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5BE7F" w14:textId="54320477" w:rsidR="00CC4CE1" w:rsidRDefault="002D30D6" w:rsidP="00500F06">
      <w:pPr>
        <w:pStyle w:val="Title"/>
        <w:jc w:val="center"/>
      </w:pPr>
      <w:r>
        <w:t>Job Description</w:t>
      </w:r>
    </w:p>
    <w:p w14:paraId="3A57CF88" w14:textId="55C1573E" w:rsidR="00176F21" w:rsidRDefault="00176F21" w:rsidP="001D5881"/>
    <w:tbl>
      <w:tblPr>
        <w:tblStyle w:val="TableGrid"/>
        <w:tblW w:w="9304" w:type="dxa"/>
        <w:jc w:val="center"/>
        <w:tblLayout w:type="fixed"/>
        <w:tblLook w:val="0020" w:firstRow="1" w:lastRow="0" w:firstColumn="0" w:lastColumn="0" w:noHBand="0" w:noVBand="0"/>
      </w:tblPr>
      <w:tblGrid>
        <w:gridCol w:w="2671"/>
        <w:gridCol w:w="6633"/>
      </w:tblGrid>
      <w:tr w:rsidR="00176F21" w:rsidRPr="00DE65BD" w14:paraId="1742C5DA" w14:textId="77777777" w:rsidTr="00F51E0A">
        <w:trPr>
          <w:jc w:val="center"/>
        </w:trPr>
        <w:tc>
          <w:tcPr>
            <w:tcW w:w="2671" w:type="dxa"/>
          </w:tcPr>
          <w:p w14:paraId="4AD9C1D2"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JOB TITLE:</w:t>
            </w:r>
          </w:p>
        </w:tc>
        <w:tc>
          <w:tcPr>
            <w:tcW w:w="6633" w:type="dxa"/>
          </w:tcPr>
          <w:p w14:paraId="1EED78DF" w14:textId="6B1CBFFF" w:rsidR="00176F21" w:rsidRPr="00BB6BD4" w:rsidRDefault="00BB6BD4" w:rsidP="00BB6BD4">
            <w:pPr>
              <w:rPr>
                <w:b/>
                <w:bCs/>
              </w:rPr>
            </w:pPr>
            <w:r>
              <w:rPr>
                <w:b/>
                <w:bCs/>
              </w:rPr>
              <w:t>S</w:t>
            </w:r>
            <w:r w:rsidRPr="00D07F6D">
              <w:rPr>
                <w:b/>
                <w:bCs/>
              </w:rPr>
              <w:t>afeguarding Adult Board Manager</w:t>
            </w:r>
          </w:p>
        </w:tc>
      </w:tr>
      <w:tr w:rsidR="00176F21" w:rsidRPr="00DE65BD" w14:paraId="522FADC2" w14:textId="77777777" w:rsidTr="00F51E0A">
        <w:trPr>
          <w:jc w:val="center"/>
        </w:trPr>
        <w:tc>
          <w:tcPr>
            <w:tcW w:w="2671" w:type="dxa"/>
          </w:tcPr>
          <w:p w14:paraId="77ACF091"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GRADE:</w:t>
            </w:r>
          </w:p>
        </w:tc>
        <w:tc>
          <w:tcPr>
            <w:tcW w:w="6633" w:type="dxa"/>
          </w:tcPr>
          <w:p w14:paraId="4095E99B" w14:textId="48FE8AC7" w:rsidR="00176F21" w:rsidRPr="00D6272E" w:rsidRDefault="00BB6BD4" w:rsidP="000C4BD3">
            <w:pPr>
              <w:widowControl w:val="0"/>
              <w:tabs>
                <w:tab w:val="left" w:pos="-1440"/>
              </w:tabs>
              <w:spacing w:before="120" w:after="120"/>
              <w:ind w:left="-18"/>
              <w:jc w:val="both"/>
              <w:rPr>
                <w:rFonts w:eastAsia="Times New Roman"/>
                <w:b/>
                <w:bCs/>
                <w:snapToGrid w:val="0"/>
                <w:szCs w:val="20"/>
                <w:lang w:eastAsia="en-US"/>
              </w:rPr>
            </w:pPr>
            <w:r>
              <w:rPr>
                <w:rFonts w:eastAsia="Times New Roman"/>
                <w:b/>
                <w:bCs/>
                <w:snapToGrid w:val="0"/>
                <w:szCs w:val="20"/>
                <w:lang w:eastAsia="en-US"/>
              </w:rPr>
              <w:t>J</w:t>
            </w:r>
          </w:p>
        </w:tc>
      </w:tr>
      <w:tr w:rsidR="00176F21" w:rsidRPr="00DE65BD" w14:paraId="26C3EA86" w14:textId="77777777" w:rsidTr="00F51E0A">
        <w:trPr>
          <w:jc w:val="center"/>
        </w:trPr>
        <w:tc>
          <w:tcPr>
            <w:tcW w:w="2671" w:type="dxa"/>
          </w:tcPr>
          <w:p w14:paraId="0A29CC23" w14:textId="77777777" w:rsidR="00176F21" w:rsidRPr="00D6272E" w:rsidRDefault="00176F21" w:rsidP="000C4BD3">
            <w:pPr>
              <w:widowControl w:val="0"/>
              <w:tabs>
                <w:tab w:val="left" w:pos="-1440"/>
              </w:tabs>
              <w:spacing w:before="120" w:after="120"/>
              <w:jc w:val="both"/>
              <w:rPr>
                <w:rFonts w:eastAsia="Times New Roman"/>
                <w:b/>
                <w:snapToGrid w:val="0"/>
                <w:szCs w:val="20"/>
                <w:lang w:eastAsia="en-US"/>
              </w:rPr>
            </w:pPr>
            <w:r w:rsidRPr="00D6272E">
              <w:rPr>
                <w:rFonts w:eastAsia="Times New Roman"/>
                <w:b/>
                <w:snapToGrid w:val="0"/>
                <w:szCs w:val="20"/>
                <w:lang w:eastAsia="en-US"/>
              </w:rPr>
              <w:t>POST NUMBER:</w:t>
            </w:r>
          </w:p>
        </w:tc>
        <w:tc>
          <w:tcPr>
            <w:tcW w:w="6633" w:type="dxa"/>
          </w:tcPr>
          <w:p w14:paraId="00891A55" w14:textId="3AC39FD5" w:rsidR="00176F21" w:rsidRPr="00D6272E" w:rsidRDefault="00176F21" w:rsidP="000C4BD3">
            <w:pPr>
              <w:widowControl w:val="0"/>
              <w:tabs>
                <w:tab w:val="left" w:pos="-1440"/>
              </w:tabs>
              <w:spacing w:before="120" w:after="120"/>
              <w:ind w:left="-18"/>
              <w:jc w:val="both"/>
              <w:rPr>
                <w:rFonts w:eastAsia="Times New Roman"/>
                <w:b/>
                <w:bCs/>
                <w:snapToGrid w:val="0"/>
                <w:szCs w:val="20"/>
                <w:lang w:eastAsia="en-US"/>
              </w:rPr>
            </w:pPr>
          </w:p>
        </w:tc>
      </w:tr>
      <w:tr w:rsidR="00176F21" w:rsidRPr="00DE65BD" w14:paraId="5F102197" w14:textId="77777777" w:rsidTr="00F51E0A">
        <w:trPr>
          <w:jc w:val="center"/>
        </w:trPr>
        <w:tc>
          <w:tcPr>
            <w:tcW w:w="2671" w:type="dxa"/>
          </w:tcPr>
          <w:p w14:paraId="4508E0A3"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DIRECTORATE:</w:t>
            </w:r>
          </w:p>
        </w:tc>
        <w:tc>
          <w:tcPr>
            <w:tcW w:w="6633" w:type="dxa"/>
          </w:tcPr>
          <w:p w14:paraId="009E96E9" w14:textId="2CDF6A3E" w:rsidR="00176F21" w:rsidRPr="00D6272E" w:rsidRDefault="00BB6BD4" w:rsidP="001065F2">
            <w:pPr>
              <w:widowControl w:val="0"/>
              <w:tabs>
                <w:tab w:val="left" w:pos="-1440"/>
                <w:tab w:val="left" w:pos="1150"/>
              </w:tabs>
              <w:spacing w:before="120" w:after="120"/>
              <w:ind w:left="-18"/>
              <w:jc w:val="both"/>
              <w:rPr>
                <w:rFonts w:eastAsia="Times New Roman"/>
                <w:b/>
                <w:bCs/>
                <w:snapToGrid w:val="0"/>
                <w:szCs w:val="20"/>
                <w:lang w:eastAsia="en-US"/>
              </w:rPr>
            </w:pPr>
            <w:r>
              <w:rPr>
                <w:rFonts w:eastAsia="Times New Roman"/>
                <w:b/>
                <w:bCs/>
                <w:snapToGrid w:val="0"/>
                <w:szCs w:val="20"/>
                <w:lang w:eastAsia="en-US"/>
              </w:rPr>
              <w:t>Health and Adult Social Care</w:t>
            </w:r>
          </w:p>
        </w:tc>
      </w:tr>
      <w:tr w:rsidR="00696861" w:rsidRPr="00DE65BD" w14:paraId="1C971315" w14:textId="77777777" w:rsidTr="00F51E0A">
        <w:trPr>
          <w:jc w:val="center"/>
        </w:trPr>
        <w:tc>
          <w:tcPr>
            <w:tcW w:w="2671" w:type="dxa"/>
          </w:tcPr>
          <w:p w14:paraId="516172C3" w14:textId="44AA0C9E" w:rsidR="00696861" w:rsidRDefault="00696861"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SERVICE:</w:t>
            </w:r>
          </w:p>
        </w:tc>
        <w:tc>
          <w:tcPr>
            <w:tcW w:w="6633" w:type="dxa"/>
          </w:tcPr>
          <w:p w14:paraId="227C7B68" w14:textId="79C35589" w:rsidR="00696861" w:rsidRDefault="00BB6BD4" w:rsidP="006E17FE">
            <w:pPr>
              <w:widowControl w:val="0"/>
              <w:tabs>
                <w:tab w:val="left" w:pos="-1440"/>
              </w:tabs>
              <w:spacing w:before="120" w:after="120"/>
              <w:jc w:val="both"/>
              <w:rPr>
                <w:rFonts w:eastAsia="Times New Roman"/>
                <w:b/>
                <w:bCs/>
                <w:snapToGrid w:val="0"/>
                <w:szCs w:val="20"/>
                <w:lang w:eastAsia="en-US"/>
              </w:rPr>
            </w:pPr>
            <w:r>
              <w:rPr>
                <w:rFonts w:eastAsia="Times New Roman"/>
                <w:b/>
                <w:bCs/>
                <w:snapToGrid w:val="0"/>
                <w:szCs w:val="20"/>
                <w:lang w:eastAsia="en-US"/>
              </w:rPr>
              <w:t>Strategy, Policy and Improvement</w:t>
            </w:r>
          </w:p>
        </w:tc>
      </w:tr>
      <w:tr w:rsidR="00176F21" w:rsidRPr="00DE65BD" w14:paraId="5B7DAB38" w14:textId="77777777" w:rsidTr="00F51E0A">
        <w:trPr>
          <w:jc w:val="center"/>
        </w:trPr>
        <w:tc>
          <w:tcPr>
            <w:tcW w:w="2671" w:type="dxa"/>
          </w:tcPr>
          <w:p w14:paraId="08E5797F" w14:textId="5674E108"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RESPONSIBLE TO</w:t>
            </w:r>
            <w:r w:rsidRPr="00DE65BD">
              <w:rPr>
                <w:rFonts w:eastAsia="Times New Roman"/>
                <w:snapToGrid w:val="0"/>
                <w:szCs w:val="20"/>
                <w:lang w:eastAsia="en-US"/>
              </w:rPr>
              <w:tab/>
            </w:r>
            <w:r w:rsidR="0010670B">
              <w:rPr>
                <w:rFonts w:eastAsia="Times New Roman"/>
                <w:snapToGrid w:val="0"/>
                <w:szCs w:val="20"/>
                <w:lang w:eastAsia="en-US"/>
              </w:rPr>
              <w:t>:</w:t>
            </w:r>
          </w:p>
        </w:tc>
        <w:tc>
          <w:tcPr>
            <w:tcW w:w="6633" w:type="dxa"/>
          </w:tcPr>
          <w:p w14:paraId="6672C1B2" w14:textId="2269F3CD" w:rsidR="00176F21" w:rsidRPr="00D6272E" w:rsidRDefault="00BB6BD4" w:rsidP="000C4BD3">
            <w:pPr>
              <w:widowControl w:val="0"/>
              <w:tabs>
                <w:tab w:val="left" w:pos="-1440"/>
              </w:tabs>
              <w:spacing w:before="120" w:after="120"/>
              <w:ind w:left="-18"/>
              <w:jc w:val="both"/>
              <w:rPr>
                <w:rFonts w:eastAsia="Times New Roman"/>
                <w:b/>
                <w:bCs/>
                <w:snapToGrid w:val="0"/>
                <w:szCs w:val="20"/>
                <w:lang w:eastAsia="en-US"/>
              </w:rPr>
            </w:pPr>
            <w:r>
              <w:rPr>
                <w:rFonts w:eastAsia="Times New Roman"/>
                <w:b/>
                <w:bCs/>
                <w:snapToGrid w:val="0"/>
                <w:szCs w:val="20"/>
                <w:lang w:eastAsia="en-US"/>
              </w:rPr>
              <w:t>Head of Strategy, Policy and Improvement</w:t>
            </w:r>
          </w:p>
        </w:tc>
      </w:tr>
      <w:tr w:rsidR="00176F21" w:rsidRPr="00DE65BD" w14:paraId="52065905" w14:textId="77777777" w:rsidTr="00F51E0A">
        <w:trPr>
          <w:jc w:val="center"/>
        </w:trPr>
        <w:tc>
          <w:tcPr>
            <w:tcW w:w="2671" w:type="dxa"/>
          </w:tcPr>
          <w:p w14:paraId="7F1E7036" w14:textId="1E5FA620" w:rsidR="00176F21" w:rsidRPr="00DE65BD" w:rsidRDefault="0010670B"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RESPONSIBLE FOR:</w:t>
            </w:r>
          </w:p>
        </w:tc>
        <w:tc>
          <w:tcPr>
            <w:tcW w:w="6633" w:type="dxa"/>
          </w:tcPr>
          <w:p w14:paraId="6A657A01" w14:textId="5B5A0865" w:rsidR="00176F21" w:rsidRPr="00BB6BD4" w:rsidRDefault="00BB6BD4" w:rsidP="00BB6BD4">
            <w:r>
              <w:t>Partnership co-ordinator</w:t>
            </w:r>
          </w:p>
        </w:tc>
      </w:tr>
      <w:tr w:rsidR="00176F21" w:rsidRPr="00DE65BD" w14:paraId="27B1BFE1" w14:textId="77777777" w:rsidTr="00F51E0A">
        <w:trPr>
          <w:jc w:val="center"/>
        </w:trPr>
        <w:tc>
          <w:tcPr>
            <w:tcW w:w="2671" w:type="dxa"/>
          </w:tcPr>
          <w:p w14:paraId="5891FACB" w14:textId="77777777" w:rsidR="00176F21" w:rsidRDefault="00176F21" w:rsidP="000C4BD3">
            <w:pPr>
              <w:widowControl w:val="0"/>
              <w:tabs>
                <w:tab w:val="left" w:pos="-1440"/>
              </w:tabs>
              <w:spacing w:before="120" w:after="120"/>
              <w:jc w:val="both"/>
              <w:rPr>
                <w:rFonts w:eastAsia="Times New Roman"/>
                <w:b/>
                <w:snapToGrid w:val="0"/>
                <w:color w:val="FF0000"/>
                <w:szCs w:val="20"/>
                <w:lang w:eastAsia="en-US"/>
              </w:rPr>
            </w:pPr>
          </w:p>
          <w:p w14:paraId="734F1FC0" w14:textId="77777777" w:rsidR="00176F21" w:rsidRDefault="00176F21" w:rsidP="000C4BD3">
            <w:pPr>
              <w:widowControl w:val="0"/>
              <w:tabs>
                <w:tab w:val="left" w:pos="-1440"/>
              </w:tabs>
              <w:spacing w:before="120" w:after="120"/>
              <w:jc w:val="both"/>
              <w:rPr>
                <w:rFonts w:eastAsia="Times New Roman"/>
                <w:b/>
                <w:snapToGrid w:val="0"/>
                <w:color w:val="FF0000"/>
                <w:szCs w:val="20"/>
                <w:lang w:eastAsia="en-US"/>
              </w:rPr>
            </w:pPr>
          </w:p>
          <w:p w14:paraId="3D81F911" w14:textId="77777777" w:rsidR="00176F21" w:rsidRPr="00DE65BD" w:rsidRDefault="00176F21" w:rsidP="000C4BD3">
            <w:pPr>
              <w:widowControl w:val="0"/>
              <w:tabs>
                <w:tab w:val="left" w:pos="-1440"/>
              </w:tabs>
              <w:spacing w:before="120" w:after="120"/>
              <w:jc w:val="both"/>
              <w:rPr>
                <w:rFonts w:eastAsia="Times New Roman"/>
                <w:b/>
                <w:snapToGrid w:val="0"/>
                <w:color w:val="FF0000"/>
                <w:szCs w:val="20"/>
                <w:lang w:eastAsia="en-US"/>
              </w:rPr>
            </w:pPr>
          </w:p>
        </w:tc>
        <w:tc>
          <w:tcPr>
            <w:tcW w:w="6633" w:type="dxa"/>
          </w:tcPr>
          <w:p w14:paraId="4B329DBD" w14:textId="703F11BF" w:rsidR="00FB0790" w:rsidRDefault="00E113A9" w:rsidP="007F6927">
            <w:pPr>
              <w:widowControl w:val="0"/>
              <w:tabs>
                <w:tab w:val="left" w:pos="-1440"/>
              </w:tabs>
              <w:spacing w:before="120" w:after="120"/>
              <w:jc w:val="both"/>
              <w:rPr>
                <w:rFonts w:eastAsia="Times New Roman"/>
                <w:b/>
                <w:bCs/>
                <w:snapToGrid w:val="0"/>
                <w:lang w:eastAsia="en-US"/>
              </w:rPr>
            </w:pPr>
            <w:r>
              <w:rPr>
                <w:rFonts w:eastAsia="Times New Roman"/>
                <w:b/>
                <w:bCs/>
                <w:snapToGrid w:val="0"/>
                <w:lang w:eastAsia="en-US"/>
              </w:rPr>
              <w:t xml:space="preserve">This post requires a DBS </w:t>
            </w:r>
            <w:r w:rsidR="001B5AC3">
              <w:rPr>
                <w:rFonts w:eastAsia="Times New Roman"/>
                <w:b/>
                <w:bCs/>
                <w:snapToGrid w:val="0"/>
                <w:lang w:eastAsia="en-US"/>
              </w:rPr>
              <w:t>check</w:t>
            </w:r>
            <w:r w:rsidR="00FB0790">
              <w:rPr>
                <w:rFonts w:eastAsia="Times New Roman"/>
                <w:b/>
                <w:bCs/>
                <w:snapToGrid w:val="0"/>
                <w:lang w:eastAsia="en-US"/>
              </w:rPr>
              <w:t xml:space="preserve"> </w:t>
            </w:r>
            <w:r w:rsidR="00FB0790">
              <w:rPr>
                <w:rFonts w:eastAsia="Times New Roman"/>
                <w:i/>
                <w:iCs/>
                <w:snapToGrid w:val="0"/>
                <w:lang w:eastAsia="en-US"/>
              </w:rPr>
              <w:t>[</w:t>
            </w:r>
            <w:r w:rsidR="0086270A">
              <w:rPr>
                <w:rFonts w:eastAsia="Times New Roman"/>
                <w:i/>
                <w:iCs/>
                <w:snapToGrid w:val="0"/>
                <w:lang w:eastAsia="en-US"/>
              </w:rPr>
              <w:t>state level required</w:t>
            </w:r>
            <w:r w:rsidR="00FB0790">
              <w:rPr>
                <w:rFonts w:eastAsia="Times New Roman"/>
                <w:i/>
                <w:iCs/>
                <w:snapToGrid w:val="0"/>
                <w:lang w:eastAsia="en-US"/>
              </w:rPr>
              <w:t>]</w:t>
            </w:r>
          </w:p>
          <w:p w14:paraId="439C6939" w14:textId="201C0381" w:rsidR="00FC0A3E" w:rsidRPr="00BB6BD4" w:rsidRDefault="00E113A9" w:rsidP="00317A3A">
            <w:pPr>
              <w:pStyle w:val="ListParagraph"/>
              <w:widowControl w:val="0"/>
              <w:numPr>
                <w:ilvl w:val="0"/>
                <w:numId w:val="10"/>
              </w:numPr>
              <w:tabs>
                <w:tab w:val="left" w:pos="-1440"/>
              </w:tabs>
              <w:spacing w:before="120" w:after="120"/>
              <w:jc w:val="both"/>
              <w:rPr>
                <w:rFonts w:eastAsia="Times New Roman"/>
                <w:b/>
                <w:bCs/>
                <w:snapToGrid w:val="0"/>
                <w:lang w:eastAsia="en-US"/>
              </w:rPr>
            </w:pPr>
            <w:r w:rsidRPr="00FF63D1">
              <w:rPr>
                <w:rFonts w:eastAsia="Times New Roman"/>
                <w:b/>
                <w:bCs/>
                <w:snapToGrid w:val="0"/>
                <w:lang w:eastAsia="en-US"/>
              </w:rPr>
              <w:t>Enhanced check</w:t>
            </w:r>
          </w:p>
          <w:p w14:paraId="20F306DD" w14:textId="77777777" w:rsidR="00BB6BD4" w:rsidRDefault="00BB6BD4" w:rsidP="007F6927">
            <w:pPr>
              <w:widowControl w:val="0"/>
              <w:tabs>
                <w:tab w:val="left" w:pos="-1440"/>
              </w:tabs>
              <w:spacing w:before="120" w:after="120"/>
              <w:jc w:val="both"/>
              <w:rPr>
                <w:rFonts w:eastAsia="Times New Roman"/>
                <w:b/>
                <w:bCs/>
                <w:snapToGrid w:val="0"/>
                <w:lang w:eastAsia="en-US"/>
              </w:rPr>
            </w:pPr>
          </w:p>
          <w:p w14:paraId="55D2B3E6" w14:textId="670409A6" w:rsidR="009E20CD" w:rsidRDefault="007F6927" w:rsidP="007F6927">
            <w:pPr>
              <w:widowControl w:val="0"/>
              <w:tabs>
                <w:tab w:val="left" w:pos="-1440"/>
              </w:tabs>
              <w:spacing w:before="120" w:after="120"/>
              <w:jc w:val="both"/>
              <w:rPr>
                <w:rFonts w:eastAsia="Times New Roman"/>
                <w:i/>
                <w:iCs/>
                <w:snapToGrid w:val="0"/>
                <w:lang w:eastAsia="en-US"/>
              </w:rPr>
            </w:pPr>
            <w:r w:rsidRPr="0093406E">
              <w:rPr>
                <w:rFonts w:eastAsia="Times New Roman"/>
                <w:b/>
                <w:bCs/>
                <w:snapToGrid w:val="0"/>
                <w:lang w:eastAsia="en-US"/>
              </w:rPr>
              <w:t>This post is politically restricted</w:t>
            </w:r>
            <w:r w:rsidRPr="00781157">
              <w:rPr>
                <w:rFonts w:eastAsia="Times New Roman"/>
                <w:snapToGrid w:val="0"/>
                <w:lang w:eastAsia="en-US"/>
              </w:rPr>
              <w:t xml:space="preserve"> </w:t>
            </w:r>
          </w:p>
          <w:p w14:paraId="5880FA02" w14:textId="77777777" w:rsidR="00BB6BD4" w:rsidRDefault="00BB6BD4" w:rsidP="009E20CD">
            <w:pPr>
              <w:widowControl w:val="0"/>
              <w:tabs>
                <w:tab w:val="left" w:pos="-1440"/>
              </w:tabs>
              <w:spacing w:before="120" w:after="120"/>
              <w:jc w:val="both"/>
              <w:rPr>
                <w:rFonts w:eastAsia="Times New Roman"/>
                <w:b/>
                <w:bCs/>
                <w:snapToGrid w:val="0"/>
                <w:lang w:eastAsia="en-US"/>
              </w:rPr>
            </w:pPr>
          </w:p>
          <w:p w14:paraId="3C14088C" w14:textId="6DBF21CF" w:rsidR="009E20CD" w:rsidRPr="009E20CD" w:rsidRDefault="009E20CD" w:rsidP="009E20CD">
            <w:pPr>
              <w:widowControl w:val="0"/>
              <w:tabs>
                <w:tab w:val="left" w:pos="-1440"/>
              </w:tabs>
              <w:spacing w:before="120" w:after="120"/>
              <w:jc w:val="both"/>
              <w:rPr>
                <w:rFonts w:eastAsia="Times New Roman"/>
                <w:i/>
                <w:iCs/>
                <w:snapToGrid w:val="0"/>
                <w:lang w:eastAsia="en-US"/>
              </w:rPr>
            </w:pPr>
            <w:r w:rsidRPr="009E20CD">
              <w:rPr>
                <w:rFonts w:eastAsia="Times New Roman"/>
                <w:b/>
                <w:bCs/>
                <w:snapToGrid w:val="0"/>
                <w:lang w:eastAsia="en-US"/>
              </w:rPr>
              <w:t>This post does not attract essential/ casual car user/ travel allowance</w:t>
            </w:r>
            <w:r w:rsidRPr="009E20CD">
              <w:rPr>
                <w:rFonts w:eastAsia="Times New Roman"/>
                <w:b/>
                <w:bCs/>
                <w:i/>
                <w:iCs/>
                <w:snapToGrid w:val="0"/>
                <w:lang w:eastAsia="en-US"/>
              </w:rPr>
              <w:t xml:space="preserve"> </w:t>
            </w:r>
          </w:p>
          <w:p w14:paraId="24E60746" w14:textId="501C9A29" w:rsidR="009E20CD" w:rsidRPr="00176F21" w:rsidRDefault="009E20CD" w:rsidP="007F6927">
            <w:pPr>
              <w:widowControl w:val="0"/>
              <w:tabs>
                <w:tab w:val="left" w:pos="-1440"/>
              </w:tabs>
              <w:spacing w:before="120" w:after="120"/>
              <w:jc w:val="both"/>
              <w:rPr>
                <w:rFonts w:eastAsia="Times New Roman"/>
                <w:snapToGrid w:val="0"/>
                <w:lang w:eastAsia="en-US"/>
              </w:rPr>
            </w:pPr>
          </w:p>
        </w:tc>
      </w:tr>
      <w:tr w:rsidR="00176F21" w:rsidRPr="00DE65BD" w14:paraId="524144B1" w14:textId="77777777" w:rsidTr="00F51E0A">
        <w:trPr>
          <w:jc w:val="center"/>
        </w:trPr>
        <w:tc>
          <w:tcPr>
            <w:tcW w:w="2671" w:type="dxa"/>
          </w:tcPr>
          <w:p w14:paraId="691ADE19"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JOB SUMMARY:</w:t>
            </w:r>
            <w:r w:rsidRPr="00DE65BD">
              <w:rPr>
                <w:rFonts w:eastAsia="Times New Roman"/>
                <w:b/>
                <w:snapToGrid w:val="0"/>
                <w:szCs w:val="20"/>
                <w:lang w:eastAsia="en-US"/>
              </w:rPr>
              <w:tab/>
            </w:r>
          </w:p>
        </w:tc>
        <w:tc>
          <w:tcPr>
            <w:tcW w:w="6633" w:type="dxa"/>
          </w:tcPr>
          <w:p w14:paraId="6BA3285C" w14:textId="0EECCCAB" w:rsidR="00AE2CB4" w:rsidRPr="00E72508" w:rsidRDefault="00BB6BD4" w:rsidP="00ED1928">
            <w:pPr>
              <w:rPr>
                <w:rFonts w:eastAsia="Times New Roman" w:cs="Times New Roman"/>
              </w:rPr>
            </w:pPr>
            <w:r>
              <w:t>To provide effective leadership, scrutiny and governance across statutory partners, key partners, residents and organisations, to enable Tower Hamlets Safeguarding Adults Board (THSAB) to meet its statutory duties and responsibilities and achieve its strategic objectives.</w:t>
            </w:r>
          </w:p>
          <w:p w14:paraId="1ABFFC5D" w14:textId="4831F60C" w:rsidR="006E17FE" w:rsidRPr="00F1684D" w:rsidRDefault="006E17FE" w:rsidP="006E17FE">
            <w:pPr>
              <w:rPr>
                <w:snapToGrid w:val="0"/>
              </w:rPr>
            </w:pPr>
          </w:p>
        </w:tc>
      </w:tr>
      <w:tr w:rsidR="00176F21" w:rsidRPr="00DE65BD" w14:paraId="25DA19E7" w14:textId="77777777" w:rsidTr="00F51E0A">
        <w:trPr>
          <w:jc w:val="center"/>
        </w:trPr>
        <w:tc>
          <w:tcPr>
            <w:tcW w:w="2671" w:type="dxa"/>
          </w:tcPr>
          <w:p w14:paraId="2CF50A07" w14:textId="77777777" w:rsidR="00176F21" w:rsidRPr="00DE65BD" w:rsidRDefault="00176F21" w:rsidP="000C4BD3">
            <w:pPr>
              <w:widowControl w:val="0"/>
              <w:tabs>
                <w:tab w:val="left" w:pos="-1440"/>
              </w:tabs>
              <w:spacing w:before="120" w:after="120"/>
              <w:ind w:right="175"/>
              <w:rPr>
                <w:rFonts w:eastAsia="Times New Roman"/>
                <w:snapToGrid w:val="0"/>
                <w:lang w:eastAsia="en-US"/>
              </w:rPr>
            </w:pPr>
            <w:r w:rsidRPr="00DE65BD">
              <w:rPr>
                <w:rFonts w:eastAsia="Times New Roman"/>
                <w:b/>
                <w:snapToGrid w:val="0"/>
                <w:lang w:eastAsia="en-US"/>
              </w:rPr>
              <w:t>ROLE REQUIREMENTS:</w:t>
            </w:r>
          </w:p>
        </w:tc>
        <w:tc>
          <w:tcPr>
            <w:tcW w:w="6633" w:type="dxa"/>
          </w:tcPr>
          <w:p w14:paraId="4F8E6C35" w14:textId="2800EEA6" w:rsidR="00176F21" w:rsidRPr="00B04F5C" w:rsidRDefault="00176F21" w:rsidP="00B04F5C">
            <w:pPr>
              <w:jc w:val="both"/>
              <w:rPr>
                <w:rFonts w:eastAsia="Arial"/>
                <w:i/>
                <w:iCs/>
              </w:rPr>
            </w:pPr>
          </w:p>
        </w:tc>
      </w:tr>
      <w:tr w:rsidR="00BB6BD4" w:rsidRPr="00DE65BD" w14:paraId="1D94C1F7" w14:textId="77777777" w:rsidTr="00F51E0A">
        <w:trPr>
          <w:jc w:val="center"/>
        </w:trPr>
        <w:tc>
          <w:tcPr>
            <w:tcW w:w="2671" w:type="dxa"/>
          </w:tcPr>
          <w:p w14:paraId="3B2074EE" w14:textId="6FFF46EF" w:rsidR="00BB6BD4" w:rsidRPr="00CB3699" w:rsidRDefault="00BB6BD4" w:rsidP="00BB6BD4">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732A946" w14:textId="22DDDEA7" w:rsidR="00BB6BD4" w:rsidRPr="00DE65BD" w:rsidRDefault="00BB6BD4" w:rsidP="00BB6BD4">
            <w:pPr>
              <w:rPr>
                <w:rFonts w:eastAsia="Times New Roman"/>
                <w:snapToGrid w:val="0"/>
                <w:lang w:val="en-US" w:eastAsia="en-US"/>
              </w:rPr>
            </w:pPr>
            <w:r w:rsidRPr="00D145AF">
              <w:t xml:space="preserve">Will work closely and take direction from the Independent Chair of THSAB, co-ordinating and carrying out activity to ensure THSAB meets it statutory duties, responsibilities and strategic objectives </w:t>
            </w:r>
          </w:p>
        </w:tc>
      </w:tr>
      <w:tr w:rsidR="00BB6BD4" w:rsidRPr="00DE65BD" w14:paraId="00B1A070" w14:textId="77777777" w:rsidTr="00F51E0A">
        <w:trPr>
          <w:jc w:val="center"/>
        </w:trPr>
        <w:tc>
          <w:tcPr>
            <w:tcW w:w="2671" w:type="dxa"/>
          </w:tcPr>
          <w:p w14:paraId="6EE1EAE8" w14:textId="2F512D1F" w:rsidR="00BB6BD4" w:rsidRPr="00CB3699" w:rsidRDefault="00BB6BD4" w:rsidP="00BB6BD4">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BFDBFBD" w14:textId="08E70CAC" w:rsidR="00BB6BD4" w:rsidRPr="00DE65BD" w:rsidRDefault="00BB6BD4" w:rsidP="00BB6BD4">
            <w:pPr>
              <w:widowControl w:val="0"/>
              <w:tabs>
                <w:tab w:val="left" w:pos="-1440"/>
              </w:tabs>
              <w:spacing w:before="120" w:after="120"/>
              <w:jc w:val="both"/>
              <w:rPr>
                <w:rFonts w:eastAsia="Times New Roman"/>
                <w:snapToGrid w:val="0"/>
                <w:lang w:val="en-US" w:eastAsia="en-US"/>
              </w:rPr>
            </w:pPr>
            <w:r w:rsidRPr="00D145AF">
              <w:t>Responsible for the development and oversight of the THSAB Strategic Plan, leading on the governance of this to ensure THSAB meets its statutory duties and agreed strategic objectives to a high standard.</w:t>
            </w:r>
          </w:p>
        </w:tc>
      </w:tr>
      <w:tr w:rsidR="00BB6BD4" w:rsidRPr="00DE65BD" w14:paraId="2FE64C48" w14:textId="77777777" w:rsidTr="00F51E0A">
        <w:trPr>
          <w:jc w:val="center"/>
        </w:trPr>
        <w:tc>
          <w:tcPr>
            <w:tcW w:w="2671" w:type="dxa"/>
          </w:tcPr>
          <w:p w14:paraId="39649605" w14:textId="583CC01F" w:rsidR="00BB6BD4" w:rsidRPr="00CB3699" w:rsidRDefault="00BB6BD4" w:rsidP="00BB6BD4">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2DC1389" w14:textId="4FE46AEE" w:rsidR="00BB6BD4" w:rsidRPr="00DE65BD" w:rsidRDefault="00BB6BD4" w:rsidP="00BB6BD4">
            <w:pPr>
              <w:widowControl w:val="0"/>
              <w:tabs>
                <w:tab w:val="left" w:pos="-1440"/>
              </w:tabs>
              <w:spacing w:before="120" w:after="120"/>
              <w:jc w:val="both"/>
              <w:rPr>
                <w:rFonts w:eastAsia="Times New Roman"/>
                <w:snapToGrid w:val="0"/>
                <w:lang w:eastAsia="en-US"/>
              </w:rPr>
            </w:pPr>
            <w:r w:rsidRPr="00D145AF">
              <w:t xml:space="preserve">Responsible for the development and oversight of the workplans required for each of THSAB’s 4 subgroups, monitoring the progress of these and supporting the </w:t>
            </w:r>
            <w:r w:rsidRPr="00D145AF">
              <w:lastRenderedPageBreak/>
              <w:t>Independent Chair by providing scrutiny and governance of the work carried out and ensuring that all agencies involved make an appropriate contribution.</w:t>
            </w:r>
          </w:p>
        </w:tc>
      </w:tr>
      <w:tr w:rsidR="00BB6BD4" w:rsidRPr="00DE65BD" w14:paraId="7895E094" w14:textId="77777777" w:rsidTr="00F51E0A">
        <w:trPr>
          <w:jc w:val="center"/>
        </w:trPr>
        <w:tc>
          <w:tcPr>
            <w:tcW w:w="2671" w:type="dxa"/>
          </w:tcPr>
          <w:p w14:paraId="31093402" w14:textId="2DA35881" w:rsidR="00BB6BD4" w:rsidRPr="00CB3699" w:rsidRDefault="00BB6BD4" w:rsidP="00BB6BD4">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91D0000" w14:textId="4A8E4B1D" w:rsidR="00BB6BD4" w:rsidRPr="00DE65BD" w:rsidRDefault="00BB6BD4" w:rsidP="00BB6BD4">
            <w:pPr>
              <w:widowControl w:val="0"/>
              <w:tabs>
                <w:tab w:val="left" w:pos="-1440"/>
              </w:tabs>
              <w:spacing w:before="120" w:after="120"/>
              <w:jc w:val="both"/>
              <w:rPr>
                <w:rFonts w:eastAsia="Times New Roman"/>
                <w:snapToGrid w:val="0"/>
                <w:lang w:val="en-US" w:eastAsia="en-US"/>
              </w:rPr>
            </w:pPr>
            <w:r w:rsidRPr="00D145AF">
              <w:t xml:space="preserve">Ensure that the THSAB is regularly gathering feedback from people with lived experience of adult safeguarding and </w:t>
            </w:r>
            <w:proofErr w:type="gramStart"/>
            <w:r w:rsidRPr="00D145AF">
              <w:t>sharing  the</w:t>
            </w:r>
            <w:proofErr w:type="gramEnd"/>
            <w:r w:rsidRPr="00D145AF">
              <w:t xml:space="preserve"> information </w:t>
            </w:r>
            <w:proofErr w:type="gramStart"/>
            <w:r w:rsidRPr="00D145AF">
              <w:t>provided  with</w:t>
            </w:r>
            <w:proofErr w:type="gramEnd"/>
            <w:r w:rsidRPr="00D145AF">
              <w:t xml:space="preserve"> partners to achieve better outcomes. </w:t>
            </w:r>
          </w:p>
        </w:tc>
      </w:tr>
      <w:tr w:rsidR="00BB6BD4" w:rsidRPr="00DE65BD" w14:paraId="0C53A70D" w14:textId="77777777" w:rsidTr="00F51E0A">
        <w:trPr>
          <w:jc w:val="center"/>
        </w:trPr>
        <w:tc>
          <w:tcPr>
            <w:tcW w:w="2671" w:type="dxa"/>
          </w:tcPr>
          <w:p w14:paraId="28D59324" w14:textId="6E870E46" w:rsidR="00BB6BD4" w:rsidRPr="00CB3699" w:rsidRDefault="00BB6BD4" w:rsidP="00BB6BD4">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47A8BD8" w14:textId="7BCB8A87" w:rsidR="00BB6BD4" w:rsidRPr="00DE65BD" w:rsidRDefault="00BB6BD4" w:rsidP="00BB6BD4">
            <w:pPr>
              <w:widowControl w:val="0"/>
              <w:tabs>
                <w:tab w:val="left" w:pos="-1440"/>
              </w:tabs>
              <w:spacing w:before="120" w:after="120"/>
              <w:jc w:val="both"/>
              <w:rPr>
                <w:rFonts w:eastAsia="Times New Roman"/>
                <w:snapToGrid w:val="0"/>
                <w:lang w:eastAsia="en-US"/>
              </w:rPr>
            </w:pPr>
            <w:r w:rsidRPr="00D145AF">
              <w:t>Responsible for the drafting and publication of THSAB’s Annual Report, ensuring by working in partnership with the Independent Chair, it is shared/presented in a timely manner at the required strategic forums/boards</w:t>
            </w:r>
          </w:p>
        </w:tc>
      </w:tr>
      <w:tr w:rsidR="00BB6BD4" w:rsidRPr="00DE65BD" w14:paraId="03FDF2B0" w14:textId="77777777" w:rsidTr="00F51E0A">
        <w:trPr>
          <w:jc w:val="center"/>
        </w:trPr>
        <w:tc>
          <w:tcPr>
            <w:tcW w:w="2671" w:type="dxa"/>
          </w:tcPr>
          <w:p w14:paraId="0AD5729E" w14:textId="4E3B8339" w:rsidR="00BB6BD4" w:rsidRPr="00CB3699" w:rsidRDefault="00BB6BD4" w:rsidP="00BB6BD4">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99AD584" w14:textId="1ECEBA3D" w:rsidR="00BB6BD4" w:rsidRPr="00A7782D" w:rsidRDefault="00BB6BD4" w:rsidP="00BB6BD4">
            <w:pPr>
              <w:widowControl w:val="0"/>
              <w:tabs>
                <w:tab w:val="left" w:pos="-1440"/>
              </w:tabs>
              <w:spacing w:before="120" w:after="120"/>
              <w:jc w:val="both"/>
              <w:rPr>
                <w:rFonts w:eastAsia="Times New Roman"/>
                <w:snapToGrid w:val="0"/>
                <w:lang w:eastAsia="en-US"/>
              </w:rPr>
            </w:pPr>
            <w:r w:rsidRPr="00D145AF">
              <w:t xml:space="preserve">Responsible for oversight of THSAB multi agency audits and case review plan, ensuring learning is embedded and underpins practice, policy and procedure development </w:t>
            </w:r>
          </w:p>
        </w:tc>
      </w:tr>
      <w:tr w:rsidR="00BB6BD4" w:rsidRPr="00DE65BD" w14:paraId="36F80896" w14:textId="77777777" w:rsidTr="00F51E0A">
        <w:trPr>
          <w:jc w:val="center"/>
        </w:trPr>
        <w:tc>
          <w:tcPr>
            <w:tcW w:w="2671" w:type="dxa"/>
          </w:tcPr>
          <w:p w14:paraId="243F0455" w14:textId="5C25FBD8" w:rsidR="00BB6BD4" w:rsidRPr="00CB3699" w:rsidRDefault="00BB6BD4" w:rsidP="00BB6BD4">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0960985" w14:textId="34CFB139" w:rsidR="00BB6BD4" w:rsidRPr="00E50301" w:rsidRDefault="00BB6BD4" w:rsidP="00BB6BD4">
            <w:pPr>
              <w:widowControl w:val="0"/>
              <w:tabs>
                <w:tab w:val="left" w:pos="-1440"/>
              </w:tabs>
              <w:spacing w:before="120" w:after="120"/>
              <w:jc w:val="both"/>
              <w:rPr>
                <w:rFonts w:eastAsia="Times New Roman"/>
                <w:snapToGrid w:val="0"/>
                <w:lang w:eastAsia="en-US"/>
              </w:rPr>
            </w:pPr>
            <w:r w:rsidRPr="00D145AF">
              <w:t>To develop the Board’s Quality Assurance Framework for Safeguarding with all partners and work with Officers in the development, implementation and monitoring of action plans arising from audit work, inspections, Business Plans and Safeguarding Adult Reviews.</w:t>
            </w:r>
          </w:p>
        </w:tc>
      </w:tr>
      <w:tr w:rsidR="00BB6BD4" w:rsidRPr="00DE65BD" w14:paraId="6165E0EE" w14:textId="77777777" w:rsidTr="00F51E0A">
        <w:trPr>
          <w:jc w:val="center"/>
        </w:trPr>
        <w:tc>
          <w:tcPr>
            <w:tcW w:w="2671" w:type="dxa"/>
          </w:tcPr>
          <w:p w14:paraId="39EE4177" w14:textId="383B7B04" w:rsidR="00BB6BD4" w:rsidRPr="00CB3699" w:rsidRDefault="00BB6BD4" w:rsidP="00BB6BD4">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452391E" w14:textId="56667CD4" w:rsidR="00BB6BD4" w:rsidRPr="00E50301" w:rsidRDefault="00BB6BD4" w:rsidP="00BB6BD4">
            <w:pPr>
              <w:widowControl w:val="0"/>
              <w:tabs>
                <w:tab w:val="left" w:pos="-1440"/>
              </w:tabs>
              <w:spacing w:before="120" w:after="120"/>
              <w:jc w:val="both"/>
              <w:rPr>
                <w:rFonts w:eastAsia="Times New Roman"/>
                <w:snapToGrid w:val="0"/>
                <w:lang w:eastAsia="en-US"/>
              </w:rPr>
            </w:pPr>
            <w:r w:rsidRPr="00D145AF">
              <w:t>Responsible for arranging THSAB board and executive meetings, agendas and minutes and ensuring the forward plans are up to date and relevant</w:t>
            </w:r>
          </w:p>
        </w:tc>
      </w:tr>
      <w:tr w:rsidR="00BB6BD4" w:rsidRPr="00DE65BD" w14:paraId="27F00996" w14:textId="77777777" w:rsidTr="00F51E0A">
        <w:trPr>
          <w:jc w:val="center"/>
        </w:trPr>
        <w:tc>
          <w:tcPr>
            <w:tcW w:w="2671" w:type="dxa"/>
          </w:tcPr>
          <w:p w14:paraId="49F1E9ED" w14:textId="5CEB115B" w:rsidR="00BB6BD4" w:rsidRPr="00CB3699" w:rsidRDefault="00BB6BD4" w:rsidP="00BB6BD4">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0A7FF0A" w14:textId="364BF92D" w:rsidR="00BB6BD4" w:rsidRPr="004D1C12" w:rsidRDefault="00BB6BD4" w:rsidP="00BB6BD4">
            <w:pPr>
              <w:widowControl w:val="0"/>
              <w:tabs>
                <w:tab w:val="left" w:pos="-1440"/>
              </w:tabs>
              <w:spacing w:before="120" w:after="120"/>
              <w:jc w:val="both"/>
              <w:rPr>
                <w:rFonts w:eastAsia="Times New Roman"/>
                <w:snapToGrid w:val="0"/>
                <w:lang w:eastAsia="en-US"/>
              </w:rPr>
            </w:pPr>
            <w:r w:rsidRPr="00D145AF">
              <w:t>Lead on the development of systems and processes to provide THSAB with reassurance that local partners meet their statutory duties and responsibilities related to Safeguarding Adults and have effective practices, policies and procedures in place to optimise the safety, wellbeing and quality of life of residents with a focus on preventing abuse, neglect or self-neglect occurring.</w:t>
            </w:r>
          </w:p>
        </w:tc>
      </w:tr>
      <w:tr w:rsidR="00BB6BD4" w:rsidRPr="00DE65BD" w14:paraId="199AB4BD" w14:textId="77777777" w:rsidTr="00F51E0A">
        <w:trPr>
          <w:jc w:val="center"/>
        </w:trPr>
        <w:tc>
          <w:tcPr>
            <w:tcW w:w="2671" w:type="dxa"/>
          </w:tcPr>
          <w:p w14:paraId="22F5585B" w14:textId="4105C625" w:rsidR="00BB6BD4" w:rsidRPr="00CB3699" w:rsidRDefault="00BB6BD4" w:rsidP="00BB6BD4">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94B5222" w14:textId="6EAB2343" w:rsidR="00BB6BD4" w:rsidRPr="001D1AC7" w:rsidRDefault="00BB6BD4" w:rsidP="00BB6BD4">
            <w:pPr>
              <w:widowControl w:val="0"/>
              <w:tabs>
                <w:tab w:val="left" w:pos="-1440"/>
              </w:tabs>
              <w:spacing w:before="120" w:after="120"/>
              <w:jc w:val="both"/>
              <w:rPr>
                <w:rFonts w:eastAsia="Times New Roman"/>
                <w:snapToGrid w:val="0"/>
                <w:lang w:eastAsia="en-US"/>
              </w:rPr>
            </w:pPr>
            <w:r w:rsidRPr="00D145AF">
              <w:t xml:space="preserve">Ensure that work undertaken is in accordance with the principles of Making Safeguarding Personal and the 6 key principles of Safeguarding Adults </w:t>
            </w:r>
          </w:p>
        </w:tc>
      </w:tr>
      <w:tr w:rsidR="00BB6BD4" w:rsidRPr="00DE65BD" w14:paraId="31EA6F6E" w14:textId="77777777" w:rsidTr="00F51E0A">
        <w:trPr>
          <w:jc w:val="center"/>
        </w:trPr>
        <w:tc>
          <w:tcPr>
            <w:tcW w:w="2671" w:type="dxa"/>
          </w:tcPr>
          <w:p w14:paraId="1749C7B9" w14:textId="77777777" w:rsidR="00BB6BD4" w:rsidRPr="00CB3699" w:rsidRDefault="00BB6BD4" w:rsidP="00BB6BD4">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47FB25E" w14:textId="4DD7E64E" w:rsidR="00BB6BD4" w:rsidRPr="001D1AC7" w:rsidRDefault="00BB6BD4" w:rsidP="00BB6BD4">
            <w:pPr>
              <w:widowControl w:val="0"/>
              <w:tabs>
                <w:tab w:val="left" w:pos="-1440"/>
              </w:tabs>
              <w:spacing w:before="120" w:after="120"/>
              <w:jc w:val="both"/>
              <w:rPr>
                <w:rFonts w:eastAsia="Times New Roman"/>
                <w:snapToGrid w:val="0"/>
                <w:lang w:eastAsia="en-US"/>
              </w:rPr>
            </w:pPr>
            <w:r w:rsidRPr="00D145AF">
              <w:t xml:space="preserve">Provide support and constructive challenge, holding partner agencies to account for their safeguarding activity as required and escalating any risks to the Independent Chair of the Safeguarding Adults Board as required </w:t>
            </w:r>
          </w:p>
        </w:tc>
      </w:tr>
      <w:tr w:rsidR="00BB6BD4" w:rsidRPr="00DE65BD" w14:paraId="6896337E" w14:textId="77777777" w:rsidTr="00F51E0A">
        <w:trPr>
          <w:jc w:val="center"/>
        </w:trPr>
        <w:tc>
          <w:tcPr>
            <w:tcW w:w="2671" w:type="dxa"/>
          </w:tcPr>
          <w:p w14:paraId="12ABFDFD" w14:textId="77777777" w:rsidR="00BB6BD4" w:rsidRPr="00CB3699" w:rsidRDefault="00BB6BD4" w:rsidP="00BB6BD4">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B3B9A2A" w14:textId="3CC788CD" w:rsidR="00BB6BD4" w:rsidRPr="001D1AC7" w:rsidRDefault="00BB6BD4" w:rsidP="00BB6BD4">
            <w:pPr>
              <w:widowControl w:val="0"/>
              <w:tabs>
                <w:tab w:val="left" w:pos="-1440"/>
              </w:tabs>
              <w:spacing w:before="120" w:after="120"/>
              <w:jc w:val="both"/>
              <w:rPr>
                <w:rFonts w:eastAsia="Times New Roman"/>
                <w:snapToGrid w:val="0"/>
                <w:lang w:eastAsia="en-US"/>
              </w:rPr>
            </w:pPr>
            <w:r w:rsidRPr="00D145AF">
              <w:t>Take the lead on developing a THSAB website working with the community engagement subgroup to ensure co-production principles are followed.</w:t>
            </w:r>
          </w:p>
        </w:tc>
      </w:tr>
      <w:tr w:rsidR="00BB6BD4" w:rsidRPr="00DE65BD" w14:paraId="69A8C036" w14:textId="77777777" w:rsidTr="00F51E0A">
        <w:trPr>
          <w:jc w:val="center"/>
        </w:trPr>
        <w:tc>
          <w:tcPr>
            <w:tcW w:w="2671" w:type="dxa"/>
          </w:tcPr>
          <w:p w14:paraId="13AF41D4" w14:textId="77777777" w:rsidR="00BB6BD4" w:rsidRPr="00CB3699" w:rsidRDefault="00BB6BD4" w:rsidP="00BB6BD4">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57D0EAC" w14:textId="45071BEF" w:rsidR="00BB6BD4" w:rsidRPr="001D1AC7" w:rsidRDefault="00BB6BD4" w:rsidP="00BB6BD4">
            <w:pPr>
              <w:widowControl w:val="0"/>
              <w:tabs>
                <w:tab w:val="left" w:pos="-1440"/>
              </w:tabs>
              <w:spacing w:before="120" w:after="120"/>
              <w:jc w:val="both"/>
              <w:rPr>
                <w:rFonts w:eastAsia="Times New Roman"/>
                <w:snapToGrid w:val="0"/>
                <w:lang w:eastAsia="en-US"/>
              </w:rPr>
            </w:pPr>
            <w:r w:rsidRPr="00D145AF">
              <w:t xml:space="preserve">Keep up to date with and promote good practice from national and local experience, learning from Safeguarding Adult </w:t>
            </w:r>
            <w:r w:rsidRPr="00D145AF">
              <w:lastRenderedPageBreak/>
              <w:t xml:space="preserve">Reviews, Children’s Partnership Reviews, Domestic Homicide Reviews, </w:t>
            </w:r>
            <w:proofErr w:type="spellStart"/>
            <w:r w:rsidRPr="00D145AF">
              <w:t>LeDeR</w:t>
            </w:r>
            <w:proofErr w:type="spellEnd"/>
            <w:r w:rsidRPr="00D145AF">
              <w:t>, research and case law</w:t>
            </w:r>
          </w:p>
        </w:tc>
      </w:tr>
      <w:tr w:rsidR="00BB6BD4" w:rsidRPr="00DE65BD" w14:paraId="1596156E" w14:textId="77777777" w:rsidTr="00F51E0A">
        <w:trPr>
          <w:jc w:val="center"/>
        </w:trPr>
        <w:tc>
          <w:tcPr>
            <w:tcW w:w="2671" w:type="dxa"/>
          </w:tcPr>
          <w:p w14:paraId="42540233" w14:textId="77777777" w:rsidR="00BB6BD4" w:rsidRPr="00CB3699" w:rsidRDefault="00BB6BD4" w:rsidP="00BB6BD4">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BE54508" w14:textId="4E9BAB4A" w:rsidR="00BB6BD4" w:rsidRPr="001D1AC7" w:rsidRDefault="00BB6BD4" w:rsidP="00BB6BD4">
            <w:pPr>
              <w:widowControl w:val="0"/>
              <w:tabs>
                <w:tab w:val="left" w:pos="-1440"/>
              </w:tabs>
              <w:spacing w:before="120" w:after="120"/>
              <w:jc w:val="both"/>
              <w:rPr>
                <w:rFonts w:eastAsia="Times New Roman"/>
                <w:snapToGrid w:val="0"/>
                <w:lang w:eastAsia="en-US"/>
              </w:rPr>
            </w:pPr>
            <w:r w:rsidRPr="00D145AF">
              <w:t>Responsible for ensuring THSAB’s information sharing agreement is effective and legally compliant.</w:t>
            </w:r>
          </w:p>
        </w:tc>
      </w:tr>
      <w:tr w:rsidR="00BB6BD4" w:rsidRPr="00DE65BD" w14:paraId="5107083E" w14:textId="77777777" w:rsidTr="00F51E0A">
        <w:trPr>
          <w:jc w:val="center"/>
        </w:trPr>
        <w:tc>
          <w:tcPr>
            <w:tcW w:w="2671" w:type="dxa"/>
          </w:tcPr>
          <w:p w14:paraId="4BF8415B" w14:textId="77777777" w:rsidR="00BB6BD4" w:rsidRPr="00CB3699" w:rsidRDefault="00BB6BD4" w:rsidP="00BB6BD4">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DF026A4" w14:textId="5E21B7F9" w:rsidR="00BB6BD4" w:rsidRPr="001D1AC7" w:rsidRDefault="00BB6BD4" w:rsidP="00BB6BD4">
            <w:pPr>
              <w:widowControl w:val="0"/>
              <w:tabs>
                <w:tab w:val="left" w:pos="-1440"/>
              </w:tabs>
              <w:spacing w:before="120" w:after="120"/>
              <w:jc w:val="both"/>
              <w:rPr>
                <w:rFonts w:eastAsia="Times New Roman"/>
                <w:snapToGrid w:val="0"/>
                <w:lang w:eastAsia="en-US"/>
              </w:rPr>
            </w:pPr>
            <w:r w:rsidRPr="00D145AF">
              <w:t xml:space="preserve">Work with the Safeguarding Adult Review subgroup and lead on the commissioning of SARs and/or any other SAR related activity as agreed at the SAR subgroup, ensuring SAR actions and recommendations are disseminated and underpin required developments across the partnership. Support the Independent Chair to publish SARs assisting with communication and media plans as required. </w:t>
            </w:r>
          </w:p>
        </w:tc>
      </w:tr>
      <w:tr w:rsidR="00BB6BD4" w:rsidRPr="00DE65BD" w14:paraId="30FE5C28" w14:textId="77777777" w:rsidTr="00F51E0A">
        <w:trPr>
          <w:jc w:val="center"/>
        </w:trPr>
        <w:tc>
          <w:tcPr>
            <w:tcW w:w="2671" w:type="dxa"/>
          </w:tcPr>
          <w:p w14:paraId="1CB6EAA4" w14:textId="77777777" w:rsidR="00BB6BD4" w:rsidRPr="00CB3699" w:rsidRDefault="00BB6BD4" w:rsidP="00BB6BD4">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05466F4" w14:textId="6E94D0F8" w:rsidR="00BB6BD4" w:rsidRPr="001D1AC7" w:rsidRDefault="00BB6BD4" w:rsidP="00BB6BD4">
            <w:pPr>
              <w:widowControl w:val="0"/>
              <w:tabs>
                <w:tab w:val="left" w:pos="-1440"/>
              </w:tabs>
              <w:spacing w:before="120" w:after="120"/>
              <w:jc w:val="both"/>
              <w:rPr>
                <w:rFonts w:eastAsia="Times New Roman"/>
                <w:snapToGrid w:val="0"/>
                <w:lang w:eastAsia="en-US"/>
              </w:rPr>
            </w:pPr>
            <w:r w:rsidRPr="00D145AF">
              <w:t>Responsible for drafting briefings to THSAB members and partner agencies on new legislation, guidance, national initiatives, policies, procedures, research findings related to adult safeguarding.</w:t>
            </w:r>
          </w:p>
        </w:tc>
      </w:tr>
      <w:tr w:rsidR="00BB6BD4" w:rsidRPr="00DE65BD" w14:paraId="3C2EE7E0" w14:textId="77777777" w:rsidTr="00F51E0A">
        <w:trPr>
          <w:jc w:val="center"/>
        </w:trPr>
        <w:tc>
          <w:tcPr>
            <w:tcW w:w="2671" w:type="dxa"/>
          </w:tcPr>
          <w:p w14:paraId="3343DB4A" w14:textId="77777777" w:rsidR="00BB6BD4" w:rsidRPr="00CB3699" w:rsidRDefault="00BB6BD4" w:rsidP="00BB6BD4">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D4070A9" w14:textId="4321465A" w:rsidR="00BB6BD4" w:rsidRPr="001D1AC7" w:rsidRDefault="00BB6BD4" w:rsidP="00BB6BD4">
            <w:pPr>
              <w:widowControl w:val="0"/>
              <w:tabs>
                <w:tab w:val="left" w:pos="-1440"/>
              </w:tabs>
              <w:spacing w:before="120" w:after="120"/>
              <w:jc w:val="both"/>
              <w:rPr>
                <w:rFonts w:eastAsia="Times New Roman"/>
                <w:snapToGrid w:val="0"/>
                <w:lang w:eastAsia="en-US"/>
              </w:rPr>
            </w:pPr>
            <w:r w:rsidRPr="00D145AF">
              <w:t xml:space="preserve">Contribute to the development of local and national policies and procedures related to Safeguarding Adults </w:t>
            </w:r>
          </w:p>
        </w:tc>
      </w:tr>
      <w:tr w:rsidR="00BB6BD4" w:rsidRPr="00DE65BD" w14:paraId="1331D985" w14:textId="77777777" w:rsidTr="00F51E0A">
        <w:trPr>
          <w:jc w:val="center"/>
        </w:trPr>
        <w:tc>
          <w:tcPr>
            <w:tcW w:w="2671" w:type="dxa"/>
          </w:tcPr>
          <w:p w14:paraId="627601F7" w14:textId="77777777" w:rsidR="00BB6BD4" w:rsidRPr="00CB3699" w:rsidRDefault="00BB6BD4" w:rsidP="00BB6BD4">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4365398" w14:textId="1B69C117" w:rsidR="00BB6BD4" w:rsidRPr="001D1AC7" w:rsidRDefault="00BB6BD4" w:rsidP="00BB6BD4">
            <w:pPr>
              <w:widowControl w:val="0"/>
              <w:tabs>
                <w:tab w:val="left" w:pos="-1440"/>
              </w:tabs>
              <w:spacing w:before="120" w:after="120"/>
              <w:jc w:val="both"/>
              <w:rPr>
                <w:rFonts w:eastAsia="Times New Roman"/>
                <w:snapToGrid w:val="0"/>
                <w:lang w:eastAsia="en-US"/>
              </w:rPr>
            </w:pPr>
            <w:r w:rsidRPr="00D145AF">
              <w:t>To ensure that the work of THSAB is carried out promoting equality, challenging discrimination and respecting diversity for all.</w:t>
            </w:r>
          </w:p>
        </w:tc>
      </w:tr>
      <w:tr w:rsidR="00BB6BD4" w:rsidRPr="00DE65BD" w14:paraId="1F521A1E" w14:textId="77777777" w:rsidTr="00F51E0A">
        <w:trPr>
          <w:jc w:val="center"/>
        </w:trPr>
        <w:tc>
          <w:tcPr>
            <w:tcW w:w="2671" w:type="dxa"/>
          </w:tcPr>
          <w:p w14:paraId="1783707A" w14:textId="77777777" w:rsidR="00BB6BD4" w:rsidRPr="00CB3699" w:rsidRDefault="00BB6BD4" w:rsidP="00BB6BD4">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87EB0D1" w14:textId="257883EC" w:rsidR="00BB6BD4" w:rsidRPr="001D1AC7" w:rsidRDefault="00BB6BD4" w:rsidP="00BB6BD4">
            <w:pPr>
              <w:widowControl w:val="0"/>
              <w:tabs>
                <w:tab w:val="left" w:pos="-1440"/>
              </w:tabs>
              <w:spacing w:before="120" w:after="120"/>
              <w:jc w:val="both"/>
              <w:rPr>
                <w:rFonts w:eastAsia="Times New Roman"/>
                <w:snapToGrid w:val="0"/>
                <w:lang w:eastAsia="en-US"/>
              </w:rPr>
            </w:pPr>
            <w:r w:rsidRPr="00D145AF">
              <w:t>Establish constructive links with regional and national groups to ensure THSAB’s activities are aligned with national policy expectations and other developing practice.</w:t>
            </w:r>
          </w:p>
        </w:tc>
      </w:tr>
      <w:tr w:rsidR="00BB6BD4" w:rsidRPr="00DE65BD" w14:paraId="5354D417" w14:textId="77777777" w:rsidTr="00F51E0A">
        <w:trPr>
          <w:jc w:val="center"/>
        </w:trPr>
        <w:tc>
          <w:tcPr>
            <w:tcW w:w="2671" w:type="dxa"/>
          </w:tcPr>
          <w:p w14:paraId="4D96F6CC" w14:textId="77777777" w:rsidR="00BB6BD4" w:rsidRPr="00CB3699" w:rsidRDefault="00BB6BD4" w:rsidP="00BB6BD4">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386BEDC" w14:textId="66EAB8BC" w:rsidR="00BB6BD4" w:rsidRPr="001D1AC7" w:rsidRDefault="00BB6BD4" w:rsidP="00BB6BD4">
            <w:pPr>
              <w:widowControl w:val="0"/>
              <w:tabs>
                <w:tab w:val="left" w:pos="-1440"/>
              </w:tabs>
              <w:spacing w:before="120" w:after="120"/>
              <w:jc w:val="both"/>
              <w:rPr>
                <w:rFonts w:eastAsia="Times New Roman"/>
                <w:snapToGrid w:val="0"/>
                <w:lang w:eastAsia="en-US"/>
              </w:rPr>
            </w:pPr>
            <w:r w:rsidRPr="00D145AF">
              <w:t xml:space="preserve">Actively engage and take account of activity related to the London SAB Business Managers network </w:t>
            </w:r>
          </w:p>
        </w:tc>
      </w:tr>
      <w:tr w:rsidR="00BB6BD4" w:rsidRPr="00DE65BD" w14:paraId="20B3DD5F" w14:textId="77777777" w:rsidTr="00F51E0A">
        <w:trPr>
          <w:jc w:val="center"/>
        </w:trPr>
        <w:tc>
          <w:tcPr>
            <w:tcW w:w="2671" w:type="dxa"/>
          </w:tcPr>
          <w:p w14:paraId="0E44F260" w14:textId="77777777" w:rsidR="00BB6BD4" w:rsidRPr="00CB3699" w:rsidRDefault="00BB6BD4" w:rsidP="00BB6BD4">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612F7AA" w14:textId="5AA882DE" w:rsidR="00BB6BD4" w:rsidRPr="001D1AC7" w:rsidRDefault="00BB6BD4" w:rsidP="00BB6BD4">
            <w:pPr>
              <w:widowControl w:val="0"/>
              <w:tabs>
                <w:tab w:val="left" w:pos="-1440"/>
              </w:tabs>
              <w:spacing w:before="120" w:after="120"/>
              <w:jc w:val="both"/>
              <w:rPr>
                <w:rFonts w:eastAsia="Times New Roman"/>
                <w:snapToGrid w:val="0"/>
                <w:lang w:eastAsia="en-US"/>
              </w:rPr>
            </w:pPr>
            <w:r w:rsidRPr="00D145AF">
              <w:t>Ensure that effective links exist between the Safeguarding Adults Board and other Boards with related agendas including the Safeguarding Children’s Partnership, the Community Safety Partnership and other local strategic partnerships as required</w:t>
            </w:r>
          </w:p>
        </w:tc>
      </w:tr>
      <w:tr w:rsidR="00BB6BD4" w:rsidRPr="00DE65BD" w14:paraId="41F63187" w14:textId="77777777" w:rsidTr="00F51E0A">
        <w:trPr>
          <w:jc w:val="center"/>
        </w:trPr>
        <w:tc>
          <w:tcPr>
            <w:tcW w:w="2671" w:type="dxa"/>
          </w:tcPr>
          <w:p w14:paraId="0E0942AB" w14:textId="77777777" w:rsidR="00BB6BD4" w:rsidRPr="00CB3699" w:rsidRDefault="00BB6BD4" w:rsidP="00BB6BD4">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144F517F" w14:textId="78004060" w:rsidR="00BB6BD4" w:rsidRPr="001D1AC7" w:rsidRDefault="00BB6BD4" w:rsidP="00BB6BD4">
            <w:pPr>
              <w:widowControl w:val="0"/>
              <w:tabs>
                <w:tab w:val="left" w:pos="-1440"/>
              </w:tabs>
              <w:spacing w:before="120" w:after="120"/>
              <w:jc w:val="both"/>
              <w:rPr>
                <w:rFonts w:eastAsia="Times New Roman"/>
                <w:snapToGrid w:val="0"/>
                <w:lang w:eastAsia="en-US"/>
              </w:rPr>
            </w:pPr>
            <w:r w:rsidRPr="00D145AF">
              <w:t>Commitment to their ongoing professional development and positively engaging in supervision</w:t>
            </w:r>
          </w:p>
        </w:tc>
      </w:tr>
      <w:tr w:rsidR="00176F21" w:rsidRPr="00DE65BD" w14:paraId="19FB78F5" w14:textId="77777777" w:rsidTr="00F51E0A">
        <w:trPr>
          <w:jc w:val="center"/>
        </w:trPr>
        <w:tc>
          <w:tcPr>
            <w:tcW w:w="2671" w:type="dxa"/>
          </w:tcPr>
          <w:p w14:paraId="1F8F75BF" w14:textId="29042A03" w:rsidR="00176F21" w:rsidRPr="0019324B" w:rsidRDefault="0019324B" w:rsidP="0019324B">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lang w:eastAsia="en-US"/>
              </w:rPr>
              <w:t>CORPORATE RESPONSIBILITIES</w:t>
            </w:r>
          </w:p>
        </w:tc>
        <w:tc>
          <w:tcPr>
            <w:tcW w:w="6633" w:type="dxa"/>
          </w:tcPr>
          <w:p w14:paraId="5DA4E53F" w14:textId="57D0A5DD" w:rsidR="00176F21" w:rsidRPr="00EC7421" w:rsidRDefault="00176F21" w:rsidP="009819EC">
            <w:pPr>
              <w:jc w:val="both"/>
              <w:rPr>
                <w:rFonts w:eastAsia="Times New Roman"/>
                <w:snapToGrid w:val="0"/>
                <w:lang w:eastAsia="en-US"/>
              </w:rPr>
            </w:pPr>
          </w:p>
        </w:tc>
      </w:tr>
      <w:tr w:rsidR="00176F21" w:rsidRPr="00DE65BD" w14:paraId="09065EBC" w14:textId="77777777" w:rsidTr="00F51E0A">
        <w:trPr>
          <w:jc w:val="center"/>
        </w:trPr>
        <w:tc>
          <w:tcPr>
            <w:tcW w:w="2671" w:type="dxa"/>
          </w:tcPr>
          <w:p w14:paraId="5F5C0507" w14:textId="166FABED"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839B5F5" w14:textId="5252C55B" w:rsidR="00176F21" w:rsidRPr="00DE65BD" w:rsidRDefault="00B550AE"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Actively contribute to the council’s priorities and outcomes in a way that promotes a ‘one organisation’ approach.</w:t>
            </w:r>
          </w:p>
        </w:tc>
      </w:tr>
      <w:tr w:rsidR="00176F21" w:rsidRPr="00DE65BD" w14:paraId="3F8B77B2" w14:textId="77777777" w:rsidTr="00F51E0A">
        <w:trPr>
          <w:jc w:val="center"/>
        </w:trPr>
        <w:tc>
          <w:tcPr>
            <w:tcW w:w="2671" w:type="dxa"/>
          </w:tcPr>
          <w:p w14:paraId="546D06E5" w14:textId="55236602"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5AE6CA9" w14:textId="2D921B44"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Develop and maintain positive relationships with colleagues, stakeholders and communities to ensure the council and the directorate strategic priorities are effectively implemented.</w:t>
            </w:r>
          </w:p>
        </w:tc>
      </w:tr>
      <w:tr w:rsidR="00176F21" w:rsidRPr="00DE65BD" w14:paraId="0719A0E9" w14:textId="77777777" w:rsidTr="00F51E0A">
        <w:trPr>
          <w:jc w:val="center"/>
        </w:trPr>
        <w:tc>
          <w:tcPr>
            <w:tcW w:w="2671" w:type="dxa"/>
          </w:tcPr>
          <w:p w14:paraId="647BBB82" w14:textId="4A0D3C6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9D54DE1" w14:textId="454FF380"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Promote equality among all staff and ensure that services are delivered in a non-discriminatory way, that is inclusive of all disadvantaged groups.</w:t>
            </w:r>
          </w:p>
        </w:tc>
      </w:tr>
      <w:tr w:rsidR="00176F21" w:rsidRPr="00DE65BD" w14:paraId="5B0856CE" w14:textId="77777777" w:rsidTr="00F51E0A">
        <w:trPr>
          <w:jc w:val="center"/>
        </w:trPr>
        <w:tc>
          <w:tcPr>
            <w:tcW w:w="2671" w:type="dxa"/>
          </w:tcPr>
          <w:p w14:paraId="7D3EBAF8" w14:textId="78D442C4"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A97C25D" w14:textId="6669DC1E" w:rsidR="00176F21" w:rsidRPr="00DD1AF9" w:rsidRDefault="00C934D5"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Support organisational change and learning, following and implementing appropriate systems of self-development, communication and engagement, quality measures, monitoring and review in delivering the functions of the role.</w:t>
            </w:r>
          </w:p>
        </w:tc>
      </w:tr>
      <w:tr w:rsidR="00176F21" w:rsidRPr="00DE65BD" w14:paraId="1B5BC1A3" w14:textId="77777777" w:rsidTr="00F51E0A">
        <w:trPr>
          <w:jc w:val="center"/>
        </w:trPr>
        <w:tc>
          <w:tcPr>
            <w:tcW w:w="2671" w:type="dxa"/>
          </w:tcPr>
          <w:p w14:paraId="69F701B0" w14:textId="02124E3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408A982" w14:textId="65D79E3F"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Promote sustainability, including encouraging a culture of innovation and accountability amongst all council staff.</w:t>
            </w:r>
          </w:p>
        </w:tc>
      </w:tr>
      <w:tr w:rsidR="008D3435" w:rsidRPr="00DE65BD" w14:paraId="49E8D89A" w14:textId="77777777" w:rsidTr="00F51E0A">
        <w:trPr>
          <w:jc w:val="center"/>
        </w:trPr>
        <w:tc>
          <w:tcPr>
            <w:tcW w:w="2671" w:type="dxa"/>
          </w:tcPr>
          <w:p w14:paraId="30BC9F93" w14:textId="77777777" w:rsidR="008D3435" w:rsidRPr="00CB3699" w:rsidRDefault="008D3435"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F429F5F" w14:textId="7C345A42" w:rsidR="00E857B3" w:rsidRDefault="00F51E0A" w:rsidP="00F51E0A">
            <w:pPr>
              <w:widowControl w:val="0"/>
              <w:tabs>
                <w:tab w:val="left" w:pos="-1440"/>
              </w:tabs>
              <w:spacing w:before="120" w:after="120"/>
              <w:jc w:val="both"/>
              <w:rPr>
                <w:rFonts w:eastAsia="Times New Roman"/>
                <w:snapToGrid w:val="0"/>
                <w:lang w:eastAsia="en-US"/>
              </w:rPr>
            </w:pPr>
            <w:r w:rsidRPr="00F51E0A">
              <w:rPr>
                <w:rFonts w:eastAsia="Times New Roman"/>
                <w:snapToGrid w:val="0"/>
                <w:lang w:eastAsia="en-US"/>
              </w:rPr>
              <w:t>Adherence to the council’s commitment to the health, safety and welfare at work policy</w:t>
            </w:r>
          </w:p>
        </w:tc>
      </w:tr>
      <w:tr w:rsidR="00176F21" w:rsidRPr="00DE65BD" w14:paraId="7D73CA68" w14:textId="77777777" w:rsidTr="00F51E0A">
        <w:trPr>
          <w:jc w:val="center"/>
        </w:trPr>
        <w:tc>
          <w:tcPr>
            <w:tcW w:w="2671" w:type="dxa"/>
          </w:tcPr>
          <w:p w14:paraId="2A2042CA" w14:textId="13506FE0"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2AEF82E" w14:textId="4DACCD93" w:rsidR="00EC7421" w:rsidRPr="00DE65BD" w:rsidRDefault="008E5BCD" w:rsidP="00BB6BD4">
            <w:pPr>
              <w:widowControl w:val="0"/>
              <w:tabs>
                <w:tab w:val="left" w:pos="-1440"/>
              </w:tabs>
              <w:spacing w:before="120" w:after="120"/>
              <w:jc w:val="both"/>
              <w:rPr>
                <w:rFonts w:eastAsia="Times New Roman"/>
                <w:snapToGrid w:val="0"/>
                <w:lang w:eastAsia="en-US"/>
              </w:rPr>
            </w:pPr>
            <w:proofErr w:type="spellStart"/>
            <w:r>
              <w:rPr>
                <w:i/>
                <w:iCs/>
                <w:lang w:val="en-US"/>
              </w:rPr>
              <w:t>Deputising</w:t>
            </w:r>
            <w:proofErr w:type="spellEnd"/>
            <w:r>
              <w:rPr>
                <w:i/>
                <w:iCs/>
                <w:lang w:val="en-US"/>
              </w:rPr>
              <w:t xml:space="preserve"> </w:t>
            </w:r>
            <w:r w:rsidR="00A83411" w:rsidRPr="00473346">
              <w:rPr>
                <w:i/>
                <w:iCs/>
                <w:lang w:val="en-US"/>
              </w:rPr>
              <w:t>if / where applicable</w:t>
            </w:r>
            <w:r w:rsidR="00EC7421">
              <w:rPr>
                <w:i/>
                <w:iCs/>
                <w:lang w:val="en-US"/>
              </w:rPr>
              <w:t xml:space="preserve"> –</w:t>
            </w:r>
            <w:r w:rsidR="00BB6BD4">
              <w:rPr>
                <w:i/>
                <w:iCs/>
                <w:lang w:val="en-US"/>
              </w:rPr>
              <w:t xml:space="preserve"> for the SAB Independent Chair </w:t>
            </w:r>
            <w:r w:rsidR="00882AE1">
              <w:rPr>
                <w:i/>
                <w:iCs/>
                <w:lang w:val="en-US"/>
              </w:rPr>
              <w:t xml:space="preserve">and </w:t>
            </w:r>
            <w:r w:rsidR="00BB6BD4">
              <w:rPr>
                <w:i/>
                <w:iCs/>
                <w:lang w:val="en-US"/>
              </w:rPr>
              <w:t xml:space="preserve">represent the </w:t>
            </w:r>
            <w:r w:rsidR="00882AE1">
              <w:rPr>
                <w:i/>
                <w:iCs/>
                <w:lang w:val="en-US"/>
              </w:rPr>
              <w:t>Board accordingly</w:t>
            </w:r>
          </w:p>
        </w:tc>
      </w:tr>
      <w:tr w:rsidR="00A83411" w:rsidRPr="00DE65BD" w14:paraId="24FAD382" w14:textId="77777777" w:rsidTr="00F51E0A">
        <w:trPr>
          <w:jc w:val="center"/>
        </w:trPr>
        <w:tc>
          <w:tcPr>
            <w:tcW w:w="2671" w:type="dxa"/>
          </w:tcPr>
          <w:p w14:paraId="5E2905D8" w14:textId="32C4D45A" w:rsidR="00A83411" w:rsidRPr="00A84319" w:rsidRDefault="00A84319" w:rsidP="00A84319">
            <w:pPr>
              <w:widowControl w:val="0"/>
              <w:tabs>
                <w:tab w:val="left" w:pos="-1440"/>
              </w:tabs>
              <w:spacing w:before="120" w:after="120"/>
              <w:ind w:right="175"/>
              <w:rPr>
                <w:rFonts w:eastAsia="Times New Roman"/>
                <w:snapToGrid w:val="0"/>
                <w:lang w:eastAsia="en-US"/>
              </w:rPr>
            </w:pPr>
            <w:r w:rsidRPr="002912DD">
              <w:rPr>
                <w:rFonts w:eastAsia="Times New Roman"/>
                <w:b/>
                <w:bCs/>
                <w:snapToGrid w:val="0"/>
                <w:lang w:eastAsia="en-US"/>
              </w:rPr>
              <w:t>PEOPLE</w:t>
            </w:r>
          </w:p>
        </w:tc>
        <w:tc>
          <w:tcPr>
            <w:tcW w:w="6633" w:type="dxa"/>
          </w:tcPr>
          <w:p w14:paraId="66D2184B" w14:textId="795755D1" w:rsidR="00A83411" w:rsidRPr="00573AEA" w:rsidRDefault="00A83411" w:rsidP="00DA3E58">
            <w:pPr>
              <w:autoSpaceDE w:val="0"/>
              <w:autoSpaceDN w:val="0"/>
              <w:adjustRightInd w:val="0"/>
              <w:spacing w:before="120" w:after="120"/>
              <w:jc w:val="both"/>
              <w:rPr>
                <w:rFonts w:eastAsia="Times New Roman"/>
                <w:i/>
                <w:iCs/>
              </w:rPr>
            </w:pPr>
          </w:p>
        </w:tc>
      </w:tr>
      <w:tr w:rsidR="00882AE1" w:rsidRPr="00DE65BD" w14:paraId="7ED4A260" w14:textId="77777777" w:rsidTr="00F51E0A">
        <w:trPr>
          <w:jc w:val="center"/>
        </w:trPr>
        <w:tc>
          <w:tcPr>
            <w:tcW w:w="2671" w:type="dxa"/>
          </w:tcPr>
          <w:p w14:paraId="52938882" w14:textId="1590DFA5" w:rsidR="00882AE1" w:rsidRPr="00CB3699" w:rsidRDefault="00882AE1" w:rsidP="00882AE1">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0E8D233" w14:textId="54D5E503" w:rsidR="00882AE1" w:rsidRDefault="00882AE1" w:rsidP="00882AE1">
            <w:pPr>
              <w:autoSpaceDE w:val="0"/>
              <w:autoSpaceDN w:val="0"/>
              <w:adjustRightInd w:val="0"/>
              <w:spacing w:before="120" w:after="120"/>
              <w:jc w:val="both"/>
            </w:pPr>
            <w:r>
              <w:rPr>
                <w:rStyle w:val="normaltextrun"/>
                <w:lang w:val="en-US"/>
              </w:rPr>
              <w:t>Work collaboratively with the council’s partners and stakeholders to inform decisions, ensuring that this supports the delivery of specific service </w:t>
            </w:r>
            <w:proofErr w:type="spellStart"/>
            <w:r>
              <w:rPr>
                <w:rStyle w:val="normaltextrun"/>
                <w:lang w:val="en-US"/>
              </w:rPr>
              <w:t>programmes</w:t>
            </w:r>
            <w:proofErr w:type="spellEnd"/>
            <w:r>
              <w:rPr>
                <w:rStyle w:val="normaltextrun"/>
                <w:lang w:val="en-US"/>
              </w:rPr>
              <w:t> and deliverables.</w:t>
            </w:r>
            <w:r>
              <w:rPr>
                <w:rStyle w:val="eop"/>
              </w:rPr>
              <w:t> </w:t>
            </w:r>
          </w:p>
        </w:tc>
      </w:tr>
      <w:tr w:rsidR="00882AE1" w:rsidRPr="00DE65BD" w14:paraId="472B1BD0" w14:textId="77777777" w:rsidTr="00F51E0A">
        <w:trPr>
          <w:jc w:val="center"/>
        </w:trPr>
        <w:tc>
          <w:tcPr>
            <w:tcW w:w="2671" w:type="dxa"/>
          </w:tcPr>
          <w:p w14:paraId="421CBA02" w14:textId="71E07A28" w:rsidR="00882AE1" w:rsidRPr="00CB3699" w:rsidRDefault="00882AE1" w:rsidP="00882AE1">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318BD82" w14:textId="2CBF7683" w:rsidR="00882AE1" w:rsidRDefault="00882AE1" w:rsidP="00882AE1">
            <w:pPr>
              <w:autoSpaceDE w:val="0"/>
              <w:autoSpaceDN w:val="0"/>
              <w:adjustRightInd w:val="0"/>
              <w:spacing w:before="120" w:after="120"/>
              <w:jc w:val="both"/>
            </w:pPr>
            <w:r>
              <w:rPr>
                <w:rStyle w:val="normaltextrun"/>
                <w:lang w:val="en-US"/>
              </w:rPr>
              <w:t>Establish clarity around expected outcomes and standards, providing clear lines of accountability and delegated authority.</w:t>
            </w:r>
            <w:r>
              <w:rPr>
                <w:rStyle w:val="eop"/>
              </w:rPr>
              <w:t> </w:t>
            </w:r>
          </w:p>
        </w:tc>
      </w:tr>
      <w:tr w:rsidR="00882AE1" w:rsidRPr="00DE65BD" w14:paraId="35D80EAB" w14:textId="77777777" w:rsidTr="00F51E0A">
        <w:trPr>
          <w:jc w:val="center"/>
        </w:trPr>
        <w:tc>
          <w:tcPr>
            <w:tcW w:w="2671" w:type="dxa"/>
          </w:tcPr>
          <w:p w14:paraId="2D420E1C" w14:textId="4BBB39BB" w:rsidR="00882AE1" w:rsidRPr="00CD4A5F" w:rsidRDefault="00882AE1" w:rsidP="00882AE1">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83251F0" w14:textId="77777777" w:rsidR="00882AE1" w:rsidRDefault="00882AE1" w:rsidP="00882AE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lang w:val="en-US"/>
              </w:rPr>
              <w:t>Establish and promote a culture of learning and workforce </w:t>
            </w:r>
            <w:r>
              <w:rPr>
                <w:rStyle w:val="eop"/>
                <w:rFonts w:ascii="Arial" w:hAnsi="Arial" w:cs="Arial"/>
              </w:rPr>
              <w:t> </w:t>
            </w:r>
          </w:p>
          <w:p w14:paraId="4D7E2F91" w14:textId="77777777" w:rsidR="00882AE1" w:rsidRDefault="00882AE1" w:rsidP="00882AE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lang w:val="en-US"/>
              </w:rPr>
              <w:t>planning that enables staff to </w:t>
            </w:r>
            <w:proofErr w:type="spellStart"/>
            <w:r>
              <w:rPr>
                <w:rStyle w:val="normaltextrun"/>
                <w:rFonts w:ascii="Arial" w:hAnsi="Arial" w:cs="Arial"/>
                <w:lang w:val="en-US"/>
              </w:rPr>
              <w:t>realise</w:t>
            </w:r>
            <w:proofErr w:type="spellEnd"/>
            <w:r>
              <w:rPr>
                <w:rStyle w:val="normaltextrun"/>
                <w:rFonts w:ascii="Arial" w:hAnsi="Arial" w:cs="Arial"/>
                <w:lang w:val="en-US"/>
              </w:rPr>
              <w:t> their potential, </w:t>
            </w:r>
            <w:r>
              <w:rPr>
                <w:rStyle w:val="eop"/>
                <w:rFonts w:ascii="Arial" w:hAnsi="Arial" w:cs="Arial"/>
              </w:rPr>
              <w:t> </w:t>
            </w:r>
          </w:p>
          <w:p w14:paraId="7CF39D2C" w14:textId="77777777" w:rsidR="00882AE1" w:rsidRDefault="00882AE1" w:rsidP="00882AE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lang w:val="en-US"/>
              </w:rPr>
              <w:t>manage their careers and therefore improve outcomes for </w:t>
            </w:r>
            <w:r>
              <w:rPr>
                <w:rStyle w:val="eop"/>
                <w:rFonts w:ascii="Arial" w:hAnsi="Arial" w:cs="Arial"/>
              </w:rPr>
              <w:t> </w:t>
            </w:r>
          </w:p>
          <w:p w14:paraId="5A2418CB" w14:textId="28E19679" w:rsidR="00882AE1" w:rsidRDefault="00882AE1" w:rsidP="00882AE1">
            <w:pPr>
              <w:autoSpaceDE w:val="0"/>
              <w:autoSpaceDN w:val="0"/>
              <w:adjustRightInd w:val="0"/>
              <w:spacing w:before="120" w:after="120"/>
              <w:jc w:val="both"/>
              <w:rPr>
                <w:lang w:val="en-US"/>
              </w:rPr>
            </w:pPr>
            <w:r>
              <w:rPr>
                <w:rStyle w:val="normaltextrun"/>
                <w:lang w:val="en-US"/>
              </w:rPr>
              <w:t>Tower Hamlets’ residents.</w:t>
            </w:r>
            <w:r>
              <w:rPr>
                <w:rStyle w:val="eop"/>
              </w:rPr>
              <w:t> </w:t>
            </w:r>
          </w:p>
        </w:tc>
      </w:tr>
      <w:tr w:rsidR="00882AE1" w:rsidRPr="00DE65BD" w14:paraId="7A94F2FD" w14:textId="77777777" w:rsidTr="00F51E0A">
        <w:trPr>
          <w:gridAfter w:val="1"/>
          <w:wAfter w:w="6633" w:type="dxa"/>
          <w:jc w:val="center"/>
        </w:trPr>
        <w:tc>
          <w:tcPr>
            <w:tcW w:w="2671" w:type="dxa"/>
          </w:tcPr>
          <w:p w14:paraId="4590E909" w14:textId="265B654E" w:rsidR="00882AE1" w:rsidRPr="00CF6561" w:rsidRDefault="00882AE1" w:rsidP="00CF6561">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lang w:eastAsia="en-US"/>
              </w:rPr>
              <w:t>FINANCE</w:t>
            </w:r>
          </w:p>
        </w:tc>
      </w:tr>
      <w:tr w:rsidR="00A83411" w:rsidRPr="00DE65BD" w14:paraId="0CCF2A40" w14:textId="77777777" w:rsidTr="00F51E0A">
        <w:trPr>
          <w:jc w:val="center"/>
        </w:trPr>
        <w:tc>
          <w:tcPr>
            <w:tcW w:w="2671" w:type="dxa"/>
          </w:tcPr>
          <w:p w14:paraId="3F3ADC6E" w14:textId="4054C00D" w:rsidR="00A83411" w:rsidRPr="00CD4A5F"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0B8BF3A" w14:textId="77777777" w:rsidR="00882AE1" w:rsidRPr="00882AE1" w:rsidRDefault="00882AE1" w:rsidP="00882AE1">
            <w:pPr>
              <w:autoSpaceDE w:val="0"/>
              <w:autoSpaceDN w:val="0"/>
              <w:adjustRightInd w:val="0"/>
              <w:spacing w:before="120" w:after="120"/>
              <w:jc w:val="both"/>
              <w:rPr>
                <w:rFonts w:eastAsia="Times New Roman"/>
              </w:rPr>
            </w:pPr>
            <w:r w:rsidRPr="00882AE1">
              <w:rPr>
                <w:rFonts w:eastAsia="Times New Roman"/>
                <w:lang w:val="en-US"/>
              </w:rPr>
              <w:t>Work within budgetary limits laid down by Council policy and </w:t>
            </w:r>
            <w:proofErr w:type="gramStart"/>
            <w:r w:rsidRPr="00882AE1">
              <w:rPr>
                <w:rFonts w:eastAsia="Times New Roman"/>
                <w:lang w:val="en-US"/>
              </w:rPr>
              <w:t>to operate</w:t>
            </w:r>
            <w:proofErr w:type="gramEnd"/>
            <w:r w:rsidRPr="00882AE1">
              <w:rPr>
                <w:rFonts w:eastAsia="Times New Roman"/>
                <w:lang w:val="en-US"/>
              </w:rPr>
              <w:t> within the Financial Regulations and Standing Orders of the Council. Inform the statutory partners of specific needs which cannot be met because of the unavailability of services or because of limits to budgetary</w:t>
            </w:r>
            <w:r w:rsidRPr="00882AE1">
              <w:rPr>
                <w:rFonts w:eastAsia="Times New Roman"/>
              </w:rPr>
              <w:t> </w:t>
            </w:r>
          </w:p>
          <w:p w14:paraId="3A8CEA50" w14:textId="77777777" w:rsidR="00882AE1" w:rsidRPr="00882AE1" w:rsidRDefault="00882AE1" w:rsidP="00882AE1">
            <w:pPr>
              <w:autoSpaceDE w:val="0"/>
              <w:autoSpaceDN w:val="0"/>
              <w:adjustRightInd w:val="0"/>
              <w:spacing w:before="120" w:after="120"/>
              <w:jc w:val="both"/>
              <w:rPr>
                <w:rFonts w:eastAsia="Times New Roman"/>
              </w:rPr>
            </w:pPr>
            <w:r w:rsidRPr="00882AE1">
              <w:rPr>
                <w:rFonts w:eastAsia="Times New Roman"/>
                <w:lang w:val="en-US"/>
              </w:rPr>
              <w:t>provision</w:t>
            </w:r>
          </w:p>
          <w:p w14:paraId="50274000" w14:textId="01F25469" w:rsidR="00A83411" w:rsidRPr="00DE65BD" w:rsidRDefault="00A83411" w:rsidP="003E777B">
            <w:pPr>
              <w:autoSpaceDE w:val="0"/>
              <w:autoSpaceDN w:val="0"/>
              <w:adjustRightInd w:val="0"/>
              <w:spacing w:before="120" w:after="120"/>
              <w:jc w:val="both"/>
              <w:rPr>
                <w:rFonts w:eastAsia="Times New Roman"/>
              </w:rPr>
            </w:pPr>
          </w:p>
        </w:tc>
      </w:tr>
      <w:tr w:rsidR="00A83411" w:rsidRPr="00DE65BD" w14:paraId="14E65136" w14:textId="77777777" w:rsidTr="00F51E0A">
        <w:trPr>
          <w:jc w:val="center"/>
        </w:trPr>
        <w:tc>
          <w:tcPr>
            <w:tcW w:w="2671" w:type="dxa"/>
          </w:tcPr>
          <w:p w14:paraId="0294A276" w14:textId="0E588107" w:rsidR="00A83411" w:rsidRPr="00CD4A5F"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78D184F" w14:textId="77777777" w:rsidR="00882AE1" w:rsidRPr="00882AE1" w:rsidRDefault="00882AE1" w:rsidP="00882AE1">
            <w:pPr>
              <w:autoSpaceDE w:val="0"/>
              <w:autoSpaceDN w:val="0"/>
              <w:adjustRightInd w:val="0"/>
              <w:spacing w:before="120" w:after="120"/>
              <w:jc w:val="both"/>
              <w:rPr>
                <w:rFonts w:eastAsia="Times New Roman"/>
              </w:rPr>
            </w:pPr>
            <w:r w:rsidRPr="00882AE1">
              <w:rPr>
                <w:rFonts w:eastAsia="Times New Roman"/>
                <w:lang w:val="en-US"/>
              </w:rPr>
              <w:t>Hold managers to account to provide services that are </w:t>
            </w:r>
            <w:r w:rsidRPr="00882AE1">
              <w:rPr>
                <w:rFonts w:eastAsia="Times New Roman"/>
              </w:rPr>
              <w:t> </w:t>
            </w:r>
          </w:p>
          <w:p w14:paraId="7AEA793E" w14:textId="77777777" w:rsidR="00882AE1" w:rsidRPr="00882AE1" w:rsidRDefault="00882AE1" w:rsidP="00882AE1">
            <w:pPr>
              <w:autoSpaceDE w:val="0"/>
              <w:autoSpaceDN w:val="0"/>
              <w:adjustRightInd w:val="0"/>
              <w:spacing w:before="120" w:after="120"/>
              <w:jc w:val="both"/>
              <w:rPr>
                <w:rFonts w:eastAsia="Times New Roman"/>
              </w:rPr>
            </w:pPr>
            <w:r w:rsidRPr="00882AE1">
              <w:rPr>
                <w:rFonts w:eastAsia="Times New Roman"/>
                <w:lang w:val="en-US"/>
              </w:rPr>
              <w:t>delivered or procured that represent value for money.</w:t>
            </w:r>
            <w:r w:rsidRPr="00882AE1">
              <w:rPr>
                <w:rFonts w:eastAsia="Times New Roman"/>
              </w:rPr>
              <w:t> </w:t>
            </w:r>
          </w:p>
          <w:p w14:paraId="1B2927BD" w14:textId="643C817C" w:rsidR="00A83411" w:rsidRPr="00DE65BD" w:rsidRDefault="00A83411" w:rsidP="003E777B">
            <w:pPr>
              <w:autoSpaceDE w:val="0"/>
              <w:autoSpaceDN w:val="0"/>
              <w:adjustRightInd w:val="0"/>
              <w:spacing w:before="120" w:after="120"/>
              <w:jc w:val="both"/>
              <w:rPr>
                <w:rFonts w:eastAsia="Times New Roman"/>
              </w:rPr>
            </w:pPr>
          </w:p>
        </w:tc>
      </w:tr>
      <w:tr w:rsidR="00A83411" w:rsidRPr="00DE65BD" w14:paraId="42C282CA" w14:textId="77777777" w:rsidTr="00F51E0A">
        <w:trPr>
          <w:jc w:val="center"/>
        </w:trPr>
        <w:tc>
          <w:tcPr>
            <w:tcW w:w="2671" w:type="dxa"/>
          </w:tcPr>
          <w:p w14:paraId="5553C173" w14:textId="72B702E8" w:rsidR="00A83411" w:rsidRPr="00B20523" w:rsidRDefault="00B20523" w:rsidP="00B20523">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lang w:eastAsia="en-US"/>
              </w:rPr>
              <w:lastRenderedPageBreak/>
              <w:t>SERVICE</w:t>
            </w:r>
          </w:p>
        </w:tc>
        <w:tc>
          <w:tcPr>
            <w:tcW w:w="6633" w:type="dxa"/>
          </w:tcPr>
          <w:p w14:paraId="093148CC" w14:textId="6F16E812" w:rsidR="00A83411" w:rsidRPr="004E5434" w:rsidRDefault="004E5434" w:rsidP="003E777B">
            <w:pPr>
              <w:spacing w:before="120" w:after="120"/>
              <w:jc w:val="both"/>
              <w:rPr>
                <w:rFonts w:eastAsia="Times New Roman"/>
                <w:i/>
                <w:iCs/>
              </w:rPr>
            </w:pPr>
            <w:r>
              <w:rPr>
                <w:rFonts w:eastAsia="Arial"/>
                <w:i/>
                <w:iCs/>
              </w:rPr>
              <w:t>[</w:t>
            </w:r>
            <w:r w:rsidRPr="004E5434">
              <w:rPr>
                <w:rFonts w:eastAsia="Arial"/>
                <w:i/>
                <w:iCs/>
              </w:rPr>
              <w:t xml:space="preserve">This section </w:t>
            </w:r>
            <w:r>
              <w:rPr>
                <w:rFonts w:eastAsia="Arial"/>
                <w:i/>
                <w:iCs/>
              </w:rPr>
              <w:t>will</w:t>
            </w:r>
            <w:r w:rsidRPr="004E5434">
              <w:rPr>
                <w:rFonts w:eastAsia="Arial"/>
                <w:i/>
                <w:iCs/>
              </w:rPr>
              <w:t xml:space="preserve"> include requirements that the job holder </w:t>
            </w:r>
            <w:r w:rsidR="000943CA">
              <w:rPr>
                <w:rFonts w:eastAsia="Arial"/>
                <w:i/>
                <w:iCs/>
              </w:rPr>
              <w:t xml:space="preserve">may </w:t>
            </w:r>
            <w:r w:rsidR="000943CA" w:rsidRPr="004E5434">
              <w:rPr>
                <w:rFonts w:eastAsia="Arial"/>
                <w:i/>
                <w:iCs/>
              </w:rPr>
              <w:t>have</w:t>
            </w:r>
            <w:r w:rsidRPr="004E5434">
              <w:rPr>
                <w:rFonts w:eastAsia="Arial"/>
                <w:i/>
                <w:iCs/>
              </w:rPr>
              <w:t xml:space="preserve"> in respect of quality assurance, continuous </w:t>
            </w:r>
            <w:r w:rsidR="000A7649" w:rsidRPr="004E5434">
              <w:rPr>
                <w:rFonts w:eastAsia="Arial"/>
                <w:i/>
                <w:iCs/>
              </w:rPr>
              <w:t>improvement,</w:t>
            </w:r>
            <w:r w:rsidRPr="004E5434">
              <w:rPr>
                <w:rFonts w:eastAsia="Arial"/>
                <w:i/>
                <w:iCs/>
              </w:rPr>
              <w:t xml:space="preserve"> and the efficiency of the service</w:t>
            </w:r>
            <w:r>
              <w:rPr>
                <w:rFonts w:eastAsia="Arial"/>
                <w:i/>
                <w:iCs/>
              </w:rPr>
              <w:t>]</w:t>
            </w:r>
          </w:p>
        </w:tc>
      </w:tr>
      <w:tr w:rsidR="00A83411" w:rsidRPr="00DE65BD" w14:paraId="099538EB" w14:textId="77777777" w:rsidTr="00F51E0A">
        <w:trPr>
          <w:jc w:val="center"/>
        </w:trPr>
        <w:tc>
          <w:tcPr>
            <w:tcW w:w="2671" w:type="dxa"/>
          </w:tcPr>
          <w:p w14:paraId="3B206091" w14:textId="6A803B42" w:rsidR="00A83411" w:rsidRPr="00CD4A5F"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8E3A199" w14:textId="39842F7E" w:rsidR="00882AE1" w:rsidRPr="00882AE1" w:rsidRDefault="00882AE1" w:rsidP="00882AE1">
            <w:pPr>
              <w:autoSpaceDE w:val="0"/>
              <w:autoSpaceDN w:val="0"/>
              <w:adjustRightInd w:val="0"/>
              <w:spacing w:before="120" w:after="120"/>
              <w:rPr>
                <w:rFonts w:eastAsia="Times New Roman"/>
                <w:lang w:val="en-US"/>
              </w:rPr>
            </w:pPr>
            <w:r w:rsidRPr="00882AE1">
              <w:rPr>
                <w:rFonts w:eastAsia="Times New Roman"/>
                <w:lang w:val="en-US"/>
              </w:rPr>
              <w:t>To lead on the reporting and publishing of local arrangements systems to enable </w:t>
            </w:r>
            <w:proofErr w:type="gramStart"/>
            <w:r w:rsidRPr="00882AE1">
              <w:rPr>
                <w:rFonts w:eastAsia="Times New Roman"/>
                <w:lang w:val="en-US"/>
              </w:rPr>
              <w:t>outputs</w:t>
            </w:r>
            <w:proofErr w:type="gramEnd"/>
            <w:r w:rsidRPr="00882AE1">
              <w:rPr>
                <w:rFonts w:eastAsia="Times New Roman"/>
                <w:lang w:val="en-US"/>
              </w:rPr>
              <w:t> (including learning and recommendations) to be of the highest quality and strongest possible impact. </w:t>
            </w:r>
            <w:proofErr w:type="gramStart"/>
            <w:r w:rsidRPr="00882AE1">
              <w:rPr>
                <w:rFonts w:eastAsia="Times New Roman"/>
                <w:lang w:val="en-US"/>
              </w:rPr>
              <w:t>Overall</w:t>
            </w:r>
            <w:proofErr w:type="gramEnd"/>
            <w:r w:rsidRPr="00882AE1">
              <w:rPr>
                <w:rFonts w:eastAsia="Times New Roman"/>
                <w:lang w:val="en-US"/>
              </w:rPr>
              <w:t> the role must support the assurance </w:t>
            </w:r>
            <w:proofErr w:type="gramStart"/>
            <w:r w:rsidRPr="00882AE1">
              <w:rPr>
                <w:rFonts w:eastAsia="Times New Roman"/>
                <w:lang w:val="en-US"/>
              </w:rPr>
              <w:t>of  the</w:t>
            </w:r>
            <w:proofErr w:type="gramEnd"/>
            <w:r w:rsidRPr="00882AE1">
              <w:rPr>
                <w:rFonts w:eastAsia="Times New Roman"/>
                <w:lang w:val="en-US"/>
              </w:rPr>
              <w:t>  </w:t>
            </w:r>
            <w:proofErr w:type="gramStart"/>
            <w:r w:rsidRPr="00882AE1">
              <w:rPr>
                <w:rFonts w:eastAsia="Times New Roman"/>
                <w:lang w:val="en-US"/>
              </w:rPr>
              <w:t>effectiveness  of</w:t>
            </w:r>
            <w:proofErr w:type="gramEnd"/>
            <w:r w:rsidRPr="00882AE1">
              <w:rPr>
                <w:rFonts w:eastAsia="Times New Roman"/>
                <w:lang w:val="en-US"/>
              </w:rPr>
              <w:t>  </w:t>
            </w:r>
            <w:proofErr w:type="gramStart"/>
            <w:r w:rsidRPr="00882AE1">
              <w:rPr>
                <w:rFonts w:eastAsia="Times New Roman"/>
                <w:lang w:val="en-US"/>
              </w:rPr>
              <w:t>the  statutory</w:t>
            </w:r>
            <w:proofErr w:type="gramEnd"/>
            <w:r w:rsidRPr="00882AE1">
              <w:rPr>
                <w:rFonts w:eastAsia="Times New Roman"/>
                <w:lang w:val="en-US"/>
              </w:rPr>
              <w:t> boards,</w:t>
            </w:r>
            <w:r>
              <w:rPr>
                <w:rFonts w:eastAsia="Times New Roman"/>
                <w:lang w:val="en-US"/>
              </w:rPr>
              <w:t xml:space="preserve"> </w:t>
            </w:r>
            <w:r w:rsidRPr="00882AE1">
              <w:rPr>
                <w:rFonts w:eastAsia="Times New Roman"/>
                <w:lang w:val="en-US"/>
              </w:rPr>
              <w:t>and ensure</w:t>
            </w:r>
            <w:r w:rsidRPr="00882AE1">
              <w:rPr>
                <w:rFonts w:eastAsia="Times New Roman"/>
              </w:rPr>
              <w:t> </w:t>
            </w:r>
            <w:r w:rsidRPr="00882AE1">
              <w:rPr>
                <w:rFonts w:eastAsia="Times New Roman"/>
                <w:lang w:val="en-US"/>
              </w:rPr>
              <w:t>recommendations and learning identified as part</w:t>
            </w:r>
            <w:r>
              <w:rPr>
                <w:rFonts w:eastAsia="Times New Roman"/>
                <w:lang w:val="en-US"/>
              </w:rPr>
              <w:t xml:space="preserve"> </w:t>
            </w:r>
            <w:r w:rsidRPr="00882AE1">
              <w:rPr>
                <w:rFonts w:eastAsia="Times New Roman"/>
                <w:lang w:val="en-US"/>
              </w:rPr>
              <w:t>of its</w:t>
            </w:r>
            <w:r w:rsidRPr="00882AE1">
              <w:rPr>
                <w:rFonts w:eastAsia="Times New Roman"/>
              </w:rPr>
              <w:t> </w:t>
            </w:r>
            <w:r w:rsidRPr="00882AE1">
              <w:rPr>
                <w:rFonts w:eastAsia="Times New Roman"/>
                <w:lang w:val="en-US"/>
              </w:rPr>
              <w:t>operation</w:t>
            </w:r>
            <w:r>
              <w:rPr>
                <w:rFonts w:eastAsia="Times New Roman"/>
                <w:lang w:val="en-US"/>
              </w:rPr>
              <w:t xml:space="preserve">s </w:t>
            </w:r>
            <w:r w:rsidRPr="00882AE1">
              <w:rPr>
                <w:rFonts w:eastAsia="Times New Roman"/>
                <w:lang w:val="en-US"/>
              </w:rPr>
              <w:t>have the widest possible effect to support high standards of vulnerable </w:t>
            </w:r>
            <w:proofErr w:type="gramStart"/>
            <w:r w:rsidRPr="00882AE1">
              <w:rPr>
                <w:rFonts w:eastAsia="Times New Roman"/>
                <w:lang w:val="en-US"/>
              </w:rPr>
              <w:t>adults</w:t>
            </w:r>
            <w:proofErr w:type="gramEnd"/>
            <w:r w:rsidRPr="00882AE1">
              <w:rPr>
                <w:rFonts w:eastAsia="Times New Roman"/>
                <w:lang w:val="en-US"/>
              </w:rPr>
              <w:t> assurance and learning.</w:t>
            </w:r>
            <w:r w:rsidRPr="00882AE1">
              <w:rPr>
                <w:rFonts w:eastAsia="Times New Roman"/>
              </w:rPr>
              <w:t> </w:t>
            </w:r>
          </w:p>
          <w:p w14:paraId="642564B4" w14:textId="06F1AEDA" w:rsidR="00A83411" w:rsidRPr="00DE65BD" w:rsidRDefault="00A83411" w:rsidP="003E777B">
            <w:pPr>
              <w:autoSpaceDE w:val="0"/>
              <w:autoSpaceDN w:val="0"/>
              <w:adjustRightInd w:val="0"/>
              <w:spacing w:before="120" w:after="120"/>
              <w:jc w:val="both"/>
              <w:rPr>
                <w:rFonts w:eastAsia="Times New Roman"/>
              </w:rPr>
            </w:pPr>
          </w:p>
        </w:tc>
      </w:tr>
      <w:tr w:rsidR="00A83411" w:rsidRPr="00DE65BD" w14:paraId="30B8079B" w14:textId="77777777" w:rsidTr="00F51E0A">
        <w:trPr>
          <w:jc w:val="center"/>
        </w:trPr>
        <w:tc>
          <w:tcPr>
            <w:tcW w:w="2671" w:type="dxa"/>
          </w:tcPr>
          <w:p w14:paraId="3CB53596" w14:textId="546E514E" w:rsidR="00A83411" w:rsidRPr="00CD4A5F"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ED58766" w14:textId="591EB95A" w:rsidR="00A83411" w:rsidRPr="003D36DD" w:rsidRDefault="00882AE1" w:rsidP="003E777B">
            <w:pPr>
              <w:autoSpaceDE w:val="0"/>
              <w:autoSpaceDN w:val="0"/>
              <w:adjustRightInd w:val="0"/>
              <w:spacing w:before="120" w:after="120"/>
              <w:jc w:val="both"/>
              <w:rPr>
                <w:rFonts w:eastAsia="Times New Roman"/>
              </w:rPr>
            </w:pPr>
            <w:r w:rsidRPr="00882AE1">
              <w:rPr>
                <w:rFonts w:eastAsia="Times New Roman"/>
                <w:lang w:val="en-US"/>
              </w:rPr>
              <w:t>Ensure that services are efficiently and effectively provided and identify gaps in services and advise the partnership members accordingly. Actively seek out feedback on the Boards.</w:t>
            </w:r>
            <w:r w:rsidRPr="00882AE1">
              <w:rPr>
                <w:rFonts w:eastAsia="Times New Roman"/>
              </w:rPr>
              <w:t> </w:t>
            </w:r>
          </w:p>
        </w:tc>
      </w:tr>
      <w:tr w:rsidR="00777637" w:rsidRPr="00DE65BD" w14:paraId="280BF176" w14:textId="77777777" w:rsidTr="00F51E0A">
        <w:trPr>
          <w:jc w:val="center"/>
        </w:trPr>
        <w:tc>
          <w:tcPr>
            <w:tcW w:w="2671" w:type="dxa"/>
          </w:tcPr>
          <w:p w14:paraId="1F089DF3" w14:textId="2F03D554" w:rsidR="00777637" w:rsidRPr="00B20523" w:rsidRDefault="00777637" w:rsidP="00777637">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szCs w:val="20"/>
                <w:lang w:eastAsia="en-US"/>
              </w:rPr>
              <w:t>PERFORMANCE</w:t>
            </w:r>
          </w:p>
        </w:tc>
        <w:tc>
          <w:tcPr>
            <w:tcW w:w="6633" w:type="dxa"/>
          </w:tcPr>
          <w:p w14:paraId="28A0488C" w14:textId="77777777" w:rsidR="00777637" w:rsidRPr="00DE65BD" w:rsidRDefault="00777637" w:rsidP="00777637">
            <w:pPr>
              <w:autoSpaceDE w:val="0"/>
              <w:autoSpaceDN w:val="0"/>
              <w:adjustRightInd w:val="0"/>
              <w:spacing w:before="120" w:after="120"/>
              <w:jc w:val="both"/>
              <w:rPr>
                <w:rFonts w:eastAsia="Times New Roman"/>
              </w:rPr>
            </w:pPr>
          </w:p>
        </w:tc>
      </w:tr>
      <w:tr w:rsidR="00882AE1" w:rsidRPr="00DE65BD" w14:paraId="38A704C2" w14:textId="77777777" w:rsidTr="00F51E0A">
        <w:trPr>
          <w:jc w:val="center"/>
        </w:trPr>
        <w:tc>
          <w:tcPr>
            <w:tcW w:w="2671" w:type="dxa"/>
          </w:tcPr>
          <w:p w14:paraId="6D3B0418" w14:textId="444E7AB9" w:rsidR="00882AE1" w:rsidRPr="00CD4A5F" w:rsidRDefault="00882AE1" w:rsidP="00882AE1">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C1910D2" w14:textId="1E1C1567" w:rsidR="00882AE1" w:rsidRPr="000943CA" w:rsidRDefault="00882AE1" w:rsidP="00882AE1">
            <w:pPr>
              <w:spacing w:before="120" w:after="120"/>
              <w:jc w:val="both"/>
              <w:rPr>
                <w:rFonts w:eastAsia="Arial"/>
                <w:i/>
                <w:iCs/>
              </w:rPr>
            </w:pPr>
            <w:r>
              <w:rPr>
                <w:rStyle w:val="normaltextrun"/>
                <w:lang w:val="en-US"/>
              </w:rPr>
              <w:t>To lead on ensuring that the boards has appropriate management /performance information at both single and multi-agency levels, lead on ensuring that all system partners provide regular reports of their own safeguarding practice and quality assurance of all areas of practice in order to support local quality assessment works, evaluate the effectiveness of the Boards and to work in partnership with appropriate sub groups and chairs to deliver this.</w:t>
            </w:r>
            <w:r>
              <w:rPr>
                <w:rStyle w:val="eop"/>
              </w:rPr>
              <w:t> </w:t>
            </w:r>
          </w:p>
        </w:tc>
      </w:tr>
      <w:tr w:rsidR="00882AE1" w:rsidRPr="00DE65BD" w14:paraId="2472DED6" w14:textId="77777777" w:rsidTr="00F51E0A">
        <w:trPr>
          <w:jc w:val="center"/>
        </w:trPr>
        <w:tc>
          <w:tcPr>
            <w:tcW w:w="2671" w:type="dxa"/>
          </w:tcPr>
          <w:p w14:paraId="7A6E505A" w14:textId="11C6F66F" w:rsidR="00882AE1" w:rsidRPr="00CD4A5F" w:rsidRDefault="00882AE1" w:rsidP="00882AE1">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66DCF0F" w14:textId="77777777" w:rsidR="00882AE1" w:rsidRDefault="00882AE1" w:rsidP="00882AE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lang w:val="en-US"/>
              </w:rPr>
              <w:t>Meet relevant performance targets in the council’s </w:t>
            </w:r>
            <w:r>
              <w:rPr>
                <w:rStyle w:val="eop"/>
                <w:rFonts w:ascii="Arial" w:hAnsi="Arial" w:cs="Arial"/>
              </w:rPr>
              <w:t> </w:t>
            </w:r>
          </w:p>
          <w:p w14:paraId="2DAD4698" w14:textId="77777777" w:rsidR="00882AE1" w:rsidRDefault="00882AE1" w:rsidP="00882AE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lang w:val="en-US"/>
              </w:rPr>
              <w:t>strategic plan and service plans. These will be agreed with </w:t>
            </w:r>
            <w:r>
              <w:rPr>
                <w:rStyle w:val="eop"/>
                <w:rFonts w:ascii="Arial" w:hAnsi="Arial" w:cs="Arial"/>
              </w:rPr>
              <w:t> </w:t>
            </w:r>
          </w:p>
          <w:p w14:paraId="750D90A4" w14:textId="6B7A0E62" w:rsidR="00882AE1" w:rsidRPr="00DE65BD" w:rsidRDefault="00882AE1" w:rsidP="00882AE1">
            <w:pPr>
              <w:widowControl w:val="0"/>
              <w:tabs>
                <w:tab w:val="left" w:pos="-1440"/>
                <w:tab w:val="num" w:pos="459"/>
              </w:tabs>
              <w:spacing w:before="120" w:after="120"/>
              <w:jc w:val="both"/>
              <w:rPr>
                <w:rFonts w:eastAsia="Times New Roman"/>
                <w:snapToGrid w:val="0"/>
                <w:lang w:eastAsia="en-US"/>
              </w:rPr>
            </w:pPr>
            <w:r>
              <w:rPr>
                <w:rStyle w:val="normaltextrun"/>
                <w:lang w:val="en-US"/>
              </w:rPr>
              <w:t>the postholder as part of the My Annual Review process.</w:t>
            </w:r>
            <w:r>
              <w:rPr>
                <w:rStyle w:val="eop"/>
              </w:rPr>
              <w:t> </w:t>
            </w:r>
          </w:p>
        </w:tc>
      </w:tr>
    </w:tbl>
    <w:p w14:paraId="12D1970B" w14:textId="77777777" w:rsidR="00E659E2" w:rsidRDefault="00E659E2" w:rsidP="00E659E2">
      <w:pPr>
        <w:spacing w:after="0"/>
        <w:jc w:val="both"/>
        <w:rPr>
          <w:rFonts w:eastAsia="Times New Roman"/>
          <w:b/>
          <w:snapToGrid w:val="0"/>
          <w:szCs w:val="20"/>
          <w:lang w:eastAsia="en-US"/>
        </w:rPr>
      </w:pPr>
      <w:r w:rsidRPr="004F1483">
        <w:rPr>
          <w:rFonts w:eastAsia="Times New Roman"/>
          <w:b/>
          <w:snapToGrid w:val="0"/>
          <w:szCs w:val="20"/>
          <w:lang w:eastAsia="en-US"/>
        </w:rPr>
        <w:t xml:space="preserve">OTHER CONDITIONS: </w:t>
      </w:r>
    </w:p>
    <w:p w14:paraId="0D9C4748" w14:textId="77777777" w:rsidR="00E659E2" w:rsidRDefault="00E659E2" w:rsidP="00E659E2">
      <w:pPr>
        <w:spacing w:after="0"/>
        <w:jc w:val="both"/>
        <w:rPr>
          <w:rFonts w:eastAsia="Times New Roman"/>
          <w:b/>
          <w:snapToGrid w:val="0"/>
          <w:szCs w:val="20"/>
          <w:lang w:eastAsia="en-US"/>
        </w:rPr>
      </w:pPr>
    </w:p>
    <w:p w14:paraId="2852D3A3" w14:textId="77777777" w:rsidR="00882AE1" w:rsidRPr="00882AE1" w:rsidRDefault="00882AE1" w:rsidP="00882AE1">
      <w:pPr>
        <w:rPr>
          <w:rFonts w:eastAsia="Times New Roman"/>
          <w:b/>
          <w:bCs/>
          <w:snapToGrid w:val="0"/>
          <w:szCs w:val="20"/>
          <w:lang w:eastAsia="en-US"/>
        </w:rPr>
      </w:pPr>
      <w:r w:rsidRPr="00882AE1">
        <w:rPr>
          <w:rFonts w:eastAsia="Times New Roman"/>
          <w:b/>
          <w:bCs/>
          <w:snapToGrid w:val="0"/>
          <w:szCs w:val="20"/>
          <w:lang w:val="en-US" w:eastAsia="en-US"/>
        </w:rPr>
        <w:t>OTHER CONDITIONS:</w:t>
      </w:r>
      <w:r w:rsidRPr="00882AE1">
        <w:rPr>
          <w:rFonts w:eastAsia="Times New Roman"/>
          <w:b/>
          <w:bCs/>
          <w:snapToGrid w:val="0"/>
          <w:szCs w:val="20"/>
          <w:lang w:eastAsia="en-US"/>
        </w:rPr>
        <w:t> </w:t>
      </w:r>
    </w:p>
    <w:p w14:paraId="0C8DD39C" w14:textId="77777777" w:rsidR="00882AE1" w:rsidRPr="00882AE1" w:rsidRDefault="00882AE1" w:rsidP="00882AE1">
      <w:pPr>
        <w:rPr>
          <w:rFonts w:eastAsia="Times New Roman"/>
          <w:snapToGrid w:val="0"/>
          <w:szCs w:val="20"/>
          <w:lang w:eastAsia="en-US"/>
        </w:rPr>
      </w:pPr>
      <w:r w:rsidRPr="00882AE1">
        <w:rPr>
          <w:rFonts w:eastAsia="Times New Roman"/>
          <w:snapToGrid w:val="0"/>
          <w:szCs w:val="20"/>
          <w:lang w:val="en-US" w:eastAsia="en-US"/>
        </w:rPr>
        <w:t>To maintain personal and professional development to meet the changing demands of the job and participate in appropriate training/development activities including the council’s ‘My Annual Review’ scheme.</w:t>
      </w:r>
      <w:r w:rsidRPr="00882AE1">
        <w:rPr>
          <w:rFonts w:eastAsia="Times New Roman"/>
          <w:snapToGrid w:val="0"/>
          <w:szCs w:val="20"/>
          <w:lang w:eastAsia="en-US"/>
        </w:rPr>
        <w:t> </w:t>
      </w:r>
    </w:p>
    <w:p w14:paraId="37FBAE69" w14:textId="77777777" w:rsidR="00882AE1" w:rsidRPr="00882AE1" w:rsidRDefault="00882AE1" w:rsidP="00882AE1">
      <w:pPr>
        <w:rPr>
          <w:rFonts w:eastAsia="Times New Roman"/>
          <w:snapToGrid w:val="0"/>
          <w:szCs w:val="20"/>
          <w:lang w:eastAsia="en-US"/>
        </w:rPr>
      </w:pPr>
      <w:r w:rsidRPr="00882AE1">
        <w:rPr>
          <w:rFonts w:eastAsia="Times New Roman"/>
          <w:snapToGrid w:val="0"/>
          <w:szCs w:val="20"/>
          <w:lang w:eastAsia="en-US"/>
        </w:rPr>
        <w:t> </w:t>
      </w:r>
    </w:p>
    <w:p w14:paraId="4D5EC876" w14:textId="77777777" w:rsidR="00882AE1" w:rsidRPr="00882AE1" w:rsidRDefault="00882AE1" w:rsidP="00882AE1">
      <w:pPr>
        <w:rPr>
          <w:rFonts w:eastAsia="Times New Roman"/>
          <w:snapToGrid w:val="0"/>
          <w:szCs w:val="20"/>
          <w:lang w:eastAsia="en-US"/>
        </w:rPr>
      </w:pPr>
      <w:r w:rsidRPr="00882AE1">
        <w:rPr>
          <w:rFonts w:eastAsia="Times New Roman"/>
          <w:snapToGrid w:val="0"/>
          <w:szCs w:val="20"/>
          <w:lang w:val="en-US" w:eastAsia="en-US"/>
        </w:rPr>
        <w:t>To engage and develop all staff in the team to ensure they have clear personal development plans.</w:t>
      </w:r>
      <w:r w:rsidRPr="00882AE1">
        <w:rPr>
          <w:rFonts w:eastAsia="Times New Roman"/>
          <w:snapToGrid w:val="0"/>
          <w:szCs w:val="20"/>
          <w:lang w:eastAsia="en-US"/>
        </w:rPr>
        <w:t> </w:t>
      </w:r>
    </w:p>
    <w:p w14:paraId="483D3A4C" w14:textId="77777777" w:rsidR="00882AE1" w:rsidRPr="00882AE1" w:rsidRDefault="00882AE1" w:rsidP="00882AE1">
      <w:pPr>
        <w:rPr>
          <w:rFonts w:eastAsia="Times New Roman"/>
          <w:snapToGrid w:val="0"/>
          <w:szCs w:val="20"/>
          <w:lang w:eastAsia="en-US"/>
        </w:rPr>
      </w:pPr>
      <w:r w:rsidRPr="00882AE1">
        <w:rPr>
          <w:rFonts w:eastAsia="Times New Roman"/>
          <w:snapToGrid w:val="0"/>
          <w:szCs w:val="20"/>
          <w:lang w:eastAsia="en-US"/>
        </w:rPr>
        <w:t> </w:t>
      </w:r>
    </w:p>
    <w:p w14:paraId="6FF250DF" w14:textId="77777777" w:rsidR="00882AE1" w:rsidRPr="00882AE1" w:rsidRDefault="00882AE1" w:rsidP="00882AE1">
      <w:pPr>
        <w:rPr>
          <w:rFonts w:eastAsia="Times New Roman"/>
          <w:snapToGrid w:val="0"/>
          <w:szCs w:val="20"/>
          <w:lang w:eastAsia="en-US"/>
        </w:rPr>
      </w:pPr>
      <w:r w:rsidRPr="00882AE1">
        <w:rPr>
          <w:rFonts w:eastAsia="Times New Roman"/>
          <w:snapToGrid w:val="0"/>
          <w:szCs w:val="20"/>
          <w:lang w:val="en-US" w:eastAsia="en-US"/>
        </w:rPr>
        <w:t>Ensure that all duties and responsibilities are discharged in accordance with the council’s policies and procedures, Code of Conduct and relevant regulations and legislation.</w:t>
      </w:r>
      <w:r w:rsidRPr="00882AE1">
        <w:rPr>
          <w:rFonts w:eastAsia="Times New Roman"/>
          <w:snapToGrid w:val="0"/>
          <w:szCs w:val="20"/>
          <w:lang w:eastAsia="en-US"/>
        </w:rPr>
        <w:t> </w:t>
      </w:r>
    </w:p>
    <w:p w14:paraId="3E155DFE" w14:textId="77777777" w:rsidR="00882AE1" w:rsidRPr="00882AE1" w:rsidRDefault="00882AE1" w:rsidP="00882AE1">
      <w:pPr>
        <w:rPr>
          <w:rFonts w:eastAsia="Times New Roman"/>
          <w:snapToGrid w:val="0"/>
          <w:szCs w:val="20"/>
          <w:lang w:eastAsia="en-US"/>
        </w:rPr>
      </w:pPr>
      <w:r w:rsidRPr="00882AE1">
        <w:rPr>
          <w:rFonts w:eastAsia="Times New Roman"/>
          <w:snapToGrid w:val="0"/>
          <w:szCs w:val="20"/>
          <w:lang w:eastAsia="en-US"/>
        </w:rPr>
        <w:lastRenderedPageBreak/>
        <w:t> </w:t>
      </w:r>
    </w:p>
    <w:p w14:paraId="54C3B12A" w14:textId="77777777" w:rsidR="00882AE1" w:rsidRPr="00882AE1" w:rsidRDefault="00882AE1" w:rsidP="00882AE1">
      <w:pPr>
        <w:rPr>
          <w:rFonts w:eastAsia="Times New Roman"/>
          <w:snapToGrid w:val="0"/>
          <w:szCs w:val="20"/>
          <w:lang w:eastAsia="en-US"/>
        </w:rPr>
      </w:pPr>
      <w:r w:rsidRPr="00882AE1">
        <w:rPr>
          <w:rFonts w:eastAsia="Times New Roman"/>
          <w:snapToGrid w:val="0"/>
          <w:szCs w:val="20"/>
          <w:lang w:val="en-US" w:eastAsia="en-US"/>
        </w:rPr>
        <w:t>To comply with the council’s equal opportunities and diversity policies ensuring anti- discriminatory practice within the service area.</w:t>
      </w:r>
      <w:r w:rsidRPr="00882AE1">
        <w:rPr>
          <w:rFonts w:eastAsia="Times New Roman"/>
          <w:snapToGrid w:val="0"/>
          <w:szCs w:val="20"/>
          <w:lang w:eastAsia="en-US"/>
        </w:rPr>
        <w:t> </w:t>
      </w:r>
    </w:p>
    <w:p w14:paraId="72707491" w14:textId="77777777" w:rsidR="00882AE1" w:rsidRPr="00882AE1" w:rsidRDefault="00882AE1" w:rsidP="00882AE1">
      <w:pPr>
        <w:rPr>
          <w:rFonts w:eastAsia="Times New Roman"/>
          <w:snapToGrid w:val="0"/>
          <w:szCs w:val="20"/>
          <w:lang w:eastAsia="en-US"/>
        </w:rPr>
      </w:pPr>
      <w:r w:rsidRPr="00882AE1">
        <w:rPr>
          <w:rFonts w:eastAsia="Times New Roman"/>
          <w:snapToGrid w:val="0"/>
          <w:szCs w:val="20"/>
          <w:lang w:val="en-US" w:eastAsia="en-US"/>
        </w:rPr>
        <w:t>To undertake additional duties that may arise from time to time commensurate with the grade of the post.</w:t>
      </w:r>
      <w:r w:rsidRPr="00882AE1">
        <w:rPr>
          <w:rFonts w:eastAsia="Times New Roman"/>
          <w:snapToGrid w:val="0"/>
          <w:szCs w:val="20"/>
          <w:lang w:eastAsia="en-US"/>
        </w:rPr>
        <w:t> </w:t>
      </w:r>
    </w:p>
    <w:p w14:paraId="7B88C42B" w14:textId="77777777" w:rsidR="002D30D6" w:rsidRDefault="002D30D6" w:rsidP="00E659E2">
      <w:pPr>
        <w:rPr>
          <w:rFonts w:eastAsia="Times New Roman"/>
          <w:snapToGrid w:val="0"/>
          <w:szCs w:val="20"/>
          <w:lang w:eastAsia="en-US"/>
        </w:rPr>
      </w:pPr>
    </w:p>
    <w:p w14:paraId="2E5289E2" w14:textId="77777777" w:rsidR="007B67DA" w:rsidRDefault="007B67DA" w:rsidP="00E659E2">
      <w:pPr>
        <w:rPr>
          <w:rFonts w:eastAsia="Times New Roman"/>
          <w:snapToGrid w:val="0"/>
          <w:szCs w:val="20"/>
          <w:lang w:eastAsia="en-US"/>
        </w:rPr>
      </w:pPr>
    </w:p>
    <w:p w14:paraId="6C211F6E" w14:textId="77777777" w:rsidR="007B67DA" w:rsidRDefault="007B67DA" w:rsidP="00E659E2">
      <w:pPr>
        <w:rPr>
          <w:rFonts w:eastAsia="Times New Roman"/>
          <w:snapToGrid w:val="0"/>
          <w:szCs w:val="20"/>
          <w:lang w:eastAsia="en-US"/>
        </w:rPr>
      </w:pPr>
    </w:p>
    <w:p w14:paraId="50773B9B" w14:textId="77777777" w:rsidR="007B67DA" w:rsidRDefault="007B67DA" w:rsidP="00E659E2">
      <w:pPr>
        <w:rPr>
          <w:rFonts w:eastAsia="Times New Roman"/>
          <w:snapToGrid w:val="0"/>
          <w:szCs w:val="20"/>
          <w:lang w:eastAsia="en-US"/>
        </w:rPr>
      </w:pPr>
    </w:p>
    <w:p w14:paraId="0E4BD835" w14:textId="77777777" w:rsidR="007B67DA" w:rsidRDefault="007B67DA" w:rsidP="00E659E2">
      <w:pPr>
        <w:rPr>
          <w:rFonts w:eastAsia="Times New Roman"/>
          <w:snapToGrid w:val="0"/>
          <w:szCs w:val="20"/>
          <w:lang w:eastAsia="en-US"/>
        </w:rPr>
      </w:pPr>
    </w:p>
    <w:p w14:paraId="65048113" w14:textId="77777777" w:rsidR="007B67DA" w:rsidRDefault="007B67DA" w:rsidP="00E659E2">
      <w:pPr>
        <w:rPr>
          <w:rFonts w:eastAsia="Times New Roman"/>
          <w:snapToGrid w:val="0"/>
          <w:szCs w:val="20"/>
          <w:lang w:eastAsia="en-US"/>
        </w:rPr>
      </w:pPr>
    </w:p>
    <w:p w14:paraId="28D28965" w14:textId="77777777" w:rsidR="007B67DA" w:rsidRDefault="007B67DA" w:rsidP="00E659E2">
      <w:pPr>
        <w:rPr>
          <w:rFonts w:eastAsia="Times New Roman"/>
          <w:snapToGrid w:val="0"/>
          <w:szCs w:val="20"/>
          <w:lang w:eastAsia="en-US"/>
        </w:rPr>
      </w:pPr>
    </w:p>
    <w:p w14:paraId="77EE2906" w14:textId="77777777" w:rsidR="007B67DA" w:rsidRDefault="007B67DA" w:rsidP="00E659E2">
      <w:pPr>
        <w:rPr>
          <w:rFonts w:eastAsia="Times New Roman"/>
          <w:snapToGrid w:val="0"/>
          <w:szCs w:val="20"/>
          <w:lang w:eastAsia="en-US"/>
        </w:rPr>
      </w:pPr>
    </w:p>
    <w:p w14:paraId="71F2E3C8" w14:textId="77777777" w:rsidR="00BC76C0" w:rsidRDefault="00BC76C0" w:rsidP="00882AE1">
      <w:pPr>
        <w:ind w:left="309"/>
        <w:jc w:val="center"/>
        <w:rPr>
          <w:b/>
          <w:color w:val="0061AD"/>
          <w:sz w:val="36"/>
        </w:rPr>
      </w:pPr>
    </w:p>
    <w:p w14:paraId="7FD9C8C4" w14:textId="77777777" w:rsidR="00BC76C0" w:rsidRDefault="00BC76C0" w:rsidP="00882AE1">
      <w:pPr>
        <w:ind w:left="309"/>
        <w:jc w:val="center"/>
        <w:rPr>
          <w:b/>
          <w:color w:val="0061AD"/>
          <w:sz w:val="36"/>
        </w:rPr>
      </w:pPr>
    </w:p>
    <w:p w14:paraId="2837FBF9" w14:textId="77777777" w:rsidR="00BC76C0" w:rsidRDefault="00BC76C0" w:rsidP="00882AE1">
      <w:pPr>
        <w:ind w:left="309"/>
        <w:jc w:val="center"/>
        <w:rPr>
          <w:b/>
          <w:color w:val="0061AD"/>
          <w:sz w:val="36"/>
        </w:rPr>
      </w:pPr>
    </w:p>
    <w:p w14:paraId="537704A5" w14:textId="60F81484" w:rsidR="00882AE1" w:rsidRDefault="00882AE1" w:rsidP="00882AE1">
      <w:pPr>
        <w:ind w:left="309"/>
        <w:jc w:val="center"/>
        <w:rPr>
          <w:b/>
          <w:sz w:val="36"/>
        </w:rPr>
      </w:pPr>
      <w:r>
        <w:rPr>
          <w:b/>
          <w:color w:val="0061AD"/>
          <w:sz w:val="36"/>
        </w:rPr>
        <w:t>Person</w:t>
      </w:r>
      <w:r>
        <w:rPr>
          <w:b/>
          <w:color w:val="0061AD"/>
          <w:spacing w:val="-5"/>
          <w:sz w:val="36"/>
        </w:rPr>
        <w:t xml:space="preserve"> </w:t>
      </w:r>
      <w:r>
        <w:rPr>
          <w:b/>
          <w:color w:val="0061AD"/>
          <w:spacing w:val="-2"/>
          <w:sz w:val="36"/>
        </w:rPr>
        <w:t>Specification</w:t>
      </w:r>
    </w:p>
    <w:p w14:paraId="07D00730" w14:textId="77777777" w:rsidR="00882AE1" w:rsidRPr="00882AE1" w:rsidRDefault="00882AE1" w:rsidP="00882AE1">
      <w:pPr>
        <w:rPr>
          <w:rFonts w:eastAsia="Times New Roman"/>
          <w:snapToGrid w:val="0"/>
          <w:szCs w:val="20"/>
          <w:lang w:eastAsia="en-US"/>
        </w:rPr>
      </w:pPr>
      <w:r w:rsidRPr="00882AE1">
        <w:rPr>
          <w:rFonts w:eastAsia="Times New Roman"/>
          <w:snapToGrid w:val="0"/>
          <w:szCs w:val="20"/>
          <w:lang w:eastAsia="en-US"/>
        </w:rPr>
        <w:t> </w:t>
      </w:r>
    </w:p>
    <w:tbl>
      <w:tblPr>
        <w:tblW w:w="0" w:type="auto"/>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3232"/>
        <w:gridCol w:w="1856"/>
        <w:gridCol w:w="2308"/>
      </w:tblGrid>
      <w:tr w:rsidR="00882AE1" w14:paraId="7EACFA6D" w14:textId="77777777" w:rsidTr="007A652D">
        <w:trPr>
          <w:trHeight w:val="1788"/>
        </w:trPr>
        <w:tc>
          <w:tcPr>
            <w:tcW w:w="1817" w:type="dxa"/>
          </w:tcPr>
          <w:p w14:paraId="72310149" w14:textId="77777777" w:rsidR="00882AE1" w:rsidRDefault="00882AE1" w:rsidP="007A652D">
            <w:pPr>
              <w:pStyle w:val="TableParagraph"/>
              <w:spacing w:before="2" w:line="259" w:lineRule="auto"/>
              <w:ind w:right="172"/>
              <w:rPr>
                <w:b/>
                <w:sz w:val="24"/>
              </w:rPr>
            </w:pPr>
            <w:r>
              <w:rPr>
                <w:b/>
                <w:spacing w:val="-2"/>
                <w:sz w:val="24"/>
              </w:rPr>
              <w:t xml:space="preserve">Person Specification </w:t>
            </w:r>
            <w:r>
              <w:rPr>
                <w:b/>
                <w:sz w:val="24"/>
              </w:rPr>
              <w:t xml:space="preserve">for the Post </w:t>
            </w:r>
            <w:r>
              <w:rPr>
                <w:b/>
                <w:spacing w:val="-6"/>
                <w:sz w:val="24"/>
              </w:rPr>
              <w:t>of</w:t>
            </w:r>
          </w:p>
        </w:tc>
        <w:tc>
          <w:tcPr>
            <w:tcW w:w="3232" w:type="dxa"/>
          </w:tcPr>
          <w:p w14:paraId="5D0B4F25" w14:textId="77777777" w:rsidR="00882AE1" w:rsidRDefault="00882AE1" w:rsidP="007A652D">
            <w:pPr>
              <w:pStyle w:val="TableParagraph"/>
              <w:ind w:left="0"/>
              <w:rPr>
                <w:rFonts w:ascii="Times New Roman"/>
                <w:sz w:val="24"/>
              </w:rPr>
            </w:pPr>
          </w:p>
        </w:tc>
        <w:tc>
          <w:tcPr>
            <w:tcW w:w="1856" w:type="dxa"/>
          </w:tcPr>
          <w:p w14:paraId="15E82193" w14:textId="77777777" w:rsidR="00882AE1" w:rsidRDefault="00882AE1" w:rsidP="007A652D">
            <w:pPr>
              <w:pStyle w:val="TableParagraph"/>
              <w:spacing w:before="24"/>
              <w:ind w:left="0"/>
              <w:rPr>
                <w:b/>
                <w:sz w:val="24"/>
              </w:rPr>
            </w:pPr>
          </w:p>
          <w:p w14:paraId="055CC3CC" w14:textId="77777777" w:rsidR="00882AE1" w:rsidRDefault="00882AE1" w:rsidP="007A652D">
            <w:pPr>
              <w:pStyle w:val="TableParagraph"/>
              <w:spacing w:line="259" w:lineRule="auto"/>
              <w:ind w:left="106" w:right="108"/>
              <w:rPr>
                <w:b/>
                <w:sz w:val="24"/>
              </w:rPr>
            </w:pPr>
            <w:r>
              <w:rPr>
                <w:b/>
                <w:sz w:val="24"/>
              </w:rPr>
              <w:t>Essential</w:t>
            </w:r>
            <w:r>
              <w:rPr>
                <w:b/>
                <w:spacing w:val="-17"/>
                <w:sz w:val="24"/>
              </w:rPr>
              <w:t xml:space="preserve"> </w:t>
            </w:r>
            <w:r>
              <w:rPr>
                <w:b/>
                <w:sz w:val="24"/>
              </w:rPr>
              <w:t xml:space="preserve">(E) </w:t>
            </w:r>
            <w:r>
              <w:rPr>
                <w:b/>
                <w:spacing w:val="-6"/>
                <w:sz w:val="24"/>
              </w:rPr>
              <w:t>or</w:t>
            </w:r>
          </w:p>
          <w:p w14:paraId="52D00FD9" w14:textId="77777777" w:rsidR="00882AE1" w:rsidRDefault="00882AE1" w:rsidP="007A652D">
            <w:pPr>
              <w:pStyle w:val="TableParagraph"/>
              <w:spacing w:line="259" w:lineRule="auto"/>
              <w:ind w:left="106" w:right="108"/>
              <w:rPr>
                <w:b/>
                <w:sz w:val="24"/>
              </w:rPr>
            </w:pPr>
            <w:r>
              <w:rPr>
                <w:b/>
                <w:sz w:val="24"/>
              </w:rPr>
              <w:t>Desirable (D) (if</w:t>
            </w:r>
            <w:r>
              <w:rPr>
                <w:b/>
                <w:spacing w:val="-17"/>
                <w:sz w:val="24"/>
              </w:rPr>
              <w:t xml:space="preserve"> </w:t>
            </w:r>
            <w:r>
              <w:rPr>
                <w:b/>
                <w:sz w:val="24"/>
              </w:rPr>
              <w:t>applicable)</w:t>
            </w:r>
          </w:p>
        </w:tc>
        <w:tc>
          <w:tcPr>
            <w:tcW w:w="2308" w:type="dxa"/>
          </w:tcPr>
          <w:p w14:paraId="12FCCE27" w14:textId="77777777" w:rsidR="00882AE1" w:rsidRDefault="00882AE1" w:rsidP="007A652D">
            <w:pPr>
              <w:pStyle w:val="TableParagraph"/>
              <w:spacing w:before="2" w:line="259" w:lineRule="auto"/>
              <w:ind w:left="106" w:right="502"/>
              <w:rPr>
                <w:b/>
                <w:sz w:val="24"/>
              </w:rPr>
            </w:pPr>
            <w:r>
              <w:rPr>
                <w:b/>
                <w:sz w:val="24"/>
              </w:rPr>
              <w:t xml:space="preserve">Method of </w:t>
            </w:r>
            <w:r>
              <w:rPr>
                <w:b/>
                <w:spacing w:val="-2"/>
                <w:sz w:val="24"/>
              </w:rPr>
              <w:t xml:space="preserve">Assessment </w:t>
            </w:r>
            <w:r>
              <w:rPr>
                <w:b/>
                <w:sz w:val="24"/>
              </w:rPr>
              <w:t>A=</w:t>
            </w:r>
            <w:r>
              <w:rPr>
                <w:b/>
                <w:spacing w:val="-17"/>
                <w:sz w:val="24"/>
              </w:rPr>
              <w:t xml:space="preserve"> </w:t>
            </w:r>
            <w:r>
              <w:rPr>
                <w:b/>
                <w:sz w:val="24"/>
              </w:rPr>
              <w:t xml:space="preserve">Application </w:t>
            </w:r>
            <w:r>
              <w:rPr>
                <w:b/>
                <w:spacing w:val="-4"/>
                <w:sz w:val="24"/>
              </w:rPr>
              <w:t>Form</w:t>
            </w:r>
          </w:p>
          <w:p w14:paraId="077D6B3D" w14:textId="77777777" w:rsidR="00882AE1" w:rsidRDefault="00882AE1" w:rsidP="007A652D">
            <w:pPr>
              <w:pStyle w:val="TableParagraph"/>
              <w:spacing w:line="274" w:lineRule="exact"/>
              <w:ind w:left="106"/>
              <w:rPr>
                <w:b/>
                <w:sz w:val="24"/>
              </w:rPr>
            </w:pPr>
            <w:r>
              <w:rPr>
                <w:b/>
                <w:sz w:val="24"/>
              </w:rPr>
              <w:t>T=</w:t>
            </w:r>
            <w:r>
              <w:rPr>
                <w:b/>
                <w:spacing w:val="-2"/>
                <w:sz w:val="24"/>
              </w:rPr>
              <w:t xml:space="preserve"> </w:t>
            </w:r>
            <w:r>
              <w:rPr>
                <w:b/>
                <w:spacing w:val="-4"/>
                <w:sz w:val="24"/>
              </w:rPr>
              <w:t>Test</w:t>
            </w:r>
          </w:p>
          <w:p w14:paraId="7187B80F" w14:textId="77777777" w:rsidR="00882AE1" w:rsidRDefault="00882AE1" w:rsidP="007A652D">
            <w:pPr>
              <w:pStyle w:val="TableParagraph"/>
              <w:spacing w:before="23"/>
              <w:ind w:left="106"/>
              <w:rPr>
                <w:b/>
                <w:sz w:val="24"/>
              </w:rPr>
            </w:pPr>
            <w:r>
              <w:rPr>
                <w:b/>
                <w:sz w:val="24"/>
              </w:rPr>
              <w:t xml:space="preserve">I= </w:t>
            </w:r>
            <w:r>
              <w:rPr>
                <w:b/>
                <w:spacing w:val="-2"/>
                <w:sz w:val="24"/>
              </w:rPr>
              <w:t>Interview</w:t>
            </w:r>
          </w:p>
        </w:tc>
      </w:tr>
      <w:tr w:rsidR="00882AE1" w14:paraId="591F65BD" w14:textId="77777777" w:rsidTr="007A652D">
        <w:trPr>
          <w:trHeight w:val="1489"/>
        </w:trPr>
        <w:tc>
          <w:tcPr>
            <w:tcW w:w="1817" w:type="dxa"/>
          </w:tcPr>
          <w:p w14:paraId="4D1025DA" w14:textId="77777777" w:rsidR="00882AE1" w:rsidRDefault="00882AE1" w:rsidP="007A652D">
            <w:pPr>
              <w:pStyle w:val="TableParagraph"/>
              <w:rPr>
                <w:b/>
                <w:sz w:val="24"/>
              </w:rPr>
            </w:pPr>
            <w:r>
              <w:rPr>
                <w:b/>
                <w:spacing w:val="-2"/>
                <w:sz w:val="24"/>
              </w:rPr>
              <w:t>Knowledge</w:t>
            </w:r>
          </w:p>
        </w:tc>
        <w:tc>
          <w:tcPr>
            <w:tcW w:w="3232" w:type="dxa"/>
          </w:tcPr>
          <w:p w14:paraId="7F88F894" w14:textId="77777777" w:rsidR="00882AE1" w:rsidRDefault="00882AE1" w:rsidP="007A652D">
            <w:pPr>
              <w:pStyle w:val="TableParagraph"/>
              <w:spacing w:line="259" w:lineRule="auto"/>
              <w:rPr>
                <w:sz w:val="24"/>
              </w:rPr>
            </w:pPr>
            <w:r>
              <w:rPr>
                <w:sz w:val="24"/>
              </w:rPr>
              <w:t>Strategic</w:t>
            </w:r>
            <w:r>
              <w:rPr>
                <w:spacing w:val="-17"/>
                <w:sz w:val="24"/>
              </w:rPr>
              <w:t xml:space="preserve"> </w:t>
            </w:r>
            <w:r>
              <w:rPr>
                <w:sz w:val="24"/>
              </w:rPr>
              <w:t>and</w:t>
            </w:r>
            <w:r>
              <w:rPr>
                <w:spacing w:val="-17"/>
                <w:sz w:val="24"/>
              </w:rPr>
              <w:t xml:space="preserve"> </w:t>
            </w:r>
            <w:r>
              <w:rPr>
                <w:sz w:val="24"/>
              </w:rPr>
              <w:t>operational knowledge of adults Safeguarding and wider Safeguarding policy,</w:t>
            </w:r>
          </w:p>
          <w:p w14:paraId="44B5448B" w14:textId="77777777" w:rsidR="00882AE1" w:rsidRDefault="00882AE1" w:rsidP="007A652D">
            <w:pPr>
              <w:pStyle w:val="TableParagraph"/>
              <w:spacing w:before="1"/>
              <w:rPr>
                <w:sz w:val="24"/>
              </w:rPr>
            </w:pPr>
            <w:r>
              <w:rPr>
                <w:sz w:val="24"/>
              </w:rPr>
              <w:t>processes</w:t>
            </w:r>
            <w:r>
              <w:rPr>
                <w:spacing w:val="-6"/>
                <w:sz w:val="24"/>
              </w:rPr>
              <w:t xml:space="preserve"> </w:t>
            </w:r>
            <w:r>
              <w:rPr>
                <w:sz w:val="24"/>
              </w:rPr>
              <w:t xml:space="preserve">and </w:t>
            </w:r>
            <w:r>
              <w:rPr>
                <w:spacing w:val="-2"/>
                <w:sz w:val="24"/>
              </w:rPr>
              <w:t>procedures</w:t>
            </w:r>
          </w:p>
        </w:tc>
        <w:tc>
          <w:tcPr>
            <w:tcW w:w="1856" w:type="dxa"/>
          </w:tcPr>
          <w:p w14:paraId="79136F38" w14:textId="77777777" w:rsidR="00882AE1" w:rsidRDefault="00882AE1" w:rsidP="007A652D">
            <w:pPr>
              <w:pStyle w:val="TableParagraph"/>
              <w:ind w:left="106"/>
              <w:rPr>
                <w:sz w:val="24"/>
              </w:rPr>
            </w:pPr>
            <w:r>
              <w:rPr>
                <w:spacing w:val="-10"/>
                <w:sz w:val="24"/>
              </w:rPr>
              <w:t>E</w:t>
            </w:r>
          </w:p>
        </w:tc>
        <w:tc>
          <w:tcPr>
            <w:tcW w:w="2308" w:type="dxa"/>
          </w:tcPr>
          <w:p w14:paraId="799EB8AB" w14:textId="77777777" w:rsidR="00882AE1" w:rsidRDefault="00882AE1" w:rsidP="007A652D">
            <w:pPr>
              <w:pStyle w:val="TableParagraph"/>
              <w:ind w:left="106"/>
              <w:rPr>
                <w:sz w:val="24"/>
              </w:rPr>
            </w:pPr>
            <w:r>
              <w:rPr>
                <w:spacing w:val="-5"/>
                <w:sz w:val="24"/>
              </w:rPr>
              <w:t>ATI</w:t>
            </w:r>
          </w:p>
        </w:tc>
      </w:tr>
      <w:tr w:rsidR="00882AE1" w14:paraId="251454F4" w14:textId="77777777" w:rsidTr="007A652D">
        <w:trPr>
          <w:trHeight w:val="1487"/>
        </w:trPr>
        <w:tc>
          <w:tcPr>
            <w:tcW w:w="1817" w:type="dxa"/>
          </w:tcPr>
          <w:p w14:paraId="248EF9F9" w14:textId="77777777" w:rsidR="00882AE1" w:rsidRDefault="00882AE1" w:rsidP="007A652D">
            <w:pPr>
              <w:pStyle w:val="TableParagraph"/>
              <w:ind w:left="0"/>
              <w:rPr>
                <w:rFonts w:ascii="Times New Roman"/>
                <w:sz w:val="24"/>
              </w:rPr>
            </w:pPr>
          </w:p>
        </w:tc>
        <w:tc>
          <w:tcPr>
            <w:tcW w:w="3232" w:type="dxa"/>
          </w:tcPr>
          <w:p w14:paraId="1C189808" w14:textId="77777777" w:rsidR="00882AE1" w:rsidRDefault="00882AE1" w:rsidP="007A652D">
            <w:pPr>
              <w:pStyle w:val="TableParagraph"/>
              <w:spacing w:line="259" w:lineRule="auto"/>
              <w:ind w:right="173"/>
              <w:rPr>
                <w:sz w:val="24"/>
              </w:rPr>
            </w:pPr>
            <w:r>
              <w:rPr>
                <w:sz w:val="24"/>
              </w:rPr>
              <w:t>Understanding of the delivery of partnership working</w:t>
            </w:r>
            <w:r>
              <w:rPr>
                <w:spacing w:val="-9"/>
                <w:sz w:val="24"/>
              </w:rPr>
              <w:t xml:space="preserve"> </w:t>
            </w:r>
            <w:r>
              <w:rPr>
                <w:sz w:val="24"/>
              </w:rPr>
              <w:t>in</w:t>
            </w:r>
            <w:r>
              <w:rPr>
                <w:spacing w:val="-9"/>
                <w:sz w:val="24"/>
              </w:rPr>
              <w:t xml:space="preserve"> </w:t>
            </w:r>
            <w:r>
              <w:rPr>
                <w:sz w:val="24"/>
              </w:rPr>
              <w:t>a</w:t>
            </w:r>
            <w:r>
              <w:rPr>
                <w:spacing w:val="-10"/>
                <w:sz w:val="24"/>
              </w:rPr>
              <w:t xml:space="preserve"> </w:t>
            </w:r>
            <w:r>
              <w:rPr>
                <w:sz w:val="24"/>
              </w:rPr>
              <w:t>complex</w:t>
            </w:r>
            <w:r>
              <w:rPr>
                <w:spacing w:val="-11"/>
                <w:sz w:val="24"/>
              </w:rPr>
              <w:t xml:space="preserve"> </w:t>
            </w:r>
            <w:r>
              <w:rPr>
                <w:sz w:val="24"/>
              </w:rPr>
              <w:t>and demanding multi agency</w:t>
            </w:r>
          </w:p>
          <w:p w14:paraId="768D24D3" w14:textId="77777777" w:rsidR="00882AE1" w:rsidRDefault="00882AE1" w:rsidP="007A652D">
            <w:pPr>
              <w:pStyle w:val="TableParagraph"/>
              <w:spacing w:line="274" w:lineRule="exact"/>
              <w:rPr>
                <w:sz w:val="24"/>
              </w:rPr>
            </w:pPr>
            <w:r>
              <w:rPr>
                <w:sz w:val="24"/>
              </w:rPr>
              <w:t>safeguarding</w:t>
            </w:r>
            <w:r>
              <w:rPr>
                <w:spacing w:val="-8"/>
                <w:sz w:val="24"/>
              </w:rPr>
              <w:t xml:space="preserve"> </w:t>
            </w:r>
            <w:r>
              <w:rPr>
                <w:spacing w:val="-2"/>
                <w:sz w:val="24"/>
              </w:rPr>
              <w:t>environment</w:t>
            </w:r>
          </w:p>
        </w:tc>
        <w:tc>
          <w:tcPr>
            <w:tcW w:w="1856" w:type="dxa"/>
          </w:tcPr>
          <w:p w14:paraId="1FCA9C27" w14:textId="77777777" w:rsidR="00882AE1" w:rsidRDefault="00882AE1" w:rsidP="007A652D">
            <w:pPr>
              <w:pStyle w:val="TableParagraph"/>
              <w:ind w:left="106"/>
              <w:rPr>
                <w:sz w:val="24"/>
              </w:rPr>
            </w:pPr>
            <w:r>
              <w:rPr>
                <w:spacing w:val="-10"/>
                <w:sz w:val="24"/>
              </w:rPr>
              <w:t>E</w:t>
            </w:r>
          </w:p>
        </w:tc>
        <w:tc>
          <w:tcPr>
            <w:tcW w:w="2308" w:type="dxa"/>
          </w:tcPr>
          <w:p w14:paraId="3AD5546B" w14:textId="77777777" w:rsidR="00882AE1" w:rsidRDefault="00882AE1" w:rsidP="007A652D">
            <w:pPr>
              <w:pStyle w:val="TableParagraph"/>
              <w:ind w:left="106"/>
              <w:rPr>
                <w:sz w:val="24"/>
              </w:rPr>
            </w:pPr>
            <w:r>
              <w:rPr>
                <w:spacing w:val="-5"/>
                <w:sz w:val="24"/>
              </w:rPr>
              <w:t>ATI</w:t>
            </w:r>
          </w:p>
        </w:tc>
      </w:tr>
      <w:tr w:rsidR="00882AE1" w14:paraId="509D0B69" w14:textId="77777777" w:rsidTr="007A652D">
        <w:trPr>
          <w:trHeight w:val="1490"/>
        </w:trPr>
        <w:tc>
          <w:tcPr>
            <w:tcW w:w="1817" w:type="dxa"/>
          </w:tcPr>
          <w:p w14:paraId="180BE471" w14:textId="77777777" w:rsidR="00882AE1" w:rsidRDefault="00882AE1" w:rsidP="007A652D">
            <w:pPr>
              <w:pStyle w:val="TableParagraph"/>
              <w:ind w:left="0"/>
              <w:rPr>
                <w:rFonts w:ascii="Times New Roman"/>
                <w:sz w:val="24"/>
              </w:rPr>
            </w:pPr>
          </w:p>
        </w:tc>
        <w:tc>
          <w:tcPr>
            <w:tcW w:w="3232" w:type="dxa"/>
          </w:tcPr>
          <w:p w14:paraId="1B4787B0" w14:textId="77777777" w:rsidR="00882AE1" w:rsidRDefault="00882AE1" w:rsidP="007A652D">
            <w:pPr>
              <w:pStyle w:val="TableParagraph"/>
              <w:spacing w:before="2" w:line="259" w:lineRule="auto"/>
              <w:ind w:right="173"/>
              <w:rPr>
                <w:sz w:val="24"/>
              </w:rPr>
            </w:pPr>
            <w:r>
              <w:rPr>
                <w:sz w:val="24"/>
              </w:rPr>
              <w:t>Expertise</w:t>
            </w:r>
            <w:r>
              <w:rPr>
                <w:spacing w:val="-17"/>
                <w:sz w:val="24"/>
              </w:rPr>
              <w:t xml:space="preserve"> </w:t>
            </w:r>
            <w:r>
              <w:rPr>
                <w:sz w:val="24"/>
              </w:rPr>
              <w:t>of</w:t>
            </w:r>
            <w:r>
              <w:rPr>
                <w:spacing w:val="-17"/>
                <w:sz w:val="24"/>
              </w:rPr>
              <w:t xml:space="preserve"> </w:t>
            </w:r>
            <w:r>
              <w:rPr>
                <w:sz w:val="24"/>
              </w:rPr>
              <w:t>large-scale change, quality improvement</w:t>
            </w:r>
            <w:r>
              <w:rPr>
                <w:spacing w:val="-13"/>
                <w:sz w:val="24"/>
              </w:rPr>
              <w:t xml:space="preserve"> </w:t>
            </w:r>
            <w:r>
              <w:rPr>
                <w:sz w:val="24"/>
              </w:rPr>
              <w:t>or</w:t>
            </w:r>
            <w:r>
              <w:rPr>
                <w:spacing w:val="-12"/>
                <w:sz w:val="24"/>
              </w:rPr>
              <w:t xml:space="preserve"> </w:t>
            </w:r>
            <w:r>
              <w:rPr>
                <w:sz w:val="24"/>
              </w:rPr>
              <w:t>service improvement tools and</w:t>
            </w:r>
          </w:p>
          <w:p w14:paraId="222D2D1A" w14:textId="77777777" w:rsidR="00882AE1" w:rsidRDefault="00882AE1" w:rsidP="007A652D">
            <w:pPr>
              <w:pStyle w:val="TableParagraph"/>
              <w:spacing w:line="275" w:lineRule="exact"/>
              <w:rPr>
                <w:sz w:val="24"/>
              </w:rPr>
            </w:pPr>
            <w:r>
              <w:rPr>
                <w:spacing w:val="-2"/>
                <w:sz w:val="24"/>
              </w:rPr>
              <w:t>techniques</w:t>
            </w:r>
          </w:p>
        </w:tc>
        <w:tc>
          <w:tcPr>
            <w:tcW w:w="1856" w:type="dxa"/>
          </w:tcPr>
          <w:p w14:paraId="3A2800D5" w14:textId="77777777" w:rsidR="00882AE1" w:rsidRDefault="00882AE1" w:rsidP="007A652D">
            <w:pPr>
              <w:pStyle w:val="TableParagraph"/>
              <w:spacing w:before="2"/>
              <w:ind w:left="106"/>
              <w:rPr>
                <w:sz w:val="24"/>
              </w:rPr>
            </w:pPr>
            <w:r>
              <w:rPr>
                <w:spacing w:val="-10"/>
                <w:sz w:val="24"/>
              </w:rPr>
              <w:t>E</w:t>
            </w:r>
          </w:p>
        </w:tc>
        <w:tc>
          <w:tcPr>
            <w:tcW w:w="2308" w:type="dxa"/>
          </w:tcPr>
          <w:p w14:paraId="2BB4C2AC" w14:textId="77777777" w:rsidR="00882AE1" w:rsidRDefault="00882AE1" w:rsidP="007A652D">
            <w:pPr>
              <w:pStyle w:val="TableParagraph"/>
              <w:spacing w:before="2"/>
              <w:ind w:left="106"/>
              <w:rPr>
                <w:sz w:val="24"/>
              </w:rPr>
            </w:pPr>
            <w:r>
              <w:rPr>
                <w:spacing w:val="-5"/>
                <w:sz w:val="24"/>
              </w:rPr>
              <w:t>AI</w:t>
            </w:r>
          </w:p>
        </w:tc>
      </w:tr>
      <w:tr w:rsidR="00882AE1" w14:paraId="548BAB9D" w14:textId="77777777" w:rsidTr="007A652D">
        <w:trPr>
          <w:trHeight w:val="1490"/>
        </w:trPr>
        <w:tc>
          <w:tcPr>
            <w:tcW w:w="1817" w:type="dxa"/>
          </w:tcPr>
          <w:p w14:paraId="33CBAD90" w14:textId="77777777" w:rsidR="00882AE1" w:rsidRDefault="00882AE1" w:rsidP="007A652D">
            <w:pPr>
              <w:pStyle w:val="TableParagraph"/>
              <w:ind w:left="0"/>
              <w:rPr>
                <w:rFonts w:ascii="Times New Roman"/>
                <w:sz w:val="24"/>
              </w:rPr>
            </w:pPr>
          </w:p>
        </w:tc>
        <w:tc>
          <w:tcPr>
            <w:tcW w:w="3232" w:type="dxa"/>
          </w:tcPr>
          <w:p w14:paraId="27CE2ECD" w14:textId="77777777" w:rsidR="00882AE1" w:rsidRDefault="00882AE1" w:rsidP="007A652D">
            <w:pPr>
              <w:pStyle w:val="TableParagraph"/>
              <w:spacing w:line="259" w:lineRule="auto"/>
              <w:rPr>
                <w:sz w:val="24"/>
              </w:rPr>
            </w:pPr>
            <w:r>
              <w:rPr>
                <w:sz w:val="24"/>
              </w:rPr>
              <w:t>Understanding</w:t>
            </w:r>
            <w:r>
              <w:rPr>
                <w:spacing w:val="-17"/>
                <w:sz w:val="24"/>
              </w:rPr>
              <w:t xml:space="preserve"> </w:t>
            </w:r>
            <w:r>
              <w:rPr>
                <w:sz w:val="24"/>
              </w:rPr>
              <w:t>of</w:t>
            </w:r>
            <w:r>
              <w:rPr>
                <w:spacing w:val="-17"/>
                <w:sz w:val="24"/>
              </w:rPr>
              <w:t xml:space="preserve"> </w:t>
            </w:r>
            <w:r>
              <w:rPr>
                <w:sz w:val="24"/>
              </w:rPr>
              <w:t>assurance and review methodologies, system level accountability processes as they relate to</w:t>
            </w:r>
          </w:p>
          <w:p w14:paraId="2BE63EDF" w14:textId="77777777" w:rsidR="00882AE1" w:rsidRDefault="00882AE1" w:rsidP="007A652D">
            <w:pPr>
              <w:pStyle w:val="TableParagraph"/>
              <w:spacing w:before="1"/>
              <w:rPr>
                <w:sz w:val="24"/>
              </w:rPr>
            </w:pPr>
            <w:r>
              <w:rPr>
                <w:spacing w:val="-2"/>
                <w:sz w:val="24"/>
              </w:rPr>
              <w:t>safeguarding</w:t>
            </w:r>
          </w:p>
        </w:tc>
        <w:tc>
          <w:tcPr>
            <w:tcW w:w="1856" w:type="dxa"/>
          </w:tcPr>
          <w:p w14:paraId="3B06C708" w14:textId="77777777" w:rsidR="00882AE1" w:rsidRDefault="00882AE1" w:rsidP="007A652D">
            <w:pPr>
              <w:pStyle w:val="TableParagraph"/>
              <w:ind w:left="106"/>
              <w:rPr>
                <w:sz w:val="24"/>
              </w:rPr>
            </w:pPr>
            <w:r>
              <w:rPr>
                <w:spacing w:val="-10"/>
                <w:sz w:val="24"/>
              </w:rPr>
              <w:t>E</w:t>
            </w:r>
          </w:p>
        </w:tc>
        <w:tc>
          <w:tcPr>
            <w:tcW w:w="2308" w:type="dxa"/>
          </w:tcPr>
          <w:p w14:paraId="0E0E4577" w14:textId="77777777" w:rsidR="00882AE1" w:rsidRDefault="00882AE1" w:rsidP="007A652D">
            <w:pPr>
              <w:pStyle w:val="TableParagraph"/>
              <w:ind w:left="106"/>
              <w:rPr>
                <w:sz w:val="24"/>
              </w:rPr>
            </w:pPr>
            <w:r>
              <w:rPr>
                <w:spacing w:val="-5"/>
                <w:sz w:val="24"/>
              </w:rPr>
              <w:t>ATI</w:t>
            </w:r>
          </w:p>
        </w:tc>
      </w:tr>
      <w:tr w:rsidR="00882AE1" w14:paraId="4806E9BA" w14:textId="77777777" w:rsidTr="007A652D">
        <w:trPr>
          <w:trHeight w:val="1190"/>
        </w:trPr>
        <w:tc>
          <w:tcPr>
            <w:tcW w:w="1817" w:type="dxa"/>
          </w:tcPr>
          <w:p w14:paraId="0D438785" w14:textId="77777777" w:rsidR="00882AE1" w:rsidRDefault="00882AE1" w:rsidP="007A652D">
            <w:pPr>
              <w:pStyle w:val="TableParagraph"/>
              <w:ind w:left="0"/>
              <w:rPr>
                <w:rFonts w:ascii="Times New Roman"/>
                <w:sz w:val="24"/>
              </w:rPr>
            </w:pPr>
          </w:p>
        </w:tc>
        <w:tc>
          <w:tcPr>
            <w:tcW w:w="3232" w:type="dxa"/>
          </w:tcPr>
          <w:p w14:paraId="72B2B8DA" w14:textId="77777777" w:rsidR="00882AE1" w:rsidRDefault="00882AE1" w:rsidP="007A652D">
            <w:pPr>
              <w:pStyle w:val="TableParagraph"/>
              <w:spacing w:line="259" w:lineRule="auto"/>
              <w:ind w:right="173"/>
              <w:rPr>
                <w:sz w:val="24"/>
              </w:rPr>
            </w:pPr>
            <w:r>
              <w:rPr>
                <w:sz w:val="24"/>
              </w:rPr>
              <w:t>Expertise</w:t>
            </w:r>
            <w:r>
              <w:rPr>
                <w:spacing w:val="-17"/>
                <w:sz w:val="24"/>
              </w:rPr>
              <w:t xml:space="preserve"> </w:t>
            </w:r>
            <w:r>
              <w:rPr>
                <w:sz w:val="24"/>
              </w:rPr>
              <w:t>in</w:t>
            </w:r>
            <w:r>
              <w:rPr>
                <w:spacing w:val="-17"/>
                <w:sz w:val="24"/>
              </w:rPr>
              <w:t xml:space="preserve"> </w:t>
            </w:r>
            <w:proofErr w:type="spellStart"/>
            <w:r>
              <w:rPr>
                <w:sz w:val="24"/>
              </w:rPr>
              <w:t>co-ordinating</w:t>
            </w:r>
            <w:proofErr w:type="spellEnd"/>
            <w:r>
              <w:rPr>
                <w:sz w:val="24"/>
              </w:rPr>
              <w:t>, supporting or developing and</w:t>
            </w:r>
            <w:r>
              <w:rPr>
                <w:spacing w:val="-9"/>
                <w:sz w:val="24"/>
              </w:rPr>
              <w:t xml:space="preserve"> </w:t>
            </w:r>
            <w:r>
              <w:rPr>
                <w:sz w:val="24"/>
              </w:rPr>
              <w:t>promoting</w:t>
            </w:r>
            <w:r>
              <w:rPr>
                <w:spacing w:val="-7"/>
                <w:sz w:val="24"/>
              </w:rPr>
              <w:t xml:space="preserve"> </w:t>
            </w:r>
            <w:r>
              <w:rPr>
                <w:sz w:val="24"/>
              </w:rPr>
              <w:t>large</w:t>
            </w:r>
            <w:r>
              <w:rPr>
                <w:spacing w:val="-9"/>
                <w:sz w:val="24"/>
              </w:rPr>
              <w:t xml:space="preserve"> </w:t>
            </w:r>
            <w:r>
              <w:rPr>
                <w:sz w:val="24"/>
              </w:rPr>
              <w:t>scale</w:t>
            </w:r>
          </w:p>
          <w:p w14:paraId="4D6A8499" w14:textId="77777777" w:rsidR="00882AE1" w:rsidRDefault="00882AE1" w:rsidP="007A652D">
            <w:pPr>
              <w:pStyle w:val="TableParagraph"/>
              <w:spacing w:line="275" w:lineRule="exact"/>
              <w:rPr>
                <w:sz w:val="24"/>
              </w:rPr>
            </w:pPr>
            <w:r>
              <w:rPr>
                <w:sz w:val="24"/>
              </w:rPr>
              <w:t>safeguarding</w:t>
            </w:r>
            <w:r>
              <w:rPr>
                <w:spacing w:val="-8"/>
                <w:sz w:val="24"/>
              </w:rPr>
              <w:t xml:space="preserve"> </w:t>
            </w:r>
            <w:r>
              <w:rPr>
                <w:spacing w:val="-2"/>
                <w:sz w:val="24"/>
              </w:rPr>
              <w:t>systems.</w:t>
            </w:r>
          </w:p>
        </w:tc>
        <w:tc>
          <w:tcPr>
            <w:tcW w:w="1856" w:type="dxa"/>
          </w:tcPr>
          <w:p w14:paraId="0A6DAFBC" w14:textId="77777777" w:rsidR="00882AE1" w:rsidRDefault="00882AE1" w:rsidP="007A652D">
            <w:pPr>
              <w:pStyle w:val="TableParagraph"/>
              <w:ind w:left="106"/>
              <w:rPr>
                <w:sz w:val="24"/>
              </w:rPr>
            </w:pPr>
            <w:r>
              <w:rPr>
                <w:spacing w:val="-10"/>
                <w:sz w:val="24"/>
              </w:rPr>
              <w:t>E</w:t>
            </w:r>
          </w:p>
        </w:tc>
        <w:tc>
          <w:tcPr>
            <w:tcW w:w="2308" w:type="dxa"/>
          </w:tcPr>
          <w:p w14:paraId="2CFB8415" w14:textId="77777777" w:rsidR="00882AE1" w:rsidRDefault="00882AE1" w:rsidP="007A652D">
            <w:pPr>
              <w:pStyle w:val="TableParagraph"/>
              <w:ind w:left="106"/>
              <w:rPr>
                <w:sz w:val="24"/>
              </w:rPr>
            </w:pPr>
            <w:r>
              <w:rPr>
                <w:spacing w:val="-5"/>
                <w:sz w:val="24"/>
              </w:rPr>
              <w:t>ATI</w:t>
            </w:r>
          </w:p>
        </w:tc>
      </w:tr>
      <w:tr w:rsidR="00882AE1" w14:paraId="7720BAE2" w14:textId="77777777" w:rsidTr="007A652D">
        <w:trPr>
          <w:trHeight w:val="2085"/>
        </w:trPr>
        <w:tc>
          <w:tcPr>
            <w:tcW w:w="1817" w:type="dxa"/>
          </w:tcPr>
          <w:p w14:paraId="4C416514" w14:textId="77777777" w:rsidR="00882AE1" w:rsidRDefault="00882AE1" w:rsidP="007A652D">
            <w:pPr>
              <w:pStyle w:val="TableParagraph"/>
              <w:ind w:left="0"/>
              <w:rPr>
                <w:rFonts w:ascii="Times New Roman"/>
                <w:sz w:val="24"/>
              </w:rPr>
            </w:pPr>
          </w:p>
        </w:tc>
        <w:tc>
          <w:tcPr>
            <w:tcW w:w="3232" w:type="dxa"/>
          </w:tcPr>
          <w:p w14:paraId="03CF884F" w14:textId="77777777" w:rsidR="00882AE1" w:rsidRDefault="00882AE1" w:rsidP="007A652D">
            <w:pPr>
              <w:pStyle w:val="TableParagraph"/>
              <w:spacing w:before="1" w:line="259" w:lineRule="auto"/>
              <w:ind w:right="151"/>
              <w:rPr>
                <w:sz w:val="24"/>
              </w:rPr>
            </w:pPr>
            <w:r>
              <w:rPr>
                <w:sz w:val="24"/>
              </w:rPr>
              <w:t xml:space="preserve">Expertise in supporting the inclusion and </w:t>
            </w:r>
            <w:proofErr w:type="spellStart"/>
            <w:r>
              <w:rPr>
                <w:sz w:val="24"/>
              </w:rPr>
              <w:t>prioritisation</w:t>
            </w:r>
            <w:proofErr w:type="spellEnd"/>
            <w:r>
              <w:rPr>
                <w:sz w:val="24"/>
              </w:rPr>
              <w:t xml:space="preserve"> of service user or citizen experience and voice in decision making and assurance</w:t>
            </w:r>
            <w:r>
              <w:rPr>
                <w:spacing w:val="-12"/>
                <w:sz w:val="24"/>
              </w:rPr>
              <w:t xml:space="preserve"> </w:t>
            </w:r>
            <w:r>
              <w:rPr>
                <w:sz w:val="24"/>
              </w:rPr>
              <w:t>of</w:t>
            </w:r>
            <w:r>
              <w:rPr>
                <w:spacing w:val="-14"/>
                <w:sz w:val="24"/>
              </w:rPr>
              <w:t xml:space="preserve"> </w:t>
            </w:r>
            <w:r>
              <w:rPr>
                <w:sz w:val="24"/>
              </w:rPr>
              <w:t>service</w:t>
            </w:r>
            <w:r>
              <w:rPr>
                <w:spacing w:val="-12"/>
                <w:sz w:val="24"/>
              </w:rPr>
              <w:t xml:space="preserve"> </w:t>
            </w:r>
            <w:r>
              <w:rPr>
                <w:sz w:val="24"/>
              </w:rPr>
              <w:t>quality</w:t>
            </w:r>
          </w:p>
          <w:p w14:paraId="4BAD0295" w14:textId="77777777" w:rsidR="00882AE1" w:rsidRDefault="00882AE1" w:rsidP="007A652D">
            <w:pPr>
              <w:pStyle w:val="TableParagraph"/>
              <w:spacing w:line="276" w:lineRule="exact"/>
              <w:rPr>
                <w:sz w:val="24"/>
              </w:rPr>
            </w:pPr>
            <w:r>
              <w:rPr>
                <w:spacing w:val="-2"/>
                <w:sz w:val="24"/>
              </w:rPr>
              <w:t>improvement</w:t>
            </w:r>
          </w:p>
        </w:tc>
        <w:tc>
          <w:tcPr>
            <w:tcW w:w="1856" w:type="dxa"/>
          </w:tcPr>
          <w:p w14:paraId="4748FDB2" w14:textId="77777777" w:rsidR="00882AE1" w:rsidRDefault="00882AE1" w:rsidP="007A652D">
            <w:pPr>
              <w:pStyle w:val="TableParagraph"/>
              <w:spacing w:before="1"/>
              <w:ind w:left="106"/>
              <w:rPr>
                <w:sz w:val="24"/>
              </w:rPr>
            </w:pPr>
            <w:r>
              <w:rPr>
                <w:spacing w:val="-10"/>
                <w:sz w:val="24"/>
              </w:rPr>
              <w:t>E</w:t>
            </w:r>
          </w:p>
        </w:tc>
        <w:tc>
          <w:tcPr>
            <w:tcW w:w="2308" w:type="dxa"/>
          </w:tcPr>
          <w:p w14:paraId="56398143" w14:textId="77777777" w:rsidR="00882AE1" w:rsidRDefault="00882AE1" w:rsidP="007A652D">
            <w:pPr>
              <w:pStyle w:val="TableParagraph"/>
              <w:spacing w:before="1"/>
              <w:ind w:left="106"/>
              <w:rPr>
                <w:sz w:val="24"/>
              </w:rPr>
            </w:pPr>
            <w:r>
              <w:rPr>
                <w:spacing w:val="-5"/>
                <w:sz w:val="24"/>
              </w:rPr>
              <w:t>AI</w:t>
            </w:r>
          </w:p>
        </w:tc>
      </w:tr>
    </w:tbl>
    <w:p w14:paraId="3DAE5E3F" w14:textId="77777777" w:rsidR="00882AE1" w:rsidRDefault="00882AE1" w:rsidP="00882AE1">
      <w:pPr>
        <w:pStyle w:val="TableParagraph"/>
        <w:rPr>
          <w:sz w:val="24"/>
        </w:rPr>
        <w:sectPr w:rsidR="00882AE1" w:rsidSect="00882AE1">
          <w:pgSz w:w="11910" w:h="16840"/>
          <w:pgMar w:top="2540" w:right="0" w:bottom="280" w:left="0" w:header="158" w:footer="0" w:gutter="0"/>
          <w:cols w:space="720"/>
        </w:sectPr>
      </w:pPr>
    </w:p>
    <w:p w14:paraId="65627153" w14:textId="77777777" w:rsidR="00882AE1" w:rsidRDefault="00882AE1" w:rsidP="00882AE1">
      <w:pPr>
        <w:pStyle w:val="BodyText"/>
        <w:rPr>
          <w:b/>
          <w:sz w:val="20"/>
        </w:rPr>
      </w:pPr>
    </w:p>
    <w:p w14:paraId="0CA26036" w14:textId="77777777" w:rsidR="00882AE1" w:rsidRDefault="00882AE1" w:rsidP="00882AE1">
      <w:pPr>
        <w:pStyle w:val="BodyText"/>
        <w:rPr>
          <w:b/>
          <w:sz w:val="20"/>
        </w:rPr>
      </w:pPr>
    </w:p>
    <w:p w14:paraId="4C51B00A" w14:textId="77777777" w:rsidR="00882AE1" w:rsidRDefault="00882AE1" w:rsidP="00882AE1">
      <w:pPr>
        <w:pStyle w:val="BodyText"/>
        <w:spacing w:before="49"/>
        <w:rPr>
          <w:b/>
          <w:sz w:val="20"/>
        </w:rPr>
      </w:pPr>
    </w:p>
    <w:tbl>
      <w:tblPr>
        <w:tblW w:w="0" w:type="auto"/>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3232"/>
        <w:gridCol w:w="1856"/>
        <w:gridCol w:w="2308"/>
      </w:tblGrid>
      <w:tr w:rsidR="00882AE1" w14:paraId="3CEE17FD" w14:textId="77777777" w:rsidTr="007A652D">
        <w:trPr>
          <w:trHeight w:val="1490"/>
        </w:trPr>
        <w:tc>
          <w:tcPr>
            <w:tcW w:w="1817" w:type="dxa"/>
          </w:tcPr>
          <w:p w14:paraId="74DB40DA" w14:textId="77777777" w:rsidR="00882AE1" w:rsidRDefault="00882AE1" w:rsidP="007A652D">
            <w:pPr>
              <w:pStyle w:val="TableParagraph"/>
              <w:ind w:left="0"/>
              <w:rPr>
                <w:rFonts w:ascii="Times New Roman"/>
                <w:sz w:val="24"/>
              </w:rPr>
            </w:pPr>
          </w:p>
        </w:tc>
        <w:tc>
          <w:tcPr>
            <w:tcW w:w="3232" w:type="dxa"/>
          </w:tcPr>
          <w:p w14:paraId="1A53E781" w14:textId="77777777" w:rsidR="00882AE1" w:rsidRDefault="00882AE1" w:rsidP="007A652D">
            <w:pPr>
              <w:pStyle w:val="TableParagraph"/>
              <w:spacing w:line="259" w:lineRule="auto"/>
              <w:ind w:right="173"/>
              <w:rPr>
                <w:sz w:val="24"/>
              </w:rPr>
            </w:pPr>
            <w:r>
              <w:rPr>
                <w:sz w:val="24"/>
              </w:rPr>
              <w:t>Advanced</w:t>
            </w:r>
            <w:r>
              <w:rPr>
                <w:spacing w:val="-17"/>
                <w:sz w:val="24"/>
              </w:rPr>
              <w:t xml:space="preserve"> </w:t>
            </w:r>
            <w:r>
              <w:rPr>
                <w:sz w:val="24"/>
              </w:rPr>
              <w:t>understanding</w:t>
            </w:r>
            <w:r>
              <w:rPr>
                <w:spacing w:val="-17"/>
                <w:sz w:val="24"/>
              </w:rPr>
              <w:t xml:space="preserve"> </w:t>
            </w:r>
            <w:r>
              <w:rPr>
                <w:sz w:val="24"/>
              </w:rPr>
              <w:t xml:space="preserve">of Local Authority, NHS and Policing </w:t>
            </w:r>
            <w:proofErr w:type="gramStart"/>
            <w:r>
              <w:rPr>
                <w:sz w:val="24"/>
              </w:rPr>
              <w:t>policy</w:t>
            </w:r>
            <w:proofErr w:type="gramEnd"/>
            <w:r>
              <w:rPr>
                <w:sz w:val="24"/>
              </w:rPr>
              <w:t xml:space="preserve"> environments and systems</w:t>
            </w:r>
          </w:p>
          <w:p w14:paraId="1FE50087" w14:textId="77777777" w:rsidR="00882AE1" w:rsidRDefault="00882AE1" w:rsidP="007A652D">
            <w:pPr>
              <w:pStyle w:val="TableParagraph"/>
              <w:spacing w:before="1"/>
              <w:rPr>
                <w:sz w:val="24"/>
              </w:rPr>
            </w:pPr>
            <w:r>
              <w:rPr>
                <w:spacing w:val="-2"/>
                <w:sz w:val="24"/>
              </w:rPr>
              <w:t>change.</w:t>
            </w:r>
          </w:p>
        </w:tc>
        <w:tc>
          <w:tcPr>
            <w:tcW w:w="1856" w:type="dxa"/>
          </w:tcPr>
          <w:p w14:paraId="2F520B84" w14:textId="77777777" w:rsidR="00882AE1" w:rsidRDefault="00882AE1" w:rsidP="007A652D">
            <w:pPr>
              <w:pStyle w:val="TableParagraph"/>
              <w:ind w:left="106"/>
              <w:rPr>
                <w:sz w:val="24"/>
              </w:rPr>
            </w:pPr>
            <w:r>
              <w:rPr>
                <w:spacing w:val="-10"/>
                <w:sz w:val="24"/>
              </w:rPr>
              <w:t>D</w:t>
            </w:r>
          </w:p>
        </w:tc>
        <w:tc>
          <w:tcPr>
            <w:tcW w:w="2308" w:type="dxa"/>
          </w:tcPr>
          <w:p w14:paraId="7990A3F0" w14:textId="77777777" w:rsidR="00882AE1" w:rsidRDefault="00882AE1" w:rsidP="007A652D">
            <w:pPr>
              <w:pStyle w:val="TableParagraph"/>
              <w:ind w:left="106"/>
              <w:rPr>
                <w:sz w:val="24"/>
              </w:rPr>
            </w:pPr>
            <w:r>
              <w:rPr>
                <w:spacing w:val="-5"/>
                <w:sz w:val="24"/>
              </w:rPr>
              <w:t>AI</w:t>
            </w:r>
          </w:p>
        </w:tc>
      </w:tr>
      <w:tr w:rsidR="00882AE1" w14:paraId="2D7E61D4" w14:textId="77777777" w:rsidTr="007A652D">
        <w:trPr>
          <w:trHeight w:val="2383"/>
        </w:trPr>
        <w:tc>
          <w:tcPr>
            <w:tcW w:w="1817" w:type="dxa"/>
          </w:tcPr>
          <w:p w14:paraId="151B0AAC" w14:textId="77777777" w:rsidR="00882AE1" w:rsidRDefault="00882AE1" w:rsidP="007A652D">
            <w:pPr>
              <w:pStyle w:val="TableParagraph"/>
              <w:ind w:left="0"/>
              <w:rPr>
                <w:rFonts w:ascii="Times New Roman"/>
                <w:sz w:val="24"/>
              </w:rPr>
            </w:pPr>
          </w:p>
        </w:tc>
        <w:tc>
          <w:tcPr>
            <w:tcW w:w="3232" w:type="dxa"/>
          </w:tcPr>
          <w:p w14:paraId="49752015" w14:textId="77777777" w:rsidR="00882AE1" w:rsidRDefault="00882AE1" w:rsidP="007A652D">
            <w:pPr>
              <w:pStyle w:val="TableParagraph"/>
              <w:spacing w:line="259" w:lineRule="auto"/>
              <w:ind w:right="153"/>
              <w:rPr>
                <w:sz w:val="24"/>
              </w:rPr>
            </w:pPr>
            <w:r>
              <w:rPr>
                <w:sz w:val="24"/>
              </w:rPr>
              <w:t xml:space="preserve">Knowledge of Programme </w:t>
            </w:r>
            <w:r>
              <w:rPr>
                <w:spacing w:val="-2"/>
                <w:sz w:val="24"/>
              </w:rPr>
              <w:t>management</w:t>
            </w:r>
            <w:r>
              <w:rPr>
                <w:spacing w:val="40"/>
                <w:sz w:val="24"/>
              </w:rPr>
              <w:t xml:space="preserve"> </w:t>
            </w:r>
            <w:r>
              <w:rPr>
                <w:sz w:val="24"/>
              </w:rPr>
              <w:t>methodologies and policy framework</w:t>
            </w:r>
            <w:r>
              <w:rPr>
                <w:spacing w:val="-17"/>
                <w:sz w:val="24"/>
              </w:rPr>
              <w:t xml:space="preserve"> </w:t>
            </w:r>
            <w:r>
              <w:rPr>
                <w:sz w:val="24"/>
              </w:rPr>
              <w:t>underpinning</w:t>
            </w:r>
            <w:r>
              <w:rPr>
                <w:spacing w:val="-17"/>
                <w:sz w:val="24"/>
              </w:rPr>
              <w:t xml:space="preserve"> </w:t>
            </w:r>
            <w:r>
              <w:rPr>
                <w:sz w:val="24"/>
              </w:rPr>
              <w:t xml:space="preserve">the delivery of complex </w:t>
            </w:r>
            <w:proofErr w:type="spellStart"/>
            <w:r>
              <w:rPr>
                <w:sz w:val="24"/>
              </w:rPr>
              <w:t>programmes</w:t>
            </w:r>
            <w:proofErr w:type="spellEnd"/>
            <w:r>
              <w:rPr>
                <w:sz w:val="24"/>
              </w:rPr>
              <w:t xml:space="preserve"> in a multi- agency working</w:t>
            </w:r>
          </w:p>
          <w:p w14:paraId="2D5C96ED" w14:textId="77777777" w:rsidR="00882AE1" w:rsidRDefault="00882AE1" w:rsidP="007A652D">
            <w:pPr>
              <w:pStyle w:val="TableParagraph"/>
              <w:spacing w:line="273" w:lineRule="exact"/>
              <w:rPr>
                <w:sz w:val="24"/>
              </w:rPr>
            </w:pPr>
            <w:r>
              <w:rPr>
                <w:spacing w:val="-2"/>
                <w:sz w:val="24"/>
              </w:rPr>
              <w:t>environment</w:t>
            </w:r>
          </w:p>
        </w:tc>
        <w:tc>
          <w:tcPr>
            <w:tcW w:w="1856" w:type="dxa"/>
          </w:tcPr>
          <w:p w14:paraId="5416DF02" w14:textId="77777777" w:rsidR="00882AE1" w:rsidRDefault="00882AE1" w:rsidP="007A652D">
            <w:pPr>
              <w:pStyle w:val="TableParagraph"/>
              <w:ind w:left="106"/>
              <w:rPr>
                <w:sz w:val="24"/>
              </w:rPr>
            </w:pPr>
            <w:r>
              <w:rPr>
                <w:spacing w:val="-10"/>
                <w:sz w:val="24"/>
              </w:rPr>
              <w:t>D</w:t>
            </w:r>
          </w:p>
        </w:tc>
        <w:tc>
          <w:tcPr>
            <w:tcW w:w="2308" w:type="dxa"/>
          </w:tcPr>
          <w:p w14:paraId="0C76328F" w14:textId="77777777" w:rsidR="00882AE1" w:rsidRDefault="00882AE1" w:rsidP="007A652D">
            <w:pPr>
              <w:pStyle w:val="TableParagraph"/>
              <w:ind w:left="106"/>
              <w:rPr>
                <w:sz w:val="24"/>
              </w:rPr>
            </w:pPr>
            <w:r>
              <w:rPr>
                <w:spacing w:val="-5"/>
                <w:sz w:val="24"/>
              </w:rPr>
              <w:t>AI</w:t>
            </w:r>
          </w:p>
        </w:tc>
      </w:tr>
      <w:tr w:rsidR="00882AE1" w14:paraId="7594CDF6" w14:textId="77777777" w:rsidTr="007A652D">
        <w:trPr>
          <w:trHeight w:val="1785"/>
        </w:trPr>
        <w:tc>
          <w:tcPr>
            <w:tcW w:w="1817" w:type="dxa"/>
          </w:tcPr>
          <w:p w14:paraId="647BDF99" w14:textId="77777777" w:rsidR="00882AE1" w:rsidRDefault="00882AE1" w:rsidP="007A652D">
            <w:pPr>
              <w:pStyle w:val="TableParagraph"/>
              <w:spacing w:line="259" w:lineRule="auto"/>
              <w:rPr>
                <w:b/>
                <w:sz w:val="24"/>
              </w:rPr>
            </w:pPr>
            <w:r>
              <w:rPr>
                <w:b/>
                <w:spacing w:val="-2"/>
                <w:sz w:val="24"/>
              </w:rPr>
              <w:t xml:space="preserve">Qualifications </w:t>
            </w:r>
            <w:r>
              <w:rPr>
                <w:b/>
                <w:sz w:val="24"/>
              </w:rPr>
              <w:t>&amp; Experience</w:t>
            </w:r>
          </w:p>
        </w:tc>
        <w:tc>
          <w:tcPr>
            <w:tcW w:w="3232" w:type="dxa"/>
          </w:tcPr>
          <w:p w14:paraId="7F3DEBC3" w14:textId="77777777" w:rsidR="00882AE1" w:rsidRDefault="00882AE1" w:rsidP="007A652D">
            <w:pPr>
              <w:pStyle w:val="TableParagraph"/>
              <w:spacing w:line="259" w:lineRule="auto"/>
              <w:ind w:right="138"/>
              <w:rPr>
                <w:sz w:val="24"/>
              </w:rPr>
            </w:pPr>
            <w:r>
              <w:rPr>
                <w:sz w:val="24"/>
              </w:rPr>
              <w:t xml:space="preserve">Professional experience of </w:t>
            </w:r>
            <w:proofErr w:type="gramStart"/>
            <w:r>
              <w:rPr>
                <w:sz w:val="24"/>
              </w:rPr>
              <w:t>Adults</w:t>
            </w:r>
            <w:proofErr w:type="gramEnd"/>
            <w:r>
              <w:rPr>
                <w:sz w:val="24"/>
              </w:rPr>
              <w:t xml:space="preserve"> safeguarding at a strategic level acquired through either</w:t>
            </w:r>
            <w:r>
              <w:rPr>
                <w:spacing w:val="-17"/>
                <w:sz w:val="24"/>
              </w:rPr>
              <w:t xml:space="preserve"> </w:t>
            </w:r>
            <w:r>
              <w:rPr>
                <w:sz w:val="24"/>
              </w:rPr>
              <w:t>Local</w:t>
            </w:r>
            <w:r>
              <w:rPr>
                <w:spacing w:val="-17"/>
                <w:sz w:val="24"/>
              </w:rPr>
              <w:t xml:space="preserve"> </w:t>
            </w:r>
            <w:r>
              <w:rPr>
                <w:sz w:val="24"/>
              </w:rPr>
              <w:t>Authority/Social</w:t>
            </w:r>
          </w:p>
          <w:p w14:paraId="058A895C" w14:textId="77777777" w:rsidR="00882AE1" w:rsidRDefault="00882AE1" w:rsidP="007A652D">
            <w:pPr>
              <w:pStyle w:val="TableParagraph"/>
              <w:spacing w:line="274" w:lineRule="exact"/>
              <w:rPr>
                <w:sz w:val="24"/>
              </w:rPr>
            </w:pPr>
            <w:r>
              <w:rPr>
                <w:sz w:val="24"/>
              </w:rPr>
              <w:t>Care,</w:t>
            </w:r>
            <w:r>
              <w:rPr>
                <w:spacing w:val="-5"/>
                <w:sz w:val="24"/>
              </w:rPr>
              <w:t xml:space="preserve"> </w:t>
            </w:r>
            <w:r>
              <w:rPr>
                <w:sz w:val="24"/>
              </w:rPr>
              <w:t>NHS</w:t>
            </w:r>
            <w:r>
              <w:rPr>
                <w:spacing w:val="-4"/>
                <w:sz w:val="24"/>
              </w:rPr>
              <w:t xml:space="preserve"> </w:t>
            </w:r>
            <w:r>
              <w:rPr>
                <w:sz w:val="24"/>
              </w:rPr>
              <w:t>or</w:t>
            </w:r>
            <w:r>
              <w:rPr>
                <w:spacing w:val="-4"/>
                <w:sz w:val="24"/>
              </w:rPr>
              <w:t xml:space="preserve"> </w:t>
            </w:r>
            <w:r>
              <w:rPr>
                <w:sz w:val="24"/>
              </w:rPr>
              <w:t>police</w:t>
            </w:r>
            <w:r>
              <w:rPr>
                <w:spacing w:val="-4"/>
                <w:sz w:val="24"/>
              </w:rPr>
              <w:t xml:space="preserve"> work</w:t>
            </w:r>
          </w:p>
        </w:tc>
        <w:tc>
          <w:tcPr>
            <w:tcW w:w="1856" w:type="dxa"/>
          </w:tcPr>
          <w:p w14:paraId="2EC44918" w14:textId="77777777" w:rsidR="00882AE1" w:rsidRDefault="00882AE1" w:rsidP="007A652D">
            <w:pPr>
              <w:pStyle w:val="TableParagraph"/>
              <w:ind w:left="106"/>
              <w:rPr>
                <w:sz w:val="24"/>
              </w:rPr>
            </w:pPr>
            <w:r>
              <w:rPr>
                <w:spacing w:val="-10"/>
                <w:sz w:val="24"/>
              </w:rPr>
              <w:t>E</w:t>
            </w:r>
          </w:p>
        </w:tc>
        <w:tc>
          <w:tcPr>
            <w:tcW w:w="2308" w:type="dxa"/>
          </w:tcPr>
          <w:p w14:paraId="3B34D9D0" w14:textId="77777777" w:rsidR="00882AE1" w:rsidRDefault="00882AE1" w:rsidP="007A652D">
            <w:pPr>
              <w:pStyle w:val="TableParagraph"/>
              <w:ind w:left="106"/>
              <w:rPr>
                <w:sz w:val="24"/>
              </w:rPr>
            </w:pPr>
            <w:r>
              <w:rPr>
                <w:spacing w:val="-10"/>
                <w:sz w:val="24"/>
              </w:rPr>
              <w:t>A</w:t>
            </w:r>
          </w:p>
        </w:tc>
      </w:tr>
      <w:tr w:rsidR="00882AE1" w14:paraId="5697AEC6" w14:textId="77777777" w:rsidTr="007A652D">
        <w:trPr>
          <w:trHeight w:val="1490"/>
        </w:trPr>
        <w:tc>
          <w:tcPr>
            <w:tcW w:w="1817" w:type="dxa"/>
          </w:tcPr>
          <w:p w14:paraId="68AE488E" w14:textId="77777777" w:rsidR="00882AE1" w:rsidRDefault="00882AE1" w:rsidP="007A652D">
            <w:pPr>
              <w:pStyle w:val="TableParagraph"/>
              <w:ind w:left="0"/>
              <w:rPr>
                <w:rFonts w:ascii="Times New Roman"/>
                <w:sz w:val="24"/>
              </w:rPr>
            </w:pPr>
          </w:p>
        </w:tc>
        <w:tc>
          <w:tcPr>
            <w:tcW w:w="3232" w:type="dxa"/>
          </w:tcPr>
          <w:p w14:paraId="012268E6" w14:textId="77777777" w:rsidR="00882AE1" w:rsidRDefault="00882AE1" w:rsidP="007A652D">
            <w:pPr>
              <w:pStyle w:val="TableParagraph"/>
              <w:spacing w:line="259" w:lineRule="auto"/>
              <w:ind w:right="207"/>
              <w:rPr>
                <w:sz w:val="24"/>
              </w:rPr>
            </w:pPr>
            <w:r>
              <w:rPr>
                <w:sz w:val="24"/>
              </w:rPr>
              <w:t>Significant experience of managing complex multi- agency</w:t>
            </w:r>
            <w:r>
              <w:rPr>
                <w:spacing w:val="-17"/>
                <w:sz w:val="24"/>
              </w:rPr>
              <w:t xml:space="preserve"> </w:t>
            </w:r>
            <w:r>
              <w:rPr>
                <w:sz w:val="24"/>
              </w:rPr>
              <w:t>operations,</w:t>
            </w:r>
            <w:r>
              <w:rPr>
                <w:spacing w:val="-17"/>
                <w:sz w:val="24"/>
              </w:rPr>
              <w:t xml:space="preserve"> </w:t>
            </w:r>
            <w:r>
              <w:rPr>
                <w:sz w:val="24"/>
              </w:rPr>
              <w:t xml:space="preserve">ideally in </w:t>
            </w:r>
            <w:proofErr w:type="gramStart"/>
            <w:r>
              <w:rPr>
                <w:sz w:val="24"/>
              </w:rPr>
              <w:t>a safeguarding</w:t>
            </w:r>
            <w:proofErr w:type="gramEnd"/>
          </w:p>
          <w:p w14:paraId="201EF5F4" w14:textId="77777777" w:rsidR="00882AE1" w:rsidRDefault="00882AE1" w:rsidP="007A652D">
            <w:pPr>
              <w:pStyle w:val="TableParagraph"/>
              <w:spacing w:before="1"/>
              <w:rPr>
                <w:sz w:val="24"/>
              </w:rPr>
            </w:pPr>
            <w:r>
              <w:rPr>
                <w:spacing w:val="-2"/>
                <w:sz w:val="24"/>
              </w:rPr>
              <w:t>environment</w:t>
            </w:r>
          </w:p>
        </w:tc>
        <w:tc>
          <w:tcPr>
            <w:tcW w:w="1856" w:type="dxa"/>
          </w:tcPr>
          <w:p w14:paraId="5ECE6689" w14:textId="77777777" w:rsidR="00882AE1" w:rsidRDefault="00882AE1" w:rsidP="007A652D">
            <w:pPr>
              <w:pStyle w:val="TableParagraph"/>
              <w:ind w:left="106"/>
              <w:rPr>
                <w:sz w:val="24"/>
              </w:rPr>
            </w:pPr>
            <w:r>
              <w:rPr>
                <w:spacing w:val="-10"/>
                <w:sz w:val="24"/>
              </w:rPr>
              <w:t>E</w:t>
            </w:r>
          </w:p>
        </w:tc>
        <w:tc>
          <w:tcPr>
            <w:tcW w:w="2308" w:type="dxa"/>
          </w:tcPr>
          <w:p w14:paraId="2F407365" w14:textId="77777777" w:rsidR="00882AE1" w:rsidRDefault="00882AE1" w:rsidP="007A652D">
            <w:pPr>
              <w:pStyle w:val="TableParagraph"/>
              <w:ind w:left="106"/>
              <w:rPr>
                <w:sz w:val="24"/>
              </w:rPr>
            </w:pPr>
            <w:r>
              <w:rPr>
                <w:spacing w:val="-5"/>
                <w:sz w:val="24"/>
              </w:rPr>
              <w:t>ATI</w:t>
            </w:r>
          </w:p>
        </w:tc>
      </w:tr>
      <w:tr w:rsidR="00882AE1" w14:paraId="37B7B5BE" w14:textId="77777777" w:rsidTr="007A652D">
        <w:trPr>
          <w:trHeight w:val="1787"/>
        </w:trPr>
        <w:tc>
          <w:tcPr>
            <w:tcW w:w="1817" w:type="dxa"/>
          </w:tcPr>
          <w:p w14:paraId="1418CDE8" w14:textId="77777777" w:rsidR="00882AE1" w:rsidRDefault="00882AE1" w:rsidP="007A652D">
            <w:pPr>
              <w:pStyle w:val="TableParagraph"/>
              <w:ind w:left="0"/>
              <w:rPr>
                <w:rFonts w:ascii="Times New Roman"/>
                <w:sz w:val="24"/>
              </w:rPr>
            </w:pPr>
          </w:p>
        </w:tc>
        <w:tc>
          <w:tcPr>
            <w:tcW w:w="3232" w:type="dxa"/>
          </w:tcPr>
          <w:p w14:paraId="169FE6F2" w14:textId="77777777" w:rsidR="00882AE1" w:rsidRDefault="00882AE1" w:rsidP="007A652D">
            <w:pPr>
              <w:pStyle w:val="TableParagraph"/>
              <w:spacing w:line="259" w:lineRule="auto"/>
              <w:rPr>
                <w:sz w:val="24"/>
              </w:rPr>
            </w:pPr>
            <w:r>
              <w:rPr>
                <w:sz w:val="24"/>
              </w:rPr>
              <w:t>Experience of working with professionals and service users</w:t>
            </w:r>
            <w:r>
              <w:rPr>
                <w:spacing w:val="-11"/>
                <w:sz w:val="24"/>
              </w:rPr>
              <w:t xml:space="preserve"> </w:t>
            </w:r>
            <w:r>
              <w:rPr>
                <w:sz w:val="24"/>
              </w:rPr>
              <w:t>to</w:t>
            </w:r>
            <w:r>
              <w:rPr>
                <w:spacing w:val="-11"/>
                <w:sz w:val="24"/>
              </w:rPr>
              <w:t xml:space="preserve"> </w:t>
            </w:r>
            <w:r>
              <w:rPr>
                <w:sz w:val="24"/>
              </w:rPr>
              <w:t>ensure</w:t>
            </w:r>
            <w:r>
              <w:rPr>
                <w:spacing w:val="-11"/>
                <w:sz w:val="24"/>
              </w:rPr>
              <w:t xml:space="preserve"> </w:t>
            </w:r>
            <w:r>
              <w:rPr>
                <w:sz w:val="24"/>
              </w:rPr>
              <w:t>that</w:t>
            </w:r>
            <w:r>
              <w:rPr>
                <w:spacing w:val="-11"/>
                <w:sz w:val="24"/>
              </w:rPr>
              <w:t xml:space="preserve"> </w:t>
            </w:r>
            <w:r>
              <w:rPr>
                <w:sz w:val="24"/>
              </w:rPr>
              <w:t>service user voice is captured and used as a guiding principle</w:t>
            </w:r>
          </w:p>
          <w:p w14:paraId="0F6B8518" w14:textId="77777777" w:rsidR="00882AE1" w:rsidRDefault="00882AE1" w:rsidP="007A652D">
            <w:pPr>
              <w:pStyle w:val="TableParagraph"/>
              <w:rPr>
                <w:sz w:val="24"/>
              </w:rPr>
            </w:pPr>
            <w:r>
              <w:rPr>
                <w:sz w:val="24"/>
              </w:rPr>
              <w:t xml:space="preserve">for </w:t>
            </w:r>
            <w:r>
              <w:rPr>
                <w:spacing w:val="-4"/>
                <w:sz w:val="24"/>
              </w:rPr>
              <w:t>work</w:t>
            </w:r>
          </w:p>
        </w:tc>
        <w:tc>
          <w:tcPr>
            <w:tcW w:w="1856" w:type="dxa"/>
          </w:tcPr>
          <w:p w14:paraId="2ADD9F85" w14:textId="77777777" w:rsidR="00882AE1" w:rsidRDefault="00882AE1" w:rsidP="007A652D">
            <w:pPr>
              <w:pStyle w:val="TableParagraph"/>
              <w:ind w:left="106"/>
              <w:rPr>
                <w:sz w:val="24"/>
              </w:rPr>
            </w:pPr>
            <w:r>
              <w:rPr>
                <w:spacing w:val="-10"/>
                <w:sz w:val="24"/>
              </w:rPr>
              <w:t>E</w:t>
            </w:r>
          </w:p>
        </w:tc>
        <w:tc>
          <w:tcPr>
            <w:tcW w:w="2308" w:type="dxa"/>
          </w:tcPr>
          <w:p w14:paraId="133D74D4" w14:textId="77777777" w:rsidR="00882AE1" w:rsidRDefault="00882AE1" w:rsidP="007A652D">
            <w:pPr>
              <w:pStyle w:val="TableParagraph"/>
              <w:ind w:left="106"/>
              <w:rPr>
                <w:sz w:val="24"/>
              </w:rPr>
            </w:pPr>
            <w:r>
              <w:rPr>
                <w:spacing w:val="-5"/>
                <w:sz w:val="24"/>
              </w:rPr>
              <w:t>AI</w:t>
            </w:r>
          </w:p>
        </w:tc>
      </w:tr>
      <w:tr w:rsidR="00882AE1" w14:paraId="07AEA49B" w14:textId="77777777" w:rsidTr="007A652D">
        <w:trPr>
          <w:trHeight w:val="2383"/>
        </w:trPr>
        <w:tc>
          <w:tcPr>
            <w:tcW w:w="1817" w:type="dxa"/>
          </w:tcPr>
          <w:p w14:paraId="1DC413DD" w14:textId="77777777" w:rsidR="00882AE1" w:rsidRDefault="00882AE1" w:rsidP="007A652D">
            <w:pPr>
              <w:pStyle w:val="TableParagraph"/>
              <w:ind w:left="0"/>
              <w:rPr>
                <w:rFonts w:ascii="Times New Roman"/>
                <w:sz w:val="24"/>
              </w:rPr>
            </w:pPr>
          </w:p>
        </w:tc>
        <w:tc>
          <w:tcPr>
            <w:tcW w:w="3232" w:type="dxa"/>
          </w:tcPr>
          <w:p w14:paraId="063AD6F6" w14:textId="77777777" w:rsidR="00882AE1" w:rsidRDefault="00882AE1" w:rsidP="007A652D">
            <w:pPr>
              <w:pStyle w:val="TableParagraph"/>
              <w:spacing w:line="259" w:lineRule="auto"/>
              <w:ind w:right="173"/>
              <w:rPr>
                <w:sz w:val="24"/>
              </w:rPr>
            </w:pPr>
            <w:r>
              <w:rPr>
                <w:sz w:val="24"/>
              </w:rPr>
              <w:t>Experience of delivering innovative approaches to assurance,</w:t>
            </w:r>
            <w:r>
              <w:rPr>
                <w:spacing w:val="-17"/>
                <w:sz w:val="24"/>
              </w:rPr>
              <w:t xml:space="preserve"> </w:t>
            </w:r>
            <w:r>
              <w:rPr>
                <w:sz w:val="24"/>
              </w:rPr>
              <w:t>inspection</w:t>
            </w:r>
            <w:r>
              <w:rPr>
                <w:spacing w:val="-17"/>
                <w:sz w:val="24"/>
              </w:rPr>
              <w:t xml:space="preserve"> </w:t>
            </w:r>
            <w:r>
              <w:rPr>
                <w:sz w:val="24"/>
              </w:rPr>
              <w:t>and quality improvement, learning</w:t>
            </w:r>
            <w:r>
              <w:rPr>
                <w:spacing w:val="-6"/>
                <w:sz w:val="24"/>
              </w:rPr>
              <w:t xml:space="preserve"> </w:t>
            </w:r>
            <w:r>
              <w:rPr>
                <w:sz w:val="24"/>
              </w:rPr>
              <w:t>development</w:t>
            </w:r>
            <w:r>
              <w:rPr>
                <w:spacing w:val="-6"/>
                <w:sz w:val="24"/>
              </w:rPr>
              <w:t xml:space="preserve"> </w:t>
            </w:r>
            <w:r>
              <w:rPr>
                <w:sz w:val="24"/>
              </w:rPr>
              <w:t xml:space="preserve">and communications in a </w:t>
            </w:r>
            <w:proofErr w:type="gramStart"/>
            <w:r>
              <w:rPr>
                <w:sz w:val="24"/>
              </w:rPr>
              <w:t>safeguarding adults</w:t>
            </w:r>
            <w:proofErr w:type="gramEnd"/>
          </w:p>
          <w:p w14:paraId="1A554E65" w14:textId="77777777" w:rsidR="00882AE1" w:rsidRDefault="00882AE1" w:rsidP="007A652D">
            <w:pPr>
              <w:pStyle w:val="TableParagraph"/>
              <w:rPr>
                <w:sz w:val="24"/>
              </w:rPr>
            </w:pPr>
            <w:r>
              <w:rPr>
                <w:spacing w:val="-2"/>
                <w:sz w:val="24"/>
              </w:rPr>
              <w:t>context</w:t>
            </w:r>
          </w:p>
        </w:tc>
        <w:tc>
          <w:tcPr>
            <w:tcW w:w="1856" w:type="dxa"/>
          </w:tcPr>
          <w:p w14:paraId="55AD46EA" w14:textId="77777777" w:rsidR="00882AE1" w:rsidRDefault="00882AE1" w:rsidP="007A652D">
            <w:pPr>
              <w:pStyle w:val="TableParagraph"/>
              <w:ind w:left="106"/>
              <w:rPr>
                <w:sz w:val="24"/>
              </w:rPr>
            </w:pPr>
            <w:r>
              <w:rPr>
                <w:spacing w:val="-10"/>
                <w:sz w:val="24"/>
              </w:rPr>
              <w:t>E</w:t>
            </w:r>
          </w:p>
        </w:tc>
        <w:tc>
          <w:tcPr>
            <w:tcW w:w="2308" w:type="dxa"/>
          </w:tcPr>
          <w:p w14:paraId="7386711F" w14:textId="77777777" w:rsidR="00882AE1" w:rsidRDefault="00882AE1" w:rsidP="007A652D">
            <w:pPr>
              <w:pStyle w:val="TableParagraph"/>
              <w:ind w:left="106"/>
              <w:rPr>
                <w:sz w:val="24"/>
              </w:rPr>
            </w:pPr>
            <w:r>
              <w:rPr>
                <w:spacing w:val="-5"/>
                <w:sz w:val="24"/>
              </w:rPr>
              <w:t>AI</w:t>
            </w:r>
          </w:p>
        </w:tc>
      </w:tr>
    </w:tbl>
    <w:p w14:paraId="51ED88FA" w14:textId="77777777" w:rsidR="00882AE1" w:rsidRDefault="00882AE1" w:rsidP="00882AE1">
      <w:pPr>
        <w:pStyle w:val="TableParagraph"/>
        <w:rPr>
          <w:sz w:val="24"/>
        </w:rPr>
        <w:sectPr w:rsidR="00882AE1" w:rsidSect="00882AE1">
          <w:pgSz w:w="11910" w:h="16840"/>
          <w:pgMar w:top="2540" w:right="0" w:bottom="280" w:left="0" w:header="158" w:footer="0" w:gutter="0"/>
          <w:cols w:space="720"/>
        </w:sectPr>
      </w:pPr>
    </w:p>
    <w:p w14:paraId="20ACC147" w14:textId="77777777" w:rsidR="00882AE1" w:rsidRDefault="00882AE1" w:rsidP="00882AE1">
      <w:pPr>
        <w:pStyle w:val="BodyText"/>
        <w:rPr>
          <w:b/>
          <w:sz w:val="20"/>
        </w:rPr>
      </w:pPr>
    </w:p>
    <w:p w14:paraId="1E7F8E32" w14:textId="77777777" w:rsidR="00882AE1" w:rsidRDefault="00882AE1" w:rsidP="00882AE1">
      <w:pPr>
        <w:pStyle w:val="BodyText"/>
        <w:rPr>
          <w:b/>
          <w:sz w:val="20"/>
        </w:rPr>
      </w:pPr>
    </w:p>
    <w:p w14:paraId="1E7EDFFE" w14:textId="77777777" w:rsidR="00882AE1" w:rsidRDefault="00882AE1" w:rsidP="00882AE1">
      <w:pPr>
        <w:pStyle w:val="BodyText"/>
        <w:spacing w:before="49"/>
        <w:rPr>
          <w:b/>
          <w:sz w:val="20"/>
        </w:rPr>
      </w:pPr>
    </w:p>
    <w:tbl>
      <w:tblPr>
        <w:tblW w:w="0" w:type="auto"/>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3232"/>
        <w:gridCol w:w="1856"/>
        <w:gridCol w:w="2308"/>
      </w:tblGrid>
      <w:tr w:rsidR="00882AE1" w14:paraId="51F5B976" w14:textId="77777777" w:rsidTr="007A652D">
        <w:trPr>
          <w:trHeight w:val="1192"/>
        </w:trPr>
        <w:tc>
          <w:tcPr>
            <w:tcW w:w="1817" w:type="dxa"/>
          </w:tcPr>
          <w:p w14:paraId="0463E639" w14:textId="77777777" w:rsidR="00882AE1" w:rsidRDefault="00882AE1" w:rsidP="007A652D">
            <w:pPr>
              <w:pStyle w:val="TableParagraph"/>
              <w:ind w:left="0"/>
              <w:rPr>
                <w:rFonts w:ascii="Times New Roman"/>
                <w:sz w:val="24"/>
              </w:rPr>
            </w:pPr>
          </w:p>
        </w:tc>
        <w:tc>
          <w:tcPr>
            <w:tcW w:w="3232" w:type="dxa"/>
          </w:tcPr>
          <w:p w14:paraId="0783CF1C" w14:textId="77777777" w:rsidR="00882AE1" w:rsidRDefault="00882AE1" w:rsidP="007A652D">
            <w:pPr>
              <w:pStyle w:val="TableParagraph"/>
              <w:spacing w:line="259" w:lineRule="auto"/>
              <w:ind w:right="173"/>
              <w:rPr>
                <w:sz w:val="24"/>
              </w:rPr>
            </w:pPr>
            <w:r>
              <w:rPr>
                <w:sz w:val="24"/>
              </w:rPr>
              <w:t>Experience of support senior executives leads preferably</w:t>
            </w:r>
            <w:r>
              <w:rPr>
                <w:spacing w:val="-13"/>
                <w:sz w:val="24"/>
              </w:rPr>
              <w:t xml:space="preserve"> </w:t>
            </w:r>
            <w:r>
              <w:rPr>
                <w:sz w:val="24"/>
              </w:rPr>
              <w:t>in</w:t>
            </w:r>
            <w:r>
              <w:rPr>
                <w:spacing w:val="-13"/>
                <w:sz w:val="24"/>
              </w:rPr>
              <w:t xml:space="preserve"> </w:t>
            </w:r>
            <w:r>
              <w:rPr>
                <w:sz w:val="24"/>
              </w:rPr>
              <w:t>a</w:t>
            </w:r>
            <w:r>
              <w:rPr>
                <w:spacing w:val="-15"/>
                <w:sz w:val="24"/>
              </w:rPr>
              <w:t xml:space="preserve"> </w:t>
            </w:r>
            <w:r>
              <w:rPr>
                <w:sz w:val="24"/>
              </w:rPr>
              <w:t>partnership</w:t>
            </w:r>
          </w:p>
          <w:p w14:paraId="66AD13B3" w14:textId="77777777" w:rsidR="00882AE1" w:rsidRDefault="00882AE1" w:rsidP="007A652D">
            <w:pPr>
              <w:pStyle w:val="TableParagraph"/>
              <w:spacing w:line="275" w:lineRule="exact"/>
              <w:rPr>
                <w:sz w:val="24"/>
              </w:rPr>
            </w:pPr>
            <w:r>
              <w:rPr>
                <w:spacing w:val="-2"/>
                <w:sz w:val="24"/>
              </w:rPr>
              <w:t>context</w:t>
            </w:r>
          </w:p>
        </w:tc>
        <w:tc>
          <w:tcPr>
            <w:tcW w:w="1856" w:type="dxa"/>
          </w:tcPr>
          <w:p w14:paraId="18D9B284" w14:textId="77777777" w:rsidR="00882AE1" w:rsidRDefault="00882AE1" w:rsidP="007A652D">
            <w:pPr>
              <w:pStyle w:val="TableParagraph"/>
              <w:ind w:left="106"/>
              <w:rPr>
                <w:sz w:val="24"/>
              </w:rPr>
            </w:pPr>
            <w:r>
              <w:rPr>
                <w:spacing w:val="-10"/>
                <w:sz w:val="24"/>
              </w:rPr>
              <w:t>D</w:t>
            </w:r>
          </w:p>
        </w:tc>
        <w:tc>
          <w:tcPr>
            <w:tcW w:w="2308" w:type="dxa"/>
          </w:tcPr>
          <w:p w14:paraId="72A2286C" w14:textId="77777777" w:rsidR="00882AE1" w:rsidRDefault="00882AE1" w:rsidP="007A652D">
            <w:pPr>
              <w:pStyle w:val="TableParagraph"/>
              <w:ind w:left="106"/>
              <w:rPr>
                <w:sz w:val="24"/>
              </w:rPr>
            </w:pPr>
            <w:r>
              <w:rPr>
                <w:spacing w:val="-5"/>
                <w:sz w:val="24"/>
              </w:rPr>
              <w:t>AI</w:t>
            </w:r>
          </w:p>
        </w:tc>
      </w:tr>
      <w:tr w:rsidR="00882AE1" w14:paraId="6B09BC2A" w14:textId="77777777" w:rsidTr="007A652D">
        <w:trPr>
          <w:trHeight w:val="1190"/>
        </w:trPr>
        <w:tc>
          <w:tcPr>
            <w:tcW w:w="1817" w:type="dxa"/>
          </w:tcPr>
          <w:p w14:paraId="5AD8B204" w14:textId="77777777" w:rsidR="00882AE1" w:rsidRDefault="00882AE1" w:rsidP="007A652D">
            <w:pPr>
              <w:pStyle w:val="TableParagraph"/>
              <w:ind w:left="0"/>
              <w:rPr>
                <w:rFonts w:ascii="Times New Roman"/>
                <w:sz w:val="24"/>
              </w:rPr>
            </w:pPr>
          </w:p>
        </w:tc>
        <w:tc>
          <w:tcPr>
            <w:tcW w:w="3232" w:type="dxa"/>
          </w:tcPr>
          <w:p w14:paraId="46322E9A" w14:textId="77777777" w:rsidR="00882AE1" w:rsidRDefault="00882AE1" w:rsidP="007A652D">
            <w:pPr>
              <w:pStyle w:val="TableParagraph"/>
              <w:spacing w:line="259" w:lineRule="auto"/>
              <w:ind w:right="79"/>
              <w:rPr>
                <w:sz w:val="24"/>
              </w:rPr>
            </w:pPr>
            <w:r>
              <w:rPr>
                <w:sz w:val="24"/>
              </w:rPr>
              <w:t>Strong financial management</w:t>
            </w:r>
            <w:r>
              <w:rPr>
                <w:spacing w:val="-17"/>
                <w:sz w:val="24"/>
              </w:rPr>
              <w:t xml:space="preserve"> </w:t>
            </w:r>
            <w:r>
              <w:rPr>
                <w:sz w:val="24"/>
              </w:rPr>
              <w:t>budgeting</w:t>
            </w:r>
            <w:r>
              <w:rPr>
                <w:spacing w:val="-17"/>
                <w:sz w:val="24"/>
              </w:rPr>
              <w:t xml:space="preserve"> </w:t>
            </w:r>
            <w:r>
              <w:rPr>
                <w:sz w:val="24"/>
              </w:rPr>
              <w:t>and pertinent commissioning</w:t>
            </w:r>
          </w:p>
          <w:p w14:paraId="0E329A0C" w14:textId="77777777" w:rsidR="00882AE1" w:rsidRDefault="00882AE1" w:rsidP="007A652D">
            <w:pPr>
              <w:pStyle w:val="TableParagraph"/>
              <w:spacing w:line="275" w:lineRule="exact"/>
              <w:rPr>
                <w:sz w:val="24"/>
              </w:rPr>
            </w:pPr>
            <w:r>
              <w:rPr>
                <w:spacing w:val="-2"/>
                <w:sz w:val="24"/>
              </w:rPr>
              <w:t>experience</w:t>
            </w:r>
          </w:p>
        </w:tc>
        <w:tc>
          <w:tcPr>
            <w:tcW w:w="1856" w:type="dxa"/>
          </w:tcPr>
          <w:p w14:paraId="464C7881" w14:textId="77777777" w:rsidR="00882AE1" w:rsidRDefault="00882AE1" w:rsidP="007A652D">
            <w:pPr>
              <w:pStyle w:val="TableParagraph"/>
              <w:ind w:left="106"/>
              <w:rPr>
                <w:sz w:val="24"/>
              </w:rPr>
            </w:pPr>
            <w:r>
              <w:rPr>
                <w:spacing w:val="-10"/>
                <w:sz w:val="24"/>
              </w:rPr>
              <w:t>D</w:t>
            </w:r>
          </w:p>
        </w:tc>
        <w:tc>
          <w:tcPr>
            <w:tcW w:w="2308" w:type="dxa"/>
          </w:tcPr>
          <w:p w14:paraId="7EB7C4E7" w14:textId="77777777" w:rsidR="00882AE1" w:rsidRDefault="00882AE1" w:rsidP="007A652D">
            <w:pPr>
              <w:pStyle w:val="TableParagraph"/>
              <w:ind w:left="106"/>
              <w:rPr>
                <w:sz w:val="24"/>
              </w:rPr>
            </w:pPr>
            <w:r>
              <w:rPr>
                <w:spacing w:val="-5"/>
                <w:sz w:val="24"/>
              </w:rPr>
              <w:t>AI</w:t>
            </w:r>
          </w:p>
        </w:tc>
      </w:tr>
    </w:tbl>
    <w:p w14:paraId="6F8486F9" w14:textId="77777777" w:rsidR="00882AE1" w:rsidRDefault="00882AE1" w:rsidP="00882AE1">
      <w:pPr>
        <w:pStyle w:val="BodyText"/>
        <w:spacing w:before="221" w:after="1"/>
        <w:rPr>
          <w:b/>
          <w:sz w:val="20"/>
        </w:rPr>
      </w:pPr>
    </w:p>
    <w:tbl>
      <w:tblPr>
        <w:tblW w:w="0" w:type="auto"/>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3232"/>
        <w:gridCol w:w="1856"/>
        <w:gridCol w:w="2308"/>
      </w:tblGrid>
      <w:tr w:rsidR="00882AE1" w14:paraId="34967D67" w14:textId="77777777" w:rsidTr="007A652D">
        <w:trPr>
          <w:trHeight w:val="1487"/>
        </w:trPr>
        <w:tc>
          <w:tcPr>
            <w:tcW w:w="5049" w:type="dxa"/>
            <w:gridSpan w:val="2"/>
          </w:tcPr>
          <w:p w14:paraId="4A3AF811" w14:textId="77777777" w:rsidR="00882AE1" w:rsidRDefault="00882AE1" w:rsidP="007A652D">
            <w:pPr>
              <w:pStyle w:val="TableParagraph"/>
              <w:spacing w:line="259" w:lineRule="auto"/>
              <w:ind w:right="263"/>
              <w:rPr>
                <w:b/>
                <w:sz w:val="24"/>
              </w:rPr>
            </w:pPr>
            <w:r>
              <w:rPr>
                <w:b/>
                <w:sz w:val="24"/>
              </w:rPr>
              <w:t>Living the TOWER Values sets out the essential</w:t>
            </w:r>
            <w:r>
              <w:rPr>
                <w:b/>
                <w:spacing w:val="-8"/>
                <w:sz w:val="24"/>
              </w:rPr>
              <w:t xml:space="preserve"> </w:t>
            </w:r>
            <w:proofErr w:type="spellStart"/>
            <w:r>
              <w:rPr>
                <w:b/>
                <w:sz w:val="24"/>
              </w:rPr>
              <w:t>behaviours</w:t>
            </w:r>
            <w:proofErr w:type="spellEnd"/>
            <w:r>
              <w:rPr>
                <w:b/>
                <w:spacing w:val="-10"/>
                <w:sz w:val="24"/>
              </w:rPr>
              <w:t xml:space="preserve"> </w:t>
            </w:r>
            <w:r>
              <w:rPr>
                <w:b/>
                <w:sz w:val="24"/>
              </w:rPr>
              <w:t>required</w:t>
            </w:r>
            <w:r>
              <w:rPr>
                <w:b/>
                <w:spacing w:val="-8"/>
                <w:sz w:val="24"/>
              </w:rPr>
              <w:t xml:space="preserve"> </w:t>
            </w:r>
            <w:r>
              <w:rPr>
                <w:b/>
                <w:sz w:val="24"/>
              </w:rPr>
              <w:t>of</w:t>
            </w:r>
            <w:r>
              <w:rPr>
                <w:b/>
                <w:spacing w:val="-8"/>
                <w:sz w:val="24"/>
              </w:rPr>
              <w:t xml:space="preserve"> </w:t>
            </w:r>
            <w:r>
              <w:rPr>
                <w:b/>
                <w:sz w:val="24"/>
              </w:rPr>
              <w:t>all</w:t>
            </w:r>
            <w:r>
              <w:rPr>
                <w:b/>
                <w:spacing w:val="-8"/>
                <w:sz w:val="24"/>
              </w:rPr>
              <w:t xml:space="preserve"> </w:t>
            </w:r>
            <w:r>
              <w:rPr>
                <w:b/>
                <w:sz w:val="24"/>
              </w:rPr>
              <w:t>staff.</w:t>
            </w:r>
          </w:p>
        </w:tc>
        <w:tc>
          <w:tcPr>
            <w:tcW w:w="1856" w:type="dxa"/>
          </w:tcPr>
          <w:p w14:paraId="534B7685" w14:textId="77777777" w:rsidR="00882AE1" w:rsidRDefault="00882AE1" w:rsidP="007A652D">
            <w:pPr>
              <w:pStyle w:val="TableParagraph"/>
              <w:spacing w:line="259" w:lineRule="auto"/>
              <w:ind w:left="106"/>
              <w:rPr>
                <w:b/>
                <w:sz w:val="24"/>
              </w:rPr>
            </w:pPr>
            <w:r>
              <w:rPr>
                <w:b/>
                <w:sz w:val="24"/>
              </w:rPr>
              <w:t xml:space="preserve">They are aligned to the </w:t>
            </w:r>
            <w:proofErr w:type="spellStart"/>
            <w:r>
              <w:rPr>
                <w:b/>
                <w:spacing w:val="-2"/>
                <w:sz w:val="24"/>
              </w:rPr>
              <w:t>organisation’s</w:t>
            </w:r>
            <w:proofErr w:type="spellEnd"/>
            <w:r>
              <w:rPr>
                <w:b/>
                <w:spacing w:val="-2"/>
                <w:sz w:val="24"/>
              </w:rPr>
              <w:t xml:space="preserve"> </w:t>
            </w:r>
            <w:r>
              <w:rPr>
                <w:b/>
                <w:sz w:val="24"/>
              </w:rPr>
              <w:t>five TOWER</w:t>
            </w:r>
          </w:p>
          <w:p w14:paraId="110EBE10" w14:textId="77777777" w:rsidR="00882AE1" w:rsidRDefault="00882AE1" w:rsidP="007A652D">
            <w:pPr>
              <w:pStyle w:val="TableParagraph"/>
              <w:spacing w:line="274" w:lineRule="exact"/>
              <w:ind w:left="106"/>
              <w:rPr>
                <w:b/>
                <w:sz w:val="24"/>
              </w:rPr>
            </w:pPr>
            <w:r>
              <w:rPr>
                <w:b/>
                <w:spacing w:val="-2"/>
                <w:sz w:val="24"/>
              </w:rPr>
              <w:t>Values</w:t>
            </w:r>
          </w:p>
        </w:tc>
        <w:tc>
          <w:tcPr>
            <w:tcW w:w="2308" w:type="dxa"/>
          </w:tcPr>
          <w:p w14:paraId="7D9E14F2" w14:textId="77777777" w:rsidR="00882AE1" w:rsidRDefault="00882AE1" w:rsidP="007A652D">
            <w:pPr>
              <w:pStyle w:val="TableParagraph"/>
              <w:ind w:left="0"/>
              <w:rPr>
                <w:rFonts w:ascii="Times New Roman"/>
                <w:sz w:val="24"/>
              </w:rPr>
            </w:pPr>
          </w:p>
        </w:tc>
      </w:tr>
      <w:tr w:rsidR="00882AE1" w14:paraId="5C195247" w14:textId="77777777" w:rsidTr="007A652D">
        <w:trPr>
          <w:trHeight w:val="3278"/>
        </w:trPr>
        <w:tc>
          <w:tcPr>
            <w:tcW w:w="1817" w:type="dxa"/>
          </w:tcPr>
          <w:p w14:paraId="0C55AB11" w14:textId="77777777" w:rsidR="00882AE1" w:rsidRDefault="00882AE1" w:rsidP="007A652D">
            <w:pPr>
              <w:pStyle w:val="TableParagraph"/>
              <w:tabs>
                <w:tab w:val="left" w:pos="1203"/>
              </w:tabs>
              <w:rPr>
                <w:sz w:val="24"/>
              </w:rPr>
            </w:pPr>
            <w:r>
              <w:rPr>
                <w:spacing w:val="-5"/>
                <w:sz w:val="24"/>
              </w:rPr>
              <w:t>We</w:t>
            </w:r>
            <w:r>
              <w:rPr>
                <w:sz w:val="24"/>
              </w:rPr>
              <w:tab/>
            </w:r>
            <w:r>
              <w:rPr>
                <w:spacing w:val="-4"/>
                <w:sz w:val="24"/>
              </w:rPr>
              <w:t>work</w:t>
            </w:r>
          </w:p>
          <w:p w14:paraId="4D906C10" w14:textId="77777777" w:rsidR="00882AE1" w:rsidRDefault="00882AE1" w:rsidP="007A652D">
            <w:pPr>
              <w:pStyle w:val="TableParagraph"/>
              <w:spacing w:before="24"/>
              <w:rPr>
                <w:b/>
                <w:sz w:val="24"/>
              </w:rPr>
            </w:pPr>
            <w:r>
              <w:rPr>
                <w:b/>
                <w:spacing w:val="-2"/>
                <w:sz w:val="24"/>
              </w:rPr>
              <w:t>TOGETHER</w:t>
            </w:r>
          </w:p>
          <w:p w14:paraId="388E8731" w14:textId="77777777" w:rsidR="00882AE1" w:rsidRDefault="00882AE1" w:rsidP="007A652D">
            <w:pPr>
              <w:pStyle w:val="TableParagraph"/>
              <w:tabs>
                <w:tab w:val="left" w:pos="1282"/>
                <w:tab w:val="left" w:pos="1510"/>
              </w:tabs>
              <w:spacing w:before="22" w:line="259" w:lineRule="auto"/>
              <w:ind w:right="96"/>
              <w:rPr>
                <w:sz w:val="24"/>
              </w:rPr>
            </w:pPr>
            <w:r>
              <w:rPr>
                <w:spacing w:val="-2"/>
                <w:sz w:val="24"/>
              </w:rPr>
              <w:t>across boundaries</w:t>
            </w:r>
            <w:r>
              <w:rPr>
                <w:spacing w:val="40"/>
                <w:sz w:val="24"/>
              </w:rPr>
              <w:t xml:space="preserve"> </w:t>
            </w:r>
            <w:r>
              <w:rPr>
                <w:spacing w:val="-4"/>
                <w:sz w:val="24"/>
              </w:rPr>
              <w:t>and</w:t>
            </w:r>
            <w:r>
              <w:rPr>
                <w:sz w:val="24"/>
              </w:rPr>
              <w:tab/>
            </w:r>
            <w:r>
              <w:rPr>
                <w:spacing w:val="-4"/>
                <w:sz w:val="24"/>
              </w:rPr>
              <w:t xml:space="preserve">with </w:t>
            </w:r>
            <w:r>
              <w:rPr>
                <w:spacing w:val="-2"/>
                <w:sz w:val="24"/>
              </w:rPr>
              <w:t>partners</w:t>
            </w:r>
            <w:r>
              <w:rPr>
                <w:sz w:val="24"/>
              </w:rPr>
              <w:tab/>
            </w:r>
            <w:r>
              <w:rPr>
                <w:sz w:val="24"/>
              </w:rPr>
              <w:tab/>
            </w:r>
            <w:r>
              <w:rPr>
                <w:spacing w:val="-5"/>
                <w:sz w:val="24"/>
              </w:rPr>
              <w:t>to</w:t>
            </w:r>
          </w:p>
          <w:p w14:paraId="4EE5336C" w14:textId="77777777" w:rsidR="00882AE1" w:rsidRDefault="00882AE1" w:rsidP="007A652D">
            <w:pPr>
              <w:pStyle w:val="TableParagraph"/>
              <w:spacing w:line="259" w:lineRule="auto"/>
              <w:ind w:right="94"/>
              <w:jc w:val="both"/>
              <w:rPr>
                <w:sz w:val="24"/>
              </w:rPr>
            </w:pPr>
            <w:r>
              <w:rPr>
                <w:sz w:val="24"/>
              </w:rPr>
              <w:t xml:space="preserve">achieve the best outcomes for Tower </w:t>
            </w:r>
            <w:r>
              <w:rPr>
                <w:spacing w:val="-2"/>
                <w:sz w:val="24"/>
              </w:rPr>
              <w:t>Hamlets</w:t>
            </w:r>
          </w:p>
        </w:tc>
        <w:tc>
          <w:tcPr>
            <w:tcW w:w="3232" w:type="dxa"/>
          </w:tcPr>
          <w:p w14:paraId="49F2A128" w14:textId="77777777" w:rsidR="00882AE1" w:rsidRDefault="00882AE1" w:rsidP="007A652D">
            <w:pPr>
              <w:pStyle w:val="TableParagraph"/>
              <w:spacing w:line="259" w:lineRule="auto"/>
              <w:ind w:right="173"/>
              <w:rPr>
                <w:sz w:val="24"/>
              </w:rPr>
            </w:pPr>
            <w:r>
              <w:rPr>
                <w:sz w:val="24"/>
              </w:rPr>
              <w:t xml:space="preserve">Builds effective alliances with a </w:t>
            </w:r>
            <w:proofErr w:type="gramStart"/>
            <w:r>
              <w:rPr>
                <w:sz w:val="24"/>
              </w:rPr>
              <w:t>wide-range</w:t>
            </w:r>
            <w:proofErr w:type="gramEnd"/>
            <w:r>
              <w:rPr>
                <w:sz w:val="24"/>
              </w:rPr>
              <w:t xml:space="preserve"> of stakeholders and partners to</w:t>
            </w:r>
            <w:r>
              <w:rPr>
                <w:spacing w:val="-12"/>
                <w:sz w:val="24"/>
              </w:rPr>
              <w:t xml:space="preserve"> </w:t>
            </w:r>
            <w:r>
              <w:rPr>
                <w:sz w:val="24"/>
              </w:rPr>
              <w:t>achieve</w:t>
            </w:r>
            <w:r>
              <w:rPr>
                <w:spacing w:val="-14"/>
                <w:sz w:val="24"/>
              </w:rPr>
              <w:t xml:space="preserve"> </w:t>
            </w:r>
            <w:r>
              <w:rPr>
                <w:sz w:val="24"/>
              </w:rPr>
              <w:t>better</w:t>
            </w:r>
            <w:r>
              <w:rPr>
                <w:spacing w:val="-13"/>
                <w:sz w:val="24"/>
              </w:rPr>
              <w:t xml:space="preserve"> </w:t>
            </w:r>
            <w:r>
              <w:rPr>
                <w:sz w:val="24"/>
              </w:rPr>
              <w:t>outcomes</w:t>
            </w:r>
          </w:p>
        </w:tc>
        <w:tc>
          <w:tcPr>
            <w:tcW w:w="1856" w:type="dxa"/>
          </w:tcPr>
          <w:p w14:paraId="7C1D5D16" w14:textId="77777777" w:rsidR="00882AE1" w:rsidRDefault="00882AE1" w:rsidP="007A652D">
            <w:pPr>
              <w:pStyle w:val="TableParagraph"/>
              <w:ind w:left="106"/>
              <w:rPr>
                <w:sz w:val="24"/>
              </w:rPr>
            </w:pPr>
            <w:r>
              <w:rPr>
                <w:spacing w:val="-10"/>
                <w:sz w:val="24"/>
              </w:rPr>
              <w:t>E</w:t>
            </w:r>
          </w:p>
        </w:tc>
        <w:tc>
          <w:tcPr>
            <w:tcW w:w="2308" w:type="dxa"/>
          </w:tcPr>
          <w:p w14:paraId="0D8901DE" w14:textId="77777777" w:rsidR="00882AE1" w:rsidRDefault="00882AE1" w:rsidP="007A652D">
            <w:pPr>
              <w:pStyle w:val="TableParagraph"/>
              <w:ind w:left="106"/>
              <w:rPr>
                <w:sz w:val="24"/>
              </w:rPr>
            </w:pPr>
            <w:r>
              <w:rPr>
                <w:spacing w:val="-5"/>
                <w:sz w:val="24"/>
              </w:rPr>
              <w:t>AI</w:t>
            </w:r>
          </w:p>
        </w:tc>
      </w:tr>
      <w:tr w:rsidR="00882AE1" w14:paraId="3401D281" w14:textId="77777777" w:rsidTr="007A652D">
        <w:trPr>
          <w:trHeight w:val="1487"/>
        </w:trPr>
        <w:tc>
          <w:tcPr>
            <w:tcW w:w="1817" w:type="dxa"/>
          </w:tcPr>
          <w:p w14:paraId="52764336" w14:textId="77777777" w:rsidR="00882AE1" w:rsidRDefault="00882AE1" w:rsidP="007A652D">
            <w:pPr>
              <w:pStyle w:val="TableParagraph"/>
              <w:ind w:left="0"/>
              <w:rPr>
                <w:rFonts w:ascii="Times New Roman"/>
                <w:sz w:val="24"/>
              </w:rPr>
            </w:pPr>
          </w:p>
        </w:tc>
        <w:tc>
          <w:tcPr>
            <w:tcW w:w="3232" w:type="dxa"/>
          </w:tcPr>
          <w:p w14:paraId="1DFD4B28" w14:textId="77777777" w:rsidR="00882AE1" w:rsidRDefault="00882AE1" w:rsidP="007A652D">
            <w:pPr>
              <w:pStyle w:val="TableParagraph"/>
              <w:spacing w:line="259" w:lineRule="auto"/>
              <w:rPr>
                <w:sz w:val="24"/>
              </w:rPr>
            </w:pPr>
            <w:r>
              <w:rPr>
                <w:sz w:val="24"/>
              </w:rPr>
              <w:t>Visible, approachable and takes steps to shape a positive working culture across</w:t>
            </w:r>
            <w:r>
              <w:rPr>
                <w:spacing w:val="-10"/>
                <w:sz w:val="24"/>
              </w:rPr>
              <w:t xml:space="preserve"> </w:t>
            </w:r>
            <w:r>
              <w:rPr>
                <w:sz w:val="24"/>
              </w:rPr>
              <w:t>the</w:t>
            </w:r>
            <w:r>
              <w:rPr>
                <w:spacing w:val="-10"/>
                <w:sz w:val="24"/>
              </w:rPr>
              <w:t xml:space="preserve"> </w:t>
            </w:r>
            <w:r>
              <w:rPr>
                <w:sz w:val="24"/>
              </w:rPr>
              <w:t>council</w:t>
            </w:r>
            <w:r>
              <w:rPr>
                <w:spacing w:val="-11"/>
                <w:sz w:val="24"/>
              </w:rPr>
              <w:t xml:space="preserve"> </w:t>
            </w:r>
            <w:r>
              <w:rPr>
                <w:sz w:val="24"/>
              </w:rPr>
              <w:t>and</w:t>
            </w:r>
            <w:r>
              <w:rPr>
                <w:spacing w:val="-11"/>
                <w:sz w:val="24"/>
              </w:rPr>
              <w:t xml:space="preserve"> </w:t>
            </w:r>
            <w:r>
              <w:rPr>
                <w:sz w:val="24"/>
              </w:rPr>
              <w:t>with</w:t>
            </w:r>
          </w:p>
          <w:p w14:paraId="1938FD86" w14:textId="77777777" w:rsidR="00882AE1" w:rsidRDefault="00882AE1" w:rsidP="007A652D">
            <w:pPr>
              <w:pStyle w:val="TableParagraph"/>
              <w:spacing w:line="274" w:lineRule="exact"/>
              <w:rPr>
                <w:sz w:val="24"/>
              </w:rPr>
            </w:pPr>
            <w:r>
              <w:rPr>
                <w:spacing w:val="-2"/>
                <w:sz w:val="24"/>
              </w:rPr>
              <w:t>partners</w:t>
            </w:r>
          </w:p>
        </w:tc>
        <w:tc>
          <w:tcPr>
            <w:tcW w:w="1856" w:type="dxa"/>
          </w:tcPr>
          <w:p w14:paraId="3A62B5CD" w14:textId="77777777" w:rsidR="00882AE1" w:rsidRDefault="00882AE1" w:rsidP="007A652D">
            <w:pPr>
              <w:pStyle w:val="TableParagraph"/>
              <w:ind w:left="106"/>
              <w:rPr>
                <w:sz w:val="24"/>
              </w:rPr>
            </w:pPr>
            <w:r>
              <w:rPr>
                <w:spacing w:val="-10"/>
                <w:sz w:val="24"/>
              </w:rPr>
              <w:t>E</w:t>
            </w:r>
          </w:p>
        </w:tc>
        <w:tc>
          <w:tcPr>
            <w:tcW w:w="2308" w:type="dxa"/>
          </w:tcPr>
          <w:p w14:paraId="77E5552F" w14:textId="77777777" w:rsidR="00882AE1" w:rsidRDefault="00882AE1" w:rsidP="007A652D">
            <w:pPr>
              <w:pStyle w:val="TableParagraph"/>
              <w:ind w:left="106"/>
              <w:rPr>
                <w:sz w:val="24"/>
              </w:rPr>
            </w:pPr>
            <w:r>
              <w:rPr>
                <w:spacing w:val="-5"/>
                <w:sz w:val="24"/>
              </w:rPr>
              <w:t>AI</w:t>
            </w:r>
          </w:p>
        </w:tc>
      </w:tr>
      <w:tr w:rsidR="00882AE1" w14:paraId="0963D8F5" w14:textId="77777777" w:rsidTr="007A652D">
        <w:trPr>
          <w:trHeight w:val="1490"/>
        </w:trPr>
        <w:tc>
          <w:tcPr>
            <w:tcW w:w="1817" w:type="dxa"/>
          </w:tcPr>
          <w:p w14:paraId="44F55E07" w14:textId="77777777" w:rsidR="00882AE1" w:rsidRDefault="00882AE1" w:rsidP="007A652D">
            <w:pPr>
              <w:pStyle w:val="TableParagraph"/>
              <w:ind w:left="0"/>
              <w:rPr>
                <w:rFonts w:ascii="Times New Roman"/>
                <w:sz w:val="24"/>
              </w:rPr>
            </w:pPr>
          </w:p>
        </w:tc>
        <w:tc>
          <w:tcPr>
            <w:tcW w:w="3232" w:type="dxa"/>
          </w:tcPr>
          <w:p w14:paraId="1425111B" w14:textId="77777777" w:rsidR="00882AE1" w:rsidRDefault="00882AE1" w:rsidP="007A652D">
            <w:pPr>
              <w:pStyle w:val="TableParagraph"/>
              <w:spacing w:line="259" w:lineRule="auto"/>
              <w:rPr>
                <w:sz w:val="24"/>
              </w:rPr>
            </w:pPr>
            <w:r>
              <w:rPr>
                <w:sz w:val="24"/>
              </w:rPr>
              <w:t>Keeps abreast of external changes</w:t>
            </w:r>
            <w:r>
              <w:rPr>
                <w:spacing w:val="-12"/>
                <w:sz w:val="24"/>
              </w:rPr>
              <w:t xml:space="preserve"> </w:t>
            </w:r>
            <w:r>
              <w:rPr>
                <w:sz w:val="24"/>
              </w:rPr>
              <w:t>which</w:t>
            </w:r>
            <w:r>
              <w:rPr>
                <w:spacing w:val="-14"/>
                <w:sz w:val="24"/>
              </w:rPr>
              <w:t xml:space="preserve"> </w:t>
            </w:r>
            <w:proofErr w:type="gramStart"/>
            <w:r>
              <w:rPr>
                <w:sz w:val="24"/>
              </w:rPr>
              <w:t>impacts</w:t>
            </w:r>
            <w:proofErr w:type="gramEnd"/>
            <w:r>
              <w:rPr>
                <w:spacing w:val="-12"/>
                <w:sz w:val="24"/>
              </w:rPr>
              <w:t xml:space="preserve"> </w:t>
            </w:r>
            <w:r>
              <w:rPr>
                <w:sz w:val="24"/>
              </w:rPr>
              <w:t>on delivery, seeking collaborative solutions to</w:t>
            </w:r>
          </w:p>
          <w:p w14:paraId="6D0DF520" w14:textId="77777777" w:rsidR="00882AE1" w:rsidRDefault="00882AE1" w:rsidP="007A652D">
            <w:pPr>
              <w:pStyle w:val="TableParagraph"/>
              <w:spacing w:before="1"/>
              <w:rPr>
                <w:sz w:val="24"/>
              </w:rPr>
            </w:pPr>
            <w:r>
              <w:rPr>
                <w:sz w:val="24"/>
              </w:rPr>
              <w:t>achieve</w:t>
            </w:r>
            <w:r>
              <w:rPr>
                <w:spacing w:val="-3"/>
                <w:sz w:val="24"/>
              </w:rPr>
              <w:t xml:space="preserve"> </w:t>
            </w:r>
            <w:r>
              <w:rPr>
                <w:sz w:val="24"/>
              </w:rPr>
              <w:t>the</w:t>
            </w:r>
            <w:r>
              <w:rPr>
                <w:spacing w:val="-4"/>
                <w:sz w:val="24"/>
              </w:rPr>
              <w:t xml:space="preserve"> </w:t>
            </w:r>
            <w:r>
              <w:rPr>
                <w:sz w:val="24"/>
              </w:rPr>
              <w:t>bets</w:t>
            </w:r>
            <w:r>
              <w:rPr>
                <w:spacing w:val="-1"/>
                <w:sz w:val="24"/>
              </w:rPr>
              <w:t xml:space="preserve"> </w:t>
            </w:r>
            <w:r>
              <w:rPr>
                <w:spacing w:val="-2"/>
                <w:sz w:val="24"/>
              </w:rPr>
              <w:t>outcomes</w:t>
            </w:r>
          </w:p>
        </w:tc>
        <w:tc>
          <w:tcPr>
            <w:tcW w:w="1856" w:type="dxa"/>
          </w:tcPr>
          <w:p w14:paraId="4B81AEEE" w14:textId="77777777" w:rsidR="00882AE1" w:rsidRDefault="00882AE1" w:rsidP="007A652D">
            <w:pPr>
              <w:pStyle w:val="TableParagraph"/>
              <w:ind w:left="106"/>
              <w:rPr>
                <w:sz w:val="24"/>
              </w:rPr>
            </w:pPr>
            <w:r>
              <w:rPr>
                <w:spacing w:val="-10"/>
                <w:sz w:val="24"/>
              </w:rPr>
              <w:t>E</w:t>
            </w:r>
          </w:p>
        </w:tc>
        <w:tc>
          <w:tcPr>
            <w:tcW w:w="2308" w:type="dxa"/>
          </w:tcPr>
          <w:p w14:paraId="4920C64A" w14:textId="77777777" w:rsidR="00882AE1" w:rsidRDefault="00882AE1" w:rsidP="007A652D">
            <w:pPr>
              <w:pStyle w:val="TableParagraph"/>
              <w:ind w:left="106"/>
              <w:rPr>
                <w:sz w:val="24"/>
              </w:rPr>
            </w:pPr>
            <w:r>
              <w:rPr>
                <w:spacing w:val="-5"/>
                <w:sz w:val="24"/>
              </w:rPr>
              <w:t>AI</w:t>
            </w:r>
          </w:p>
        </w:tc>
      </w:tr>
      <w:tr w:rsidR="00882AE1" w14:paraId="7A5CE27A" w14:textId="77777777" w:rsidTr="007A652D">
        <w:trPr>
          <w:trHeight w:val="1192"/>
        </w:trPr>
        <w:tc>
          <w:tcPr>
            <w:tcW w:w="1817" w:type="dxa"/>
          </w:tcPr>
          <w:p w14:paraId="5686DAD6" w14:textId="77777777" w:rsidR="00882AE1" w:rsidRDefault="00882AE1" w:rsidP="007A652D">
            <w:pPr>
              <w:pStyle w:val="TableParagraph"/>
              <w:spacing w:line="259" w:lineRule="auto"/>
              <w:ind w:right="172"/>
              <w:rPr>
                <w:sz w:val="24"/>
              </w:rPr>
            </w:pPr>
            <w:r>
              <w:rPr>
                <w:sz w:val="24"/>
              </w:rPr>
              <w:t>We</w:t>
            </w:r>
            <w:r>
              <w:rPr>
                <w:spacing w:val="-17"/>
                <w:sz w:val="24"/>
              </w:rPr>
              <w:t xml:space="preserve"> </w:t>
            </w:r>
            <w:r>
              <w:rPr>
                <w:sz w:val="24"/>
              </w:rPr>
              <w:t>are</w:t>
            </w:r>
            <w:r>
              <w:rPr>
                <w:spacing w:val="-17"/>
                <w:sz w:val="24"/>
              </w:rPr>
              <w:t xml:space="preserve"> </w:t>
            </w:r>
            <w:r>
              <w:rPr>
                <w:b/>
                <w:sz w:val="24"/>
              </w:rPr>
              <w:t xml:space="preserve">OPEN </w:t>
            </w:r>
            <w:r>
              <w:rPr>
                <w:spacing w:val="-4"/>
                <w:sz w:val="24"/>
              </w:rPr>
              <w:t xml:space="preserve">and </w:t>
            </w:r>
            <w:r>
              <w:rPr>
                <w:spacing w:val="-2"/>
                <w:sz w:val="24"/>
              </w:rPr>
              <w:t>transparent</w:t>
            </w:r>
          </w:p>
        </w:tc>
        <w:tc>
          <w:tcPr>
            <w:tcW w:w="3232" w:type="dxa"/>
          </w:tcPr>
          <w:p w14:paraId="0E86278D" w14:textId="77777777" w:rsidR="00882AE1" w:rsidRDefault="00882AE1" w:rsidP="007A652D">
            <w:pPr>
              <w:pStyle w:val="TableParagraph"/>
              <w:spacing w:line="259" w:lineRule="auto"/>
              <w:rPr>
                <w:sz w:val="24"/>
              </w:rPr>
            </w:pPr>
            <w:r>
              <w:rPr>
                <w:sz w:val="24"/>
              </w:rPr>
              <w:t>Strongly facilitates with various stakeholders to deliver</w:t>
            </w:r>
            <w:r>
              <w:rPr>
                <w:spacing w:val="-10"/>
                <w:sz w:val="24"/>
              </w:rPr>
              <w:t xml:space="preserve"> </w:t>
            </w:r>
            <w:r>
              <w:rPr>
                <w:sz w:val="24"/>
              </w:rPr>
              <w:t>the</w:t>
            </w:r>
            <w:r>
              <w:rPr>
                <w:spacing w:val="-10"/>
                <w:sz w:val="24"/>
              </w:rPr>
              <w:t xml:space="preserve"> </w:t>
            </w:r>
            <w:r>
              <w:rPr>
                <w:sz w:val="24"/>
              </w:rPr>
              <w:t>pace</w:t>
            </w:r>
            <w:r>
              <w:rPr>
                <w:spacing w:val="-11"/>
                <w:sz w:val="24"/>
              </w:rPr>
              <w:t xml:space="preserve"> </w:t>
            </w:r>
            <w:r>
              <w:rPr>
                <w:sz w:val="24"/>
              </w:rPr>
              <w:t>of</w:t>
            </w:r>
            <w:r>
              <w:rPr>
                <w:spacing w:val="-10"/>
                <w:sz w:val="24"/>
              </w:rPr>
              <w:t xml:space="preserve"> </w:t>
            </w:r>
            <w:r>
              <w:rPr>
                <w:sz w:val="24"/>
              </w:rPr>
              <w:t>change</w:t>
            </w:r>
          </w:p>
        </w:tc>
        <w:tc>
          <w:tcPr>
            <w:tcW w:w="1856" w:type="dxa"/>
          </w:tcPr>
          <w:p w14:paraId="4BA7FD9A" w14:textId="77777777" w:rsidR="00882AE1" w:rsidRDefault="00882AE1" w:rsidP="007A652D">
            <w:pPr>
              <w:pStyle w:val="TableParagraph"/>
              <w:ind w:left="106"/>
              <w:rPr>
                <w:sz w:val="24"/>
              </w:rPr>
            </w:pPr>
            <w:r>
              <w:rPr>
                <w:spacing w:val="-10"/>
                <w:sz w:val="24"/>
              </w:rPr>
              <w:t>E</w:t>
            </w:r>
          </w:p>
        </w:tc>
        <w:tc>
          <w:tcPr>
            <w:tcW w:w="2308" w:type="dxa"/>
          </w:tcPr>
          <w:p w14:paraId="06B8CB53" w14:textId="77777777" w:rsidR="00882AE1" w:rsidRDefault="00882AE1" w:rsidP="007A652D">
            <w:pPr>
              <w:pStyle w:val="TableParagraph"/>
              <w:ind w:left="106"/>
              <w:rPr>
                <w:sz w:val="24"/>
              </w:rPr>
            </w:pPr>
            <w:r>
              <w:rPr>
                <w:spacing w:val="-5"/>
                <w:sz w:val="24"/>
              </w:rPr>
              <w:t>AI</w:t>
            </w:r>
          </w:p>
        </w:tc>
      </w:tr>
    </w:tbl>
    <w:p w14:paraId="58694C6B" w14:textId="77777777" w:rsidR="00882AE1" w:rsidRDefault="00882AE1" w:rsidP="00882AE1">
      <w:pPr>
        <w:pStyle w:val="TableParagraph"/>
        <w:rPr>
          <w:sz w:val="24"/>
        </w:rPr>
        <w:sectPr w:rsidR="00882AE1" w:rsidSect="00882AE1">
          <w:pgSz w:w="11910" w:h="16840"/>
          <w:pgMar w:top="2540" w:right="0" w:bottom="280" w:left="0" w:header="158" w:footer="0" w:gutter="0"/>
          <w:cols w:space="720"/>
        </w:sectPr>
      </w:pPr>
    </w:p>
    <w:p w14:paraId="5AA58680" w14:textId="77777777" w:rsidR="00882AE1" w:rsidRDefault="00882AE1" w:rsidP="00882AE1">
      <w:pPr>
        <w:pStyle w:val="BodyText"/>
        <w:rPr>
          <w:b/>
          <w:sz w:val="20"/>
        </w:rPr>
      </w:pPr>
    </w:p>
    <w:p w14:paraId="1B25D057" w14:textId="77777777" w:rsidR="00882AE1" w:rsidRDefault="00882AE1" w:rsidP="00882AE1">
      <w:pPr>
        <w:pStyle w:val="BodyText"/>
        <w:rPr>
          <w:b/>
          <w:sz w:val="20"/>
        </w:rPr>
      </w:pPr>
    </w:p>
    <w:p w14:paraId="14B66C67" w14:textId="77777777" w:rsidR="00882AE1" w:rsidRDefault="00882AE1" w:rsidP="00882AE1">
      <w:pPr>
        <w:pStyle w:val="BodyText"/>
        <w:spacing w:before="49"/>
        <w:rPr>
          <w:b/>
          <w:sz w:val="20"/>
        </w:rPr>
      </w:pPr>
    </w:p>
    <w:tbl>
      <w:tblPr>
        <w:tblW w:w="0" w:type="auto"/>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3232"/>
        <w:gridCol w:w="1856"/>
        <w:gridCol w:w="2308"/>
      </w:tblGrid>
      <w:tr w:rsidR="00882AE1" w14:paraId="5AFBFC56" w14:textId="77777777" w:rsidTr="007A652D">
        <w:trPr>
          <w:trHeight w:val="897"/>
        </w:trPr>
        <w:tc>
          <w:tcPr>
            <w:tcW w:w="1817" w:type="dxa"/>
          </w:tcPr>
          <w:p w14:paraId="35697A3E" w14:textId="77777777" w:rsidR="00882AE1" w:rsidRDefault="00882AE1" w:rsidP="007A652D">
            <w:pPr>
              <w:pStyle w:val="TableParagraph"/>
              <w:ind w:left="0"/>
              <w:rPr>
                <w:rFonts w:ascii="Times New Roman"/>
                <w:sz w:val="24"/>
              </w:rPr>
            </w:pPr>
          </w:p>
        </w:tc>
        <w:tc>
          <w:tcPr>
            <w:tcW w:w="3232" w:type="dxa"/>
          </w:tcPr>
          <w:p w14:paraId="2A8379A9" w14:textId="77777777" w:rsidR="00882AE1" w:rsidRDefault="00882AE1" w:rsidP="007A652D">
            <w:pPr>
              <w:pStyle w:val="TableParagraph"/>
              <w:spacing w:line="259" w:lineRule="auto"/>
              <w:rPr>
                <w:sz w:val="24"/>
              </w:rPr>
            </w:pPr>
            <w:r>
              <w:rPr>
                <w:sz w:val="24"/>
              </w:rPr>
              <w:t>required for the further success</w:t>
            </w:r>
            <w:r>
              <w:rPr>
                <w:spacing w:val="-13"/>
                <w:sz w:val="24"/>
              </w:rPr>
              <w:t xml:space="preserve"> </w:t>
            </w:r>
            <w:r>
              <w:rPr>
                <w:sz w:val="24"/>
              </w:rPr>
              <w:t>of</w:t>
            </w:r>
            <w:r>
              <w:rPr>
                <w:spacing w:val="-13"/>
                <w:sz w:val="24"/>
              </w:rPr>
              <w:t xml:space="preserve"> </w:t>
            </w:r>
            <w:r>
              <w:rPr>
                <w:sz w:val="24"/>
              </w:rPr>
              <w:t>Tower</w:t>
            </w:r>
            <w:r>
              <w:rPr>
                <w:spacing w:val="-13"/>
                <w:sz w:val="24"/>
              </w:rPr>
              <w:t xml:space="preserve"> </w:t>
            </w:r>
            <w:r>
              <w:rPr>
                <w:sz w:val="24"/>
              </w:rPr>
              <w:t>Hamlets</w:t>
            </w:r>
          </w:p>
        </w:tc>
        <w:tc>
          <w:tcPr>
            <w:tcW w:w="1856" w:type="dxa"/>
          </w:tcPr>
          <w:p w14:paraId="10DF19C5" w14:textId="77777777" w:rsidR="00882AE1" w:rsidRDefault="00882AE1" w:rsidP="007A652D">
            <w:pPr>
              <w:pStyle w:val="TableParagraph"/>
              <w:ind w:left="0"/>
              <w:rPr>
                <w:rFonts w:ascii="Times New Roman"/>
                <w:sz w:val="24"/>
              </w:rPr>
            </w:pPr>
          </w:p>
        </w:tc>
        <w:tc>
          <w:tcPr>
            <w:tcW w:w="2308" w:type="dxa"/>
          </w:tcPr>
          <w:p w14:paraId="59EC5815" w14:textId="77777777" w:rsidR="00882AE1" w:rsidRDefault="00882AE1" w:rsidP="007A652D">
            <w:pPr>
              <w:pStyle w:val="TableParagraph"/>
              <w:ind w:left="0"/>
              <w:rPr>
                <w:rFonts w:ascii="Times New Roman"/>
                <w:sz w:val="24"/>
              </w:rPr>
            </w:pPr>
          </w:p>
        </w:tc>
      </w:tr>
      <w:tr w:rsidR="00882AE1" w14:paraId="391C7D01" w14:textId="77777777" w:rsidTr="007A652D">
        <w:trPr>
          <w:trHeight w:val="1788"/>
        </w:trPr>
        <w:tc>
          <w:tcPr>
            <w:tcW w:w="1817" w:type="dxa"/>
          </w:tcPr>
          <w:p w14:paraId="100C5FDD" w14:textId="77777777" w:rsidR="00882AE1" w:rsidRDefault="00882AE1" w:rsidP="007A652D">
            <w:pPr>
              <w:pStyle w:val="TableParagraph"/>
              <w:ind w:left="0"/>
              <w:rPr>
                <w:rFonts w:ascii="Times New Roman"/>
                <w:sz w:val="24"/>
              </w:rPr>
            </w:pPr>
          </w:p>
        </w:tc>
        <w:tc>
          <w:tcPr>
            <w:tcW w:w="3232" w:type="dxa"/>
          </w:tcPr>
          <w:p w14:paraId="45C654FC" w14:textId="77777777" w:rsidR="00882AE1" w:rsidRDefault="00882AE1" w:rsidP="007A652D">
            <w:pPr>
              <w:pStyle w:val="TableParagraph"/>
              <w:spacing w:before="2" w:line="259" w:lineRule="auto"/>
              <w:ind w:right="79"/>
              <w:rPr>
                <w:sz w:val="24"/>
              </w:rPr>
            </w:pPr>
            <w:r>
              <w:rPr>
                <w:sz w:val="24"/>
              </w:rPr>
              <w:t>Approachable and seeks regular</w:t>
            </w:r>
            <w:r>
              <w:rPr>
                <w:spacing w:val="-12"/>
                <w:sz w:val="24"/>
              </w:rPr>
              <w:t xml:space="preserve"> </w:t>
            </w:r>
            <w:r>
              <w:rPr>
                <w:sz w:val="24"/>
              </w:rPr>
              <w:t>internal</w:t>
            </w:r>
            <w:r>
              <w:rPr>
                <w:spacing w:val="-14"/>
                <w:sz w:val="24"/>
              </w:rPr>
              <w:t xml:space="preserve"> </w:t>
            </w:r>
            <w:r>
              <w:rPr>
                <w:sz w:val="24"/>
              </w:rPr>
              <w:t>and</w:t>
            </w:r>
            <w:r>
              <w:rPr>
                <w:spacing w:val="-13"/>
                <w:sz w:val="24"/>
              </w:rPr>
              <w:t xml:space="preserve"> </w:t>
            </w:r>
            <w:r>
              <w:rPr>
                <w:sz w:val="24"/>
              </w:rPr>
              <w:t>external feedback to improve how they</w:t>
            </w:r>
            <w:r>
              <w:rPr>
                <w:spacing w:val="-1"/>
                <w:sz w:val="24"/>
              </w:rPr>
              <w:t xml:space="preserve"> </w:t>
            </w:r>
            <w:r>
              <w:rPr>
                <w:sz w:val="24"/>
              </w:rPr>
              <w:t>do things</w:t>
            </w:r>
            <w:r>
              <w:rPr>
                <w:spacing w:val="-2"/>
                <w:sz w:val="24"/>
              </w:rPr>
              <w:t xml:space="preserve"> </w:t>
            </w:r>
            <w:r>
              <w:rPr>
                <w:sz w:val="24"/>
              </w:rPr>
              <w:t>and to</w:t>
            </w:r>
            <w:r>
              <w:rPr>
                <w:spacing w:val="-1"/>
                <w:sz w:val="24"/>
              </w:rPr>
              <w:t xml:space="preserve"> </w:t>
            </w:r>
            <w:r>
              <w:rPr>
                <w:sz w:val="24"/>
              </w:rPr>
              <w:t xml:space="preserve">shape strategy and </w:t>
            </w:r>
            <w:proofErr w:type="spellStart"/>
            <w:r>
              <w:rPr>
                <w:sz w:val="24"/>
              </w:rPr>
              <w:t>organisational</w:t>
            </w:r>
            <w:proofErr w:type="spellEnd"/>
          </w:p>
          <w:p w14:paraId="64B72E1F" w14:textId="77777777" w:rsidR="00882AE1" w:rsidRDefault="00882AE1" w:rsidP="007A652D">
            <w:pPr>
              <w:pStyle w:val="TableParagraph"/>
              <w:spacing w:line="274" w:lineRule="exact"/>
              <w:rPr>
                <w:sz w:val="24"/>
              </w:rPr>
            </w:pPr>
            <w:r>
              <w:rPr>
                <w:spacing w:val="-2"/>
                <w:sz w:val="24"/>
              </w:rPr>
              <w:t>improvement</w:t>
            </w:r>
          </w:p>
        </w:tc>
        <w:tc>
          <w:tcPr>
            <w:tcW w:w="1856" w:type="dxa"/>
          </w:tcPr>
          <w:p w14:paraId="62714EA6" w14:textId="77777777" w:rsidR="00882AE1" w:rsidRDefault="00882AE1" w:rsidP="007A652D">
            <w:pPr>
              <w:pStyle w:val="TableParagraph"/>
              <w:spacing w:before="2"/>
              <w:ind w:left="106"/>
              <w:rPr>
                <w:sz w:val="24"/>
              </w:rPr>
            </w:pPr>
            <w:r>
              <w:rPr>
                <w:spacing w:val="-10"/>
                <w:sz w:val="24"/>
              </w:rPr>
              <w:t>E</w:t>
            </w:r>
          </w:p>
        </w:tc>
        <w:tc>
          <w:tcPr>
            <w:tcW w:w="2308" w:type="dxa"/>
          </w:tcPr>
          <w:p w14:paraId="2FE32C05" w14:textId="77777777" w:rsidR="00882AE1" w:rsidRDefault="00882AE1" w:rsidP="007A652D">
            <w:pPr>
              <w:pStyle w:val="TableParagraph"/>
              <w:spacing w:before="2"/>
              <w:ind w:left="106"/>
              <w:rPr>
                <w:sz w:val="24"/>
              </w:rPr>
            </w:pPr>
            <w:r>
              <w:rPr>
                <w:spacing w:val="-5"/>
                <w:sz w:val="24"/>
              </w:rPr>
              <w:t>AI</w:t>
            </w:r>
          </w:p>
        </w:tc>
      </w:tr>
      <w:tr w:rsidR="00882AE1" w14:paraId="239E60B1" w14:textId="77777777" w:rsidTr="007A652D">
        <w:trPr>
          <w:trHeight w:val="2085"/>
        </w:trPr>
        <w:tc>
          <w:tcPr>
            <w:tcW w:w="1817" w:type="dxa"/>
          </w:tcPr>
          <w:p w14:paraId="14F46A41" w14:textId="77777777" w:rsidR="00882AE1" w:rsidRDefault="00882AE1" w:rsidP="007A652D">
            <w:pPr>
              <w:pStyle w:val="TableParagraph"/>
              <w:rPr>
                <w:sz w:val="24"/>
              </w:rPr>
            </w:pPr>
            <w:r>
              <w:rPr>
                <w:sz w:val="24"/>
              </w:rPr>
              <w:t>We</w:t>
            </w:r>
            <w:r>
              <w:rPr>
                <w:spacing w:val="-1"/>
                <w:sz w:val="24"/>
              </w:rPr>
              <w:t xml:space="preserve"> </w:t>
            </w:r>
            <w:r>
              <w:rPr>
                <w:spacing w:val="-5"/>
                <w:sz w:val="24"/>
              </w:rPr>
              <w:t>are</w:t>
            </w:r>
          </w:p>
          <w:p w14:paraId="7F9CFFC0" w14:textId="77777777" w:rsidR="00882AE1" w:rsidRDefault="00882AE1" w:rsidP="007A652D">
            <w:pPr>
              <w:pStyle w:val="TableParagraph"/>
              <w:spacing w:before="22"/>
              <w:rPr>
                <w:sz w:val="24"/>
              </w:rPr>
            </w:pPr>
            <w:r>
              <w:rPr>
                <w:b/>
                <w:sz w:val="24"/>
              </w:rPr>
              <w:t>WILLING</w:t>
            </w:r>
            <w:r>
              <w:rPr>
                <w:b/>
                <w:spacing w:val="-1"/>
                <w:sz w:val="24"/>
              </w:rPr>
              <w:t xml:space="preserve"> </w:t>
            </w:r>
            <w:r>
              <w:rPr>
                <w:spacing w:val="-5"/>
                <w:sz w:val="24"/>
              </w:rPr>
              <w:t>to</w:t>
            </w:r>
          </w:p>
          <w:p w14:paraId="450C552C" w14:textId="77777777" w:rsidR="00882AE1" w:rsidRDefault="00882AE1" w:rsidP="007A652D">
            <w:pPr>
              <w:pStyle w:val="TableParagraph"/>
              <w:spacing w:before="21" w:line="259" w:lineRule="auto"/>
              <w:ind w:right="192"/>
              <w:rPr>
                <w:sz w:val="24"/>
              </w:rPr>
            </w:pPr>
            <w:r>
              <w:rPr>
                <w:spacing w:val="-2"/>
                <w:sz w:val="24"/>
              </w:rPr>
              <w:t xml:space="preserve">challenge, </w:t>
            </w:r>
            <w:r>
              <w:rPr>
                <w:sz w:val="24"/>
              </w:rPr>
              <w:t>innovate</w:t>
            </w:r>
            <w:r>
              <w:rPr>
                <w:spacing w:val="-17"/>
                <w:sz w:val="24"/>
              </w:rPr>
              <w:t xml:space="preserve"> </w:t>
            </w:r>
            <w:r>
              <w:rPr>
                <w:sz w:val="24"/>
              </w:rPr>
              <w:t xml:space="preserve">and </w:t>
            </w:r>
            <w:r>
              <w:rPr>
                <w:spacing w:val="-6"/>
                <w:sz w:val="24"/>
              </w:rPr>
              <w:t xml:space="preserve">be </w:t>
            </w:r>
            <w:r>
              <w:rPr>
                <w:spacing w:val="-2"/>
                <w:sz w:val="24"/>
              </w:rPr>
              <w:t>accountable</w:t>
            </w:r>
          </w:p>
        </w:tc>
        <w:tc>
          <w:tcPr>
            <w:tcW w:w="3232" w:type="dxa"/>
          </w:tcPr>
          <w:p w14:paraId="052C4C89" w14:textId="77777777" w:rsidR="00882AE1" w:rsidRDefault="00882AE1" w:rsidP="007A652D">
            <w:pPr>
              <w:pStyle w:val="TableParagraph"/>
              <w:spacing w:line="259" w:lineRule="auto"/>
              <w:rPr>
                <w:sz w:val="24"/>
              </w:rPr>
            </w:pPr>
            <w:r>
              <w:rPr>
                <w:sz w:val="24"/>
              </w:rPr>
              <w:t>Ensures progress is measured,</w:t>
            </w:r>
            <w:r>
              <w:rPr>
                <w:spacing w:val="-17"/>
                <w:sz w:val="24"/>
              </w:rPr>
              <w:t xml:space="preserve"> </w:t>
            </w:r>
            <w:r>
              <w:rPr>
                <w:sz w:val="24"/>
              </w:rPr>
              <w:t>reviewed</w:t>
            </w:r>
            <w:r>
              <w:rPr>
                <w:spacing w:val="-17"/>
                <w:sz w:val="24"/>
              </w:rPr>
              <w:t xml:space="preserve"> </w:t>
            </w:r>
            <w:r>
              <w:rPr>
                <w:sz w:val="24"/>
              </w:rPr>
              <w:t xml:space="preserve">and evaluated to deliver the </w:t>
            </w:r>
            <w:proofErr w:type="spellStart"/>
            <w:r>
              <w:rPr>
                <w:sz w:val="24"/>
              </w:rPr>
              <w:t>organisational</w:t>
            </w:r>
            <w:proofErr w:type="spellEnd"/>
            <w:r>
              <w:rPr>
                <w:spacing w:val="-11"/>
                <w:sz w:val="24"/>
              </w:rPr>
              <w:t xml:space="preserve"> </w:t>
            </w:r>
            <w:r>
              <w:rPr>
                <w:sz w:val="24"/>
              </w:rPr>
              <w:t xml:space="preserve">outcomes </w:t>
            </w:r>
            <w:r>
              <w:rPr>
                <w:spacing w:val="-2"/>
                <w:sz w:val="24"/>
              </w:rPr>
              <w:t>required</w:t>
            </w:r>
          </w:p>
        </w:tc>
        <w:tc>
          <w:tcPr>
            <w:tcW w:w="1856" w:type="dxa"/>
          </w:tcPr>
          <w:p w14:paraId="0F80C531" w14:textId="77777777" w:rsidR="00882AE1" w:rsidRDefault="00882AE1" w:rsidP="007A652D">
            <w:pPr>
              <w:pStyle w:val="TableParagraph"/>
              <w:ind w:left="106"/>
              <w:rPr>
                <w:sz w:val="24"/>
              </w:rPr>
            </w:pPr>
            <w:r>
              <w:rPr>
                <w:spacing w:val="-10"/>
                <w:sz w:val="24"/>
              </w:rPr>
              <w:t>E</w:t>
            </w:r>
          </w:p>
        </w:tc>
        <w:tc>
          <w:tcPr>
            <w:tcW w:w="2308" w:type="dxa"/>
          </w:tcPr>
          <w:p w14:paraId="5A199CBA" w14:textId="77777777" w:rsidR="00882AE1" w:rsidRDefault="00882AE1" w:rsidP="007A652D">
            <w:pPr>
              <w:pStyle w:val="TableParagraph"/>
              <w:ind w:left="106"/>
              <w:rPr>
                <w:sz w:val="24"/>
              </w:rPr>
            </w:pPr>
            <w:r>
              <w:rPr>
                <w:spacing w:val="-5"/>
                <w:sz w:val="24"/>
              </w:rPr>
              <w:t>AI</w:t>
            </w:r>
          </w:p>
        </w:tc>
      </w:tr>
      <w:tr w:rsidR="00882AE1" w14:paraId="6A21F5C4" w14:textId="77777777" w:rsidTr="007A652D">
        <w:trPr>
          <w:trHeight w:val="1190"/>
        </w:trPr>
        <w:tc>
          <w:tcPr>
            <w:tcW w:w="1817" w:type="dxa"/>
          </w:tcPr>
          <w:p w14:paraId="0DF026F8" w14:textId="77777777" w:rsidR="00882AE1" w:rsidRDefault="00882AE1" w:rsidP="007A652D">
            <w:pPr>
              <w:pStyle w:val="TableParagraph"/>
              <w:ind w:left="0"/>
              <w:rPr>
                <w:rFonts w:ascii="Times New Roman"/>
                <w:sz w:val="24"/>
              </w:rPr>
            </w:pPr>
          </w:p>
        </w:tc>
        <w:tc>
          <w:tcPr>
            <w:tcW w:w="3232" w:type="dxa"/>
          </w:tcPr>
          <w:p w14:paraId="5113A234" w14:textId="77777777" w:rsidR="00882AE1" w:rsidRDefault="00882AE1" w:rsidP="007A652D">
            <w:pPr>
              <w:pStyle w:val="TableParagraph"/>
              <w:spacing w:line="259" w:lineRule="auto"/>
              <w:rPr>
                <w:sz w:val="24"/>
              </w:rPr>
            </w:pPr>
            <w:r>
              <w:rPr>
                <w:sz w:val="24"/>
              </w:rPr>
              <w:t>Encourages</w:t>
            </w:r>
            <w:r>
              <w:rPr>
                <w:spacing w:val="-17"/>
                <w:sz w:val="24"/>
              </w:rPr>
              <w:t xml:space="preserve"> </w:t>
            </w:r>
            <w:r>
              <w:rPr>
                <w:sz w:val="24"/>
              </w:rPr>
              <w:t>innovation</w:t>
            </w:r>
            <w:r>
              <w:rPr>
                <w:spacing w:val="-17"/>
                <w:sz w:val="24"/>
              </w:rPr>
              <w:t xml:space="preserve"> </w:t>
            </w:r>
            <w:r>
              <w:rPr>
                <w:sz w:val="24"/>
              </w:rPr>
              <w:t>and commits resources for entrepreneurial ideas to</w:t>
            </w:r>
          </w:p>
          <w:p w14:paraId="794281E0" w14:textId="77777777" w:rsidR="00882AE1" w:rsidRDefault="00882AE1" w:rsidP="007A652D">
            <w:pPr>
              <w:pStyle w:val="TableParagraph"/>
              <w:spacing w:line="275" w:lineRule="exact"/>
              <w:rPr>
                <w:sz w:val="24"/>
              </w:rPr>
            </w:pPr>
            <w:r>
              <w:rPr>
                <w:sz w:val="24"/>
              </w:rPr>
              <w:t>achieve</w:t>
            </w:r>
            <w:r>
              <w:rPr>
                <w:spacing w:val="-4"/>
                <w:sz w:val="24"/>
              </w:rPr>
              <w:t xml:space="preserve"> </w:t>
            </w:r>
            <w:r>
              <w:rPr>
                <w:sz w:val="24"/>
              </w:rPr>
              <w:t>better</w:t>
            </w:r>
            <w:r>
              <w:rPr>
                <w:spacing w:val="-2"/>
                <w:sz w:val="24"/>
              </w:rPr>
              <w:t xml:space="preserve"> outcomes</w:t>
            </w:r>
          </w:p>
        </w:tc>
        <w:tc>
          <w:tcPr>
            <w:tcW w:w="1856" w:type="dxa"/>
          </w:tcPr>
          <w:p w14:paraId="077D582D" w14:textId="77777777" w:rsidR="00882AE1" w:rsidRDefault="00882AE1" w:rsidP="007A652D">
            <w:pPr>
              <w:pStyle w:val="TableParagraph"/>
              <w:ind w:left="106"/>
              <w:rPr>
                <w:sz w:val="24"/>
              </w:rPr>
            </w:pPr>
            <w:r>
              <w:rPr>
                <w:spacing w:val="-10"/>
                <w:sz w:val="24"/>
              </w:rPr>
              <w:t>E</w:t>
            </w:r>
          </w:p>
        </w:tc>
        <w:tc>
          <w:tcPr>
            <w:tcW w:w="2308" w:type="dxa"/>
          </w:tcPr>
          <w:p w14:paraId="6EAC7C1A" w14:textId="77777777" w:rsidR="00882AE1" w:rsidRDefault="00882AE1" w:rsidP="007A652D">
            <w:pPr>
              <w:pStyle w:val="TableParagraph"/>
              <w:ind w:left="106"/>
              <w:rPr>
                <w:sz w:val="24"/>
              </w:rPr>
            </w:pPr>
            <w:r>
              <w:rPr>
                <w:spacing w:val="-5"/>
                <w:sz w:val="24"/>
              </w:rPr>
              <w:t>AI</w:t>
            </w:r>
          </w:p>
        </w:tc>
      </w:tr>
      <w:tr w:rsidR="00882AE1" w14:paraId="61439999" w14:textId="77777777" w:rsidTr="007A652D">
        <w:trPr>
          <w:trHeight w:val="2085"/>
        </w:trPr>
        <w:tc>
          <w:tcPr>
            <w:tcW w:w="1817" w:type="dxa"/>
          </w:tcPr>
          <w:p w14:paraId="33DE5804" w14:textId="77777777" w:rsidR="00882AE1" w:rsidRDefault="00882AE1" w:rsidP="007A652D">
            <w:pPr>
              <w:pStyle w:val="TableParagraph"/>
              <w:spacing w:before="3" w:line="259" w:lineRule="auto"/>
              <w:ind w:right="172"/>
              <w:rPr>
                <w:b/>
                <w:sz w:val="24"/>
              </w:rPr>
            </w:pPr>
            <w:r>
              <w:rPr>
                <w:sz w:val="24"/>
              </w:rPr>
              <w:t>We</w:t>
            </w:r>
            <w:r>
              <w:rPr>
                <w:spacing w:val="-17"/>
                <w:sz w:val="24"/>
              </w:rPr>
              <w:t xml:space="preserve"> </w:t>
            </w:r>
            <w:r>
              <w:rPr>
                <w:sz w:val="24"/>
              </w:rPr>
              <w:t>empower each</w:t>
            </w:r>
            <w:r>
              <w:rPr>
                <w:spacing w:val="-7"/>
                <w:sz w:val="24"/>
              </w:rPr>
              <w:t xml:space="preserve"> </w:t>
            </w:r>
            <w:r>
              <w:rPr>
                <w:sz w:val="24"/>
              </w:rPr>
              <w:t>other</w:t>
            </w:r>
            <w:r>
              <w:rPr>
                <w:spacing w:val="-5"/>
                <w:sz w:val="24"/>
              </w:rPr>
              <w:t xml:space="preserve"> </w:t>
            </w:r>
            <w:r>
              <w:rPr>
                <w:sz w:val="24"/>
              </w:rPr>
              <w:t xml:space="preserve">to </w:t>
            </w:r>
            <w:r>
              <w:rPr>
                <w:spacing w:val="-6"/>
                <w:sz w:val="24"/>
              </w:rPr>
              <w:t xml:space="preserve">be </w:t>
            </w:r>
            <w:r>
              <w:rPr>
                <w:b/>
                <w:spacing w:val="-2"/>
                <w:sz w:val="24"/>
              </w:rPr>
              <w:t>EXCELLENT</w:t>
            </w:r>
          </w:p>
          <w:p w14:paraId="73E355EF" w14:textId="77777777" w:rsidR="00882AE1" w:rsidRDefault="00882AE1" w:rsidP="007A652D">
            <w:pPr>
              <w:pStyle w:val="TableParagraph"/>
              <w:spacing w:line="259" w:lineRule="auto"/>
              <w:ind w:right="172"/>
              <w:rPr>
                <w:sz w:val="24"/>
              </w:rPr>
            </w:pPr>
            <w:r>
              <w:rPr>
                <w:sz w:val="24"/>
              </w:rPr>
              <w:t>and</w:t>
            </w:r>
            <w:r>
              <w:rPr>
                <w:spacing w:val="-17"/>
                <w:sz w:val="24"/>
              </w:rPr>
              <w:t xml:space="preserve"> </w:t>
            </w:r>
            <w:r>
              <w:rPr>
                <w:sz w:val="24"/>
              </w:rPr>
              <w:t>go</w:t>
            </w:r>
            <w:r>
              <w:rPr>
                <w:spacing w:val="-17"/>
                <w:sz w:val="24"/>
              </w:rPr>
              <w:t xml:space="preserve"> </w:t>
            </w:r>
            <w:r>
              <w:rPr>
                <w:sz w:val="24"/>
              </w:rPr>
              <w:t>the extra mile</w:t>
            </w:r>
          </w:p>
        </w:tc>
        <w:tc>
          <w:tcPr>
            <w:tcW w:w="3232" w:type="dxa"/>
          </w:tcPr>
          <w:p w14:paraId="7364B2C6" w14:textId="77777777" w:rsidR="00882AE1" w:rsidRDefault="00882AE1" w:rsidP="007A652D">
            <w:pPr>
              <w:pStyle w:val="TableParagraph"/>
              <w:spacing w:before="3" w:line="259" w:lineRule="auto"/>
              <w:rPr>
                <w:sz w:val="24"/>
              </w:rPr>
            </w:pPr>
            <w:r>
              <w:rPr>
                <w:sz w:val="24"/>
              </w:rPr>
              <w:t>Delegates</w:t>
            </w:r>
            <w:r>
              <w:rPr>
                <w:spacing w:val="-17"/>
                <w:sz w:val="24"/>
              </w:rPr>
              <w:t xml:space="preserve"> </w:t>
            </w:r>
            <w:r>
              <w:rPr>
                <w:sz w:val="24"/>
              </w:rPr>
              <w:t xml:space="preserve">decision-making where appropriate, whilst supporting and managing </w:t>
            </w:r>
            <w:proofErr w:type="spellStart"/>
            <w:r>
              <w:rPr>
                <w:sz w:val="24"/>
              </w:rPr>
              <w:t>organisational</w:t>
            </w:r>
            <w:proofErr w:type="spellEnd"/>
            <w:r>
              <w:rPr>
                <w:sz w:val="24"/>
              </w:rPr>
              <w:t xml:space="preserve"> risk</w:t>
            </w:r>
          </w:p>
        </w:tc>
        <w:tc>
          <w:tcPr>
            <w:tcW w:w="1856" w:type="dxa"/>
          </w:tcPr>
          <w:p w14:paraId="792B46FE" w14:textId="77777777" w:rsidR="00882AE1" w:rsidRDefault="00882AE1" w:rsidP="007A652D">
            <w:pPr>
              <w:pStyle w:val="TableParagraph"/>
              <w:spacing w:before="3"/>
              <w:ind w:left="106"/>
              <w:rPr>
                <w:sz w:val="24"/>
              </w:rPr>
            </w:pPr>
            <w:r>
              <w:rPr>
                <w:spacing w:val="-10"/>
                <w:sz w:val="24"/>
              </w:rPr>
              <w:t>E</w:t>
            </w:r>
          </w:p>
        </w:tc>
        <w:tc>
          <w:tcPr>
            <w:tcW w:w="2308" w:type="dxa"/>
          </w:tcPr>
          <w:p w14:paraId="0C4F823A" w14:textId="77777777" w:rsidR="00882AE1" w:rsidRDefault="00882AE1" w:rsidP="007A652D">
            <w:pPr>
              <w:pStyle w:val="TableParagraph"/>
              <w:spacing w:before="3"/>
              <w:ind w:left="106"/>
              <w:rPr>
                <w:sz w:val="24"/>
              </w:rPr>
            </w:pPr>
            <w:r>
              <w:rPr>
                <w:spacing w:val="-5"/>
                <w:sz w:val="24"/>
              </w:rPr>
              <w:t>AI</w:t>
            </w:r>
          </w:p>
        </w:tc>
      </w:tr>
      <w:tr w:rsidR="00882AE1" w14:paraId="52F3C9AB" w14:textId="77777777" w:rsidTr="007A652D">
        <w:trPr>
          <w:trHeight w:val="1490"/>
        </w:trPr>
        <w:tc>
          <w:tcPr>
            <w:tcW w:w="1817" w:type="dxa"/>
          </w:tcPr>
          <w:p w14:paraId="79687B10" w14:textId="77777777" w:rsidR="00882AE1" w:rsidRDefault="00882AE1" w:rsidP="007A652D">
            <w:pPr>
              <w:pStyle w:val="TableParagraph"/>
              <w:ind w:left="0"/>
              <w:rPr>
                <w:rFonts w:ascii="Times New Roman"/>
                <w:sz w:val="24"/>
              </w:rPr>
            </w:pPr>
          </w:p>
        </w:tc>
        <w:tc>
          <w:tcPr>
            <w:tcW w:w="3232" w:type="dxa"/>
          </w:tcPr>
          <w:p w14:paraId="38461803" w14:textId="77777777" w:rsidR="00882AE1" w:rsidRDefault="00882AE1" w:rsidP="007A652D">
            <w:pPr>
              <w:pStyle w:val="TableParagraph"/>
              <w:spacing w:line="259" w:lineRule="auto"/>
              <w:rPr>
                <w:sz w:val="24"/>
              </w:rPr>
            </w:pPr>
            <w:r>
              <w:rPr>
                <w:sz w:val="24"/>
              </w:rPr>
              <w:t>Gets others excited about Tower Hamlets vision, strategy,</w:t>
            </w:r>
            <w:r>
              <w:rPr>
                <w:spacing w:val="-14"/>
                <w:sz w:val="24"/>
              </w:rPr>
              <w:t xml:space="preserve"> </w:t>
            </w:r>
            <w:r>
              <w:rPr>
                <w:sz w:val="24"/>
              </w:rPr>
              <w:t>values</w:t>
            </w:r>
            <w:r>
              <w:rPr>
                <w:spacing w:val="-12"/>
                <w:sz w:val="24"/>
              </w:rPr>
              <w:t xml:space="preserve"> </w:t>
            </w:r>
            <w:r>
              <w:rPr>
                <w:sz w:val="24"/>
              </w:rPr>
              <w:t>and</w:t>
            </w:r>
            <w:r>
              <w:rPr>
                <w:spacing w:val="-14"/>
                <w:sz w:val="24"/>
              </w:rPr>
              <w:t xml:space="preserve"> </w:t>
            </w:r>
            <w:r>
              <w:rPr>
                <w:sz w:val="24"/>
              </w:rPr>
              <w:t>goals and how they can make a</w:t>
            </w:r>
          </w:p>
          <w:p w14:paraId="74140706" w14:textId="77777777" w:rsidR="00882AE1" w:rsidRDefault="00882AE1" w:rsidP="007A652D">
            <w:pPr>
              <w:pStyle w:val="TableParagraph"/>
              <w:spacing w:before="1"/>
              <w:rPr>
                <w:sz w:val="24"/>
              </w:rPr>
            </w:pPr>
            <w:r>
              <w:rPr>
                <w:spacing w:val="-2"/>
                <w:sz w:val="24"/>
              </w:rPr>
              <w:t>difference</w:t>
            </w:r>
          </w:p>
        </w:tc>
        <w:tc>
          <w:tcPr>
            <w:tcW w:w="1856" w:type="dxa"/>
          </w:tcPr>
          <w:p w14:paraId="3F5E6C83" w14:textId="77777777" w:rsidR="00882AE1" w:rsidRDefault="00882AE1" w:rsidP="007A652D">
            <w:pPr>
              <w:pStyle w:val="TableParagraph"/>
              <w:ind w:left="106"/>
              <w:rPr>
                <w:sz w:val="24"/>
              </w:rPr>
            </w:pPr>
            <w:r>
              <w:rPr>
                <w:spacing w:val="-10"/>
                <w:sz w:val="24"/>
              </w:rPr>
              <w:t>E</w:t>
            </w:r>
          </w:p>
        </w:tc>
        <w:tc>
          <w:tcPr>
            <w:tcW w:w="2308" w:type="dxa"/>
          </w:tcPr>
          <w:p w14:paraId="2475B6D5" w14:textId="77777777" w:rsidR="00882AE1" w:rsidRDefault="00882AE1" w:rsidP="007A652D">
            <w:pPr>
              <w:pStyle w:val="TableParagraph"/>
              <w:ind w:left="106"/>
              <w:rPr>
                <w:sz w:val="24"/>
              </w:rPr>
            </w:pPr>
            <w:r>
              <w:rPr>
                <w:spacing w:val="-5"/>
                <w:sz w:val="24"/>
              </w:rPr>
              <w:t>AI</w:t>
            </w:r>
          </w:p>
        </w:tc>
      </w:tr>
      <w:tr w:rsidR="00882AE1" w14:paraId="27B5CF83" w14:textId="77777777" w:rsidTr="007A652D">
        <w:trPr>
          <w:trHeight w:val="2383"/>
        </w:trPr>
        <w:tc>
          <w:tcPr>
            <w:tcW w:w="1817" w:type="dxa"/>
          </w:tcPr>
          <w:p w14:paraId="6D8C791D" w14:textId="77777777" w:rsidR="00882AE1" w:rsidRDefault="00882AE1" w:rsidP="007A652D">
            <w:pPr>
              <w:pStyle w:val="TableParagraph"/>
              <w:spacing w:before="1"/>
              <w:rPr>
                <w:b/>
                <w:sz w:val="24"/>
              </w:rPr>
            </w:pPr>
            <w:r>
              <w:rPr>
                <w:sz w:val="24"/>
              </w:rPr>
              <w:t>We</w:t>
            </w:r>
            <w:r>
              <w:rPr>
                <w:spacing w:val="2"/>
                <w:sz w:val="24"/>
              </w:rPr>
              <w:t xml:space="preserve"> </w:t>
            </w:r>
            <w:r>
              <w:rPr>
                <w:b/>
                <w:spacing w:val="-2"/>
                <w:sz w:val="24"/>
              </w:rPr>
              <w:t>RESPECT</w:t>
            </w:r>
          </w:p>
          <w:p w14:paraId="410F3F20" w14:textId="77777777" w:rsidR="00882AE1" w:rsidRDefault="00882AE1" w:rsidP="007A652D">
            <w:pPr>
              <w:pStyle w:val="TableParagraph"/>
              <w:spacing w:before="21" w:line="259" w:lineRule="auto"/>
              <w:ind w:right="172"/>
              <w:rPr>
                <w:sz w:val="24"/>
              </w:rPr>
            </w:pPr>
            <w:r>
              <w:rPr>
                <w:spacing w:val="-4"/>
                <w:sz w:val="24"/>
              </w:rPr>
              <w:t xml:space="preserve">all </w:t>
            </w:r>
            <w:r>
              <w:rPr>
                <w:spacing w:val="-2"/>
                <w:sz w:val="24"/>
              </w:rPr>
              <w:t xml:space="preserve">communities, </w:t>
            </w:r>
            <w:r>
              <w:rPr>
                <w:sz w:val="24"/>
              </w:rPr>
              <w:t>they are the heart of everything</w:t>
            </w:r>
            <w:r>
              <w:rPr>
                <w:spacing w:val="-17"/>
                <w:sz w:val="24"/>
              </w:rPr>
              <w:t xml:space="preserve"> </w:t>
            </w:r>
            <w:r>
              <w:rPr>
                <w:sz w:val="24"/>
              </w:rPr>
              <w:t xml:space="preserve">we </w:t>
            </w:r>
            <w:r>
              <w:rPr>
                <w:spacing w:val="-6"/>
                <w:sz w:val="24"/>
              </w:rPr>
              <w:t>do</w:t>
            </w:r>
          </w:p>
        </w:tc>
        <w:tc>
          <w:tcPr>
            <w:tcW w:w="3232" w:type="dxa"/>
          </w:tcPr>
          <w:p w14:paraId="00F5968E" w14:textId="77777777" w:rsidR="00882AE1" w:rsidRDefault="00882AE1" w:rsidP="007A652D">
            <w:pPr>
              <w:pStyle w:val="TableParagraph"/>
              <w:spacing w:before="1" w:line="259" w:lineRule="auto"/>
              <w:ind w:right="173"/>
              <w:rPr>
                <w:sz w:val="24"/>
              </w:rPr>
            </w:pPr>
            <w:proofErr w:type="gramStart"/>
            <w:r>
              <w:rPr>
                <w:sz w:val="24"/>
              </w:rPr>
              <w:t>Uses</w:t>
            </w:r>
            <w:proofErr w:type="gramEnd"/>
            <w:r>
              <w:rPr>
                <w:sz w:val="24"/>
              </w:rPr>
              <w:t xml:space="preserve"> customer data to shape strategic direction of the</w:t>
            </w:r>
            <w:r>
              <w:rPr>
                <w:spacing w:val="-13"/>
                <w:sz w:val="24"/>
              </w:rPr>
              <w:t xml:space="preserve"> </w:t>
            </w:r>
            <w:proofErr w:type="spellStart"/>
            <w:r>
              <w:rPr>
                <w:sz w:val="24"/>
              </w:rPr>
              <w:t>organisation</w:t>
            </w:r>
            <w:proofErr w:type="spellEnd"/>
            <w:r>
              <w:rPr>
                <w:spacing w:val="-13"/>
                <w:sz w:val="24"/>
              </w:rPr>
              <w:t xml:space="preserve"> </w:t>
            </w:r>
            <w:r>
              <w:rPr>
                <w:sz w:val="24"/>
              </w:rPr>
              <w:t>to</w:t>
            </w:r>
            <w:r>
              <w:rPr>
                <w:spacing w:val="-13"/>
                <w:sz w:val="24"/>
              </w:rPr>
              <w:t xml:space="preserve"> </w:t>
            </w:r>
            <w:proofErr w:type="spellStart"/>
            <w:r>
              <w:rPr>
                <w:sz w:val="24"/>
              </w:rPr>
              <w:t>optimise</w:t>
            </w:r>
            <w:proofErr w:type="spellEnd"/>
            <w:r>
              <w:rPr>
                <w:sz w:val="24"/>
              </w:rPr>
              <w:t xml:space="preserve"> </w:t>
            </w:r>
            <w:r>
              <w:rPr>
                <w:spacing w:val="-2"/>
                <w:sz w:val="24"/>
              </w:rPr>
              <w:t>outcomes</w:t>
            </w:r>
          </w:p>
        </w:tc>
        <w:tc>
          <w:tcPr>
            <w:tcW w:w="1856" w:type="dxa"/>
          </w:tcPr>
          <w:p w14:paraId="689D7696" w14:textId="77777777" w:rsidR="00882AE1" w:rsidRDefault="00882AE1" w:rsidP="007A652D">
            <w:pPr>
              <w:pStyle w:val="TableParagraph"/>
              <w:spacing w:before="1"/>
              <w:ind w:left="106"/>
              <w:rPr>
                <w:sz w:val="24"/>
              </w:rPr>
            </w:pPr>
            <w:r>
              <w:rPr>
                <w:spacing w:val="-10"/>
                <w:sz w:val="24"/>
              </w:rPr>
              <w:t>E</w:t>
            </w:r>
          </w:p>
        </w:tc>
        <w:tc>
          <w:tcPr>
            <w:tcW w:w="2308" w:type="dxa"/>
          </w:tcPr>
          <w:p w14:paraId="7BDB50C0" w14:textId="77777777" w:rsidR="00882AE1" w:rsidRDefault="00882AE1" w:rsidP="007A652D">
            <w:pPr>
              <w:pStyle w:val="TableParagraph"/>
              <w:spacing w:before="1"/>
              <w:ind w:left="106"/>
              <w:rPr>
                <w:sz w:val="24"/>
              </w:rPr>
            </w:pPr>
            <w:r>
              <w:rPr>
                <w:spacing w:val="-5"/>
                <w:sz w:val="24"/>
              </w:rPr>
              <w:t>AI</w:t>
            </w:r>
          </w:p>
        </w:tc>
      </w:tr>
    </w:tbl>
    <w:p w14:paraId="04E68E83" w14:textId="77777777" w:rsidR="00882AE1" w:rsidRDefault="00882AE1" w:rsidP="00882AE1">
      <w:pPr>
        <w:pStyle w:val="TableParagraph"/>
        <w:rPr>
          <w:sz w:val="24"/>
        </w:rPr>
        <w:sectPr w:rsidR="00882AE1" w:rsidSect="00882AE1">
          <w:pgSz w:w="11910" w:h="16840"/>
          <w:pgMar w:top="2540" w:right="0" w:bottom="280" w:left="0" w:header="158" w:footer="0" w:gutter="0"/>
          <w:cols w:space="720"/>
        </w:sectPr>
      </w:pPr>
    </w:p>
    <w:p w14:paraId="1BF5FABA" w14:textId="77777777" w:rsidR="00882AE1" w:rsidRDefault="00882AE1" w:rsidP="00882AE1">
      <w:pPr>
        <w:pStyle w:val="BodyText"/>
        <w:rPr>
          <w:b/>
          <w:sz w:val="20"/>
        </w:rPr>
      </w:pPr>
    </w:p>
    <w:p w14:paraId="46A081D2" w14:textId="77777777" w:rsidR="00882AE1" w:rsidRDefault="00882AE1" w:rsidP="00882AE1">
      <w:pPr>
        <w:pStyle w:val="BodyText"/>
        <w:rPr>
          <w:b/>
          <w:sz w:val="20"/>
        </w:rPr>
      </w:pPr>
    </w:p>
    <w:p w14:paraId="16A11D5F" w14:textId="77777777" w:rsidR="00882AE1" w:rsidRDefault="00882AE1" w:rsidP="00882AE1">
      <w:pPr>
        <w:pStyle w:val="BodyText"/>
        <w:spacing w:before="49"/>
        <w:rPr>
          <w:b/>
          <w:sz w:val="20"/>
        </w:rPr>
      </w:pPr>
    </w:p>
    <w:tbl>
      <w:tblPr>
        <w:tblW w:w="92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3232"/>
        <w:gridCol w:w="1856"/>
        <w:gridCol w:w="2308"/>
      </w:tblGrid>
      <w:tr w:rsidR="00882AE1" w14:paraId="2DCA8DDD" w14:textId="77777777" w:rsidTr="00BC76C0">
        <w:trPr>
          <w:trHeight w:val="1192"/>
        </w:trPr>
        <w:tc>
          <w:tcPr>
            <w:tcW w:w="1817" w:type="dxa"/>
          </w:tcPr>
          <w:p w14:paraId="3DF09550" w14:textId="77777777" w:rsidR="00882AE1" w:rsidRDefault="00882AE1" w:rsidP="007A652D">
            <w:pPr>
              <w:pStyle w:val="TableParagraph"/>
              <w:ind w:left="0"/>
              <w:rPr>
                <w:rFonts w:ascii="Times New Roman"/>
                <w:sz w:val="24"/>
              </w:rPr>
            </w:pPr>
          </w:p>
        </w:tc>
        <w:tc>
          <w:tcPr>
            <w:tcW w:w="3232" w:type="dxa"/>
          </w:tcPr>
          <w:p w14:paraId="519CE2B2" w14:textId="77777777" w:rsidR="00882AE1" w:rsidRDefault="00882AE1" w:rsidP="007A652D">
            <w:pPr>
              <w:pStyle w:val="TableParagraph"/>
              <w:spacing w:line="259" w:lineRule="auto"/>
              <w:rPr>
                <w:sz w:val="24"/>
              </w:rPr>
            </w:pPr>
            <w:r>
              <w:rPr>
                <w:sz w:val="24"/>
              </w:rPr>
              <w:t>Actively contributes to building</w:t>
            </w:r>
            <w:r>
              <w:rPr>
                <w:spacing w:val="-17"/>
                <w:sz w:val="24"/>
              </w:rPr>
              <w:t xml:space="preserve"> </w:t>
            </w:r>
            <w:r>
              <w:rPr>
                <w:sz w:val="24"/>
              </w:rPr>
              <w:t>a</w:t>
            </w:r>
            <w:r>
              <w:rPr>
                <w:spacing w:val="-17"/>
                <w:sz w:val="24"/>
              </w:rPr>
              <w:t xml:space="preserve"> </w:t>
            </w:r>
            <w:r>
              <w:rPr>
                <w:sz w:val="24"/>
              </w:rPr>
              <w:t>customer-focused culture across the council</w:t>
            </w:r>
          </w:p>
          <w:p w14:paraId="0AB1AF31" w14:textId="77777777" w:rsidR="00882AE1" w:rsidRDefault="00882AE1" w:rsidP="007A652D">
            <w:pPr>
              <w:pStyle w:val="TableParagraph"/>
              <w:spacing w:line="275" w:lineRule="exact"/>
              <w:rPr>
                <w:sz w:val="24"/>
              </w:rPr>
            </w:pPr>
            <w:r>
              <w:rPr>
                <w:sz w:val="24"/>
              </w:rPr>
              <w:t>and</w:t>
            </w:r>
            <w:r>
              <w:rPr>
                <w:spacing w:val="-2"/>
                <w:sz w:val="24"/>
              </w:rPr>
              <w:t xml:space="preserve"> </w:t>
            </w:r>
            <w:r>
              <w:rPr>
                <w:sz w:val="24"/>
              </w:rPr>
              <w:t>with</w:t>
            </w:r>
            <w:r>
              <w:rPr>
                <w:spacing w:val="-1"/>
                <w:sz w:val="24"/>
              </w:rPr>
              <w:t xml:space="preserve"> </w:t>
            </w:r>
            <w:r>
              <w:rPr>
                <w:spacing w:val="-2"/>
                <w:sz w:val="24"/>
              </w:rPr>
              <w:t>partners</w:t>
            </w:r>
          </w:p>
        </w:tc>
        <w:tc>
          <w:tcPr>
            <w:tcW w:w="1856" w:type="dxa"/>
          </w:tcPr>
          <w:p w14:paraId="5D9AAD30" w14:textId="77777777" w:rsidR="00882AE1" w:rsidRDefault="00882AE1" w:rsidP="007A652D">
            <w:pPr>
              <w:pStyle w:val="TableParagraph"/>
              <w:ind w:left="106"/>
              <w:rPr>
                <w:sz w:val="24"/>
              </w:rPr>
            </w:pPr>
            <w:r>
              <w:rPr>
                <w:spacing w:val="-10"/>
                <w:sz w:val="24"/>
              </w:rPr>
              <w:t>E</w:t>
            </w:r>
          </w:p>
        </w:tc>
        <w:tc>
          <w:tcPr>
            <w:tcW w:w="2308" w:type="dxa"/>
          </w:tcPr>
          <w:p w14:paraId="11F2E1BB" w14:textId="77777777" w:rsidR="00882AE1" w:rsidRDefault="00882AE1" w:rsidP="007A652D">
            <w:pPr>
              <w:pStyle w:val="TableParagraph"/>
              <w:ind w:left="106"/>
              <w:rPr>
                <w:sz w:val="24"/>
              </w:rPr>
            </w:pPr>
            <w:r>
              <w:rPr>
                <w:spacing w:val="-5"/>
                <w:sz w:val="24"/>
              </w:rPr>
              <w:t>AI</w:t>
            </w:r>
          </w:p>
        </w:tc>
      </w:tr>
      <w:tr w:rsidR="00882AE1" w14:paraId="12D529B9" w14:textId="77777777" w:rsidTr="00BC76C0">
        <w:trPr>
          <w:trHeight w:val="3871"/>
        </w:trPr>
        <w:tc>
          <w:tcPr>
            <w:tcW w:w="1817" w:type="dxa"/>
          </w:tcPr>
          <w:p w14:paraId="4EB12356" w14:textId="77777777" w:rsidR="00882AE1" w:rsidRDefault="00882AE1" w:rsidP="007A652D">
            <w:pPr>
              <w:pStyle w:val="TableParagraph"/>
              <w:spacing w:line="259" w:lineRule="auto"/>
              <w:rPr>
                <w:b/>
                <w:sz w:val="24"/>
              </w:rPr>
            </w:pPr>
            <w:r>
              <w:rPr>
                <w:b/>
                <w:spacing w:val="-2"/>
                <w:sz w:val="24"/>
              </w:rPr>
              <w:t>Additional Requirements</w:t>
            </w:r>
          </w:p>
        </w:tc>
        <w:tc>
          <w:tcPr>
            <w:tcW w:w="3232" w:type="dxa"/>
          </w:tcPr>
          <w:p w14:paraId="7CA58217" w14:textId="77777777" w:rsidR="00882AE1" w:rsidRDefault="00882AE1" w:rsidP="007A652D">
            <w:pPr>
              <w:pStyle w:val="TableParagraph"/>
              <w:spacing w:line="259" w:lineRule="auto"/>
              <w:ind w:right="173"/>
              <w:rPr>
                <w:sz w:val="24"/>
              </w:rPr>
            </w:pPr>
            <w:r>
              <w:rPr>
                <w:sz w:val="24"/>
              </w:rPr>
              <w:t xml:space="preserve">To meet exceptional business </w:t>
            </w:r>
            <w:proofErr w:type="gramStart"/>
            <w:r>
              <w:rPr>
                <w:sz w:val="24"/>
              </w:rPr>
              <w:t>needs</w:t>
            </w:r>
            <w:proofErr w:type="gramEnd"/>
            <w:r>
              <w:rPr>
                <w:sz w:val="24"/>
              </w:rPr>
              <w:t xml:space="preserve"> a willingness</w:t>
            </w:r>
            <w:r>
              <w:rPr>
                <w:spacing w:val="-13"/>
                <w:sz w:val="24"/>
              </w:rPr>
              <w:t xml:space="preserve"> </w:t>
            </w:r>
            <w:r>
              <w:rPr>
                <w:sz w:val="24"/>
              </w:rPr>
              <w:t>to</w:t>
            </w:r>
            <w:r>
              <w:rPr>
                <w:spacing w:val="-13"/>
                <w:sz w:val="24"/>
              </w:rPr>
              <w:t xml:space="preserve"> </w:t>
            </w:r>
            <w:r>
              <w:rPr>
                <w:sz w:val="24"/>
              </w:rPr>
              <w:t>work</w:t>
            </w:r>
            <w:r>
              <w:rPr>
                <w:spacing w:val="-13"/>
                <w:sz w:val="24"/>
              </w:rPr>
              <w:t xml:space="preserve"> </w:t>
            </w:r>
            <w:r>
              <w:rPr>
                <w:sz w:val="24"/>
              </w:rPr>
              <w:t>outside of contractual hours in the evenings and weekends with</w:t>
            </w:r>
            <w:r>
              <w:rPr>
                <w:spacing w:val="-3"/>
                <w:sz w:val="24"/>
              </w:rPr>
              <w:t xml:space="preserve"> </w:t>
            </w:r>
            <w:r>
              <w:rPr>
                <w:sz w:val="24"/>
              </w:rPr>
              <w:t>notice,</w:t>
            </w:r>
            <w:r>
              <w:rPr>
                <w:spacing w:val="-3"/>
                <w:sz w:val="24"/>
              </w:rPr>
              <w:t xml:space="preserve"> </w:t>
            </w:r>
            <w:r>
              <w:rPr>
                <w:sz w:val="24"/>
              </w:rPr>
              <w:t>unless</w:t>
            </w:r>
            <w:r>
              <w:rPr>
                <w:spacing w:val="-3"/>
                <w:sz w:val="24"/>
              </w:rPr>
              <w:t xml:space="preserve"> </w:t>
            </w:r>
            <w:r>
              <w:rPr>
                <w:sz w:val="24"/>
              </w:rPr>
              <w:t>there</w:t>
            </w:r>
            <w:r>
              <w:rPr>
                <w:spacing w:val="-3"/>
                <w:sz w:val="24"/>
              </w:rPr>
              <w:t xml:space="preserve"> </w:t>
            </w:r>
            <w:r>
              <w:rPr>
                <w:sz w:val="24"/>
              </w:rPr>
              <w:t>is good reason where this is not possible.</w:t>
            </w:r>
          </w:p>
          <w:p w14:paraId="747CA31D" w14:textId="77777777" w:rsidR="00882AE1" w:rsidRDefault="00882AE1" w:rsidP="007A652D">
            <w:pPr>
              <w:pStyle w:val="TableParagraph"/>
              <w:spacing w:before="21"/>
              <w:ind w:left="0"/>
              <w:rPr>
                <w:b/>
                <w:sz w:val="24"/>
              </w:rPr>
            </w:pPr>
          </w:p>
          <w:p w14:paraId="6C8A8BFD" w14:textId="77777777" w:rsidR="00882AE1" w:rsidRDefault="00882AE1" w:rsidP="007A652D">
            <w:pPr>
              <w:pStyle w:val="TableParagraph"/>
              <w:spacing w:line="259" w:lineRule="auto"/>
              <w:rPr>
                <w:sz w:val="24"/>
              </w:rPr>
            </w:pPr>
            <w:r>
              <w:rPr>
                <w:sz w:val="24"/>
              </w:rPr>
              <w:t>To comply with the requirement</w:t>
            </w:r>
            <w:r>
              <w:rPr>
                <w:spacing w:val="-11"/>
                <w:sz w:val="24"/>
              </w:rPr>
              <w:t xml:space="preserve"> </w:t>
            </w:r>
            <w:r>
              <w:rPr>
                <w:sz w:val="24"/>
              </w:rPr>
              <w:t>to</w:t>
            </w:r>
            <w:r>
              <w:rPr>
                <w:spacing w:val="-10"/>
                <w:sz w:val="24"/>
              </w:rPr>
              <w:t xml:space="preserve"> </w:t>
            </w:r>
            <w:r>
              <w:rPr>
                <w:sz w:val="24"/>
              </w:rPr>
              <w:t>carry</w:t>
            </w:r>
            <w:r>
              <w:rPr>
                <w:spacing w:val="-10"/>
                <w:sz w:val="24"/>
              </w:rPr>
              <w:t xml:space="preserve"> </w:t>
            </w:r>
            <w:r>
              <w:rPr>
                <w:sz w:val="24"/>
              </w:rPr>
              <w:t>out</w:t>
            </w:r>
            <w:r>
              <w:rPr>
                <w:spacing w:val="-10"/>
                <w:sz w:val="24"/>
              </w:rPr>
              <w:t xml:space="preserve"> </w:t>
            </w:r>
            <w:r>
              <w:rPr>
                <w:sz w:val="24"/>
              </w:rPr>
              <w:t>a DBS check on this role.</w:t>
            </w:r>
          </w:p>
        </w:tc>
        <w:tc>
          <w:tcPr>
            <w:tcW w:w="1856" w:type="dxa"/>
          </w:tcPr>
          <w:p w14:paraId="1A295DE0" w14:textId="77777777" w:rsidR="00882AE1" w:rsidRDefault="00882AE1" w:rsidP="007A652D">
            <w:pPr>
              <w:pStyle w:val="TableParagraph"/>
              <w:spacing w:before="21"/>
              <w:ind w:left="0"/>
              <w:rPr>
                <w:b/>
                <w:sz w:val="24"/>
              </w:rPr>
            </w:pPr>
          </w:p>
          <w:p w14:paraId="400322AE" w14:textId="77777777" w:rsidR="00882AE1" w:rsidRDefault="00882AE1" w:rsidP="007A652D">
            <w:pPr>
              <w:pStyle w:val="TableParagraph"/>
              <w:spacing w:before="1"/>
              <w:ind w:left="106"/>
              <w:rPr>
                <w:sz w:val="24"/>
              </w:rPr>
            </w:pPr>
            <w:r>
              <w:rPr>
                <w:spacing w:val="-10"/>
                <w:sz w:val="24"/>
              </w:rPr>
              <w:t>D</w:t>
            </w:r>
          </w:p>
          <w:p w14:paraId="535651EA" w14:textId="77777777" w:rsidR="00882AE1" w:rsidRDefault="00882AE1" w:rsidP="007A652D">
            <w:pPr>
              <w:pStyle w:val="TableParagraph"/>
              <w:ind w:left="0"/>
              <w:rPr>
                <w:b/>
                <w:sz w:val="24"/>
              </w:rPr>
            </w:pPr>
          </w:p>
          <w:p w14:paraId="31915CA5" w14:textId="77777777" w:rsidR="00882AE1" w:rsidRDefault="00882AE1" w:rsidP="007A652D">
            <w:pPr>
              <w:pStyle w:val="TableParagraph"/>
              <w:ind w:left="0"/>
              <w:rPr>
                <w:b/>
                <w:sz w:val="24"/>
              </w:rPr>
            </w:pPr>
          </w:p>
          <w:p w14:paraId="309BE93A" w14:textId="77777777" w:rsidR="00882AE1" w:rsidRDefault="00882AE1" w:rsidP="007A652D">
            <w:pPr>
              <w:pStyle w:val="TableParagraph"/>
              <w:ind w:left="0"/>
              <w:rPr>
                <w:b/>
                <w:sz w:val="24"/>
              </w:rPr>
            </w:pPr>
          </w:p>
          <w:p w14:paraId="684F3441" w14:textId="77777777" w:rsidR="00882AE1" w:rsidRDefault="00882AE1" w:rsidP="007A652D">
            <w:pPr>
              <w:pStyle w:val="TableParagraph"/>
              <w:ind w:left="0"/>
              <w:rPr>
                <w:b/>
                <w:sz w:val="24"/>
              </w:rPr>
            </w:pPr>
          </w:p>
          <w:p w14:paraId="419487D1" w14:textId="77777777" w:rsidR="00882AE1" w:rsidRDefault="00882AE1" w:rsidP="007A652D">
            <w:pPr>
              <w:pStyle w:val="TableParagraph"/>
              <w:ind w:left="0"/>
              <w:rPr>
                <w:b/>
                <w:sz w:val="24"/>
              </w:rPr>
            </w:pPr>
          </w:p>
          <w:p w14:paraId="7A2B2D78" w14:textId="77777777" w:rsidR="00882AE1" w:rsidRDefault="00882AE1" w:rsidP="007A652D">
            <w:pPr>
              <w:pStyle w:val="TableParagraph"/>
              <w:ind w:left="0"/>
              <w:rPr>
                <w:b/>
                <w:sz w:val="24"/>
              </w:rPr>
            </w:pPr>
          </w:p>
          <w:p w14:paraId="657C5EE9" w14:textId="77777777" w:rsidR="00882AE1" w:rsidRDefault="00882AE1" w:rsidP="007A652D">
            <w:pPr>
              <w:pStyle w:val="TableParagraph"/>
              <w:ind w:left="0"/>
              <w:rPr>
                <w:b/>
                <w:sz w:val="24"/>
              </w:rPr>
            </w:pPr>
          </w:p>
          <w:p w14:paraId="6F51F678" w14:textId="77777777" w:rsidR="00882AE1" w:rsidRDefault="00882AE1" w:rsidP="007A652D">
            <w:pPr>
              <w:pStyle w:val="TableParagraph"/>
              <w:spacing w:before="197"/>
              <w:ind w:left="0"/>
              <w:rPr>
                <w:b/>
                <w:sz w:val="24"/>
              </w:rPr>
            </w:pPr>
          </w:p>
          <w:p w14:paraId="36695407" w14:textId="77777777" w:rsidR="00882AE1" w:rsidRDefault="00882AE1" w:rsidP="007A652D">
            <w:pPr>
              <w:pStyle w:val="TableParagraph"/>
              <w:ind w:left="106"/>
              <w:rPr>
                <w:sz w:val="24"/>
              </w:rPr>
            </w:pPr>
            <w:r>
              <w:rPr>
                <w:spacing w:val="-10"/>
                <w:sz w:val="24"/>
              </w:rPr>
              <w:t>E</w:t>
            </w:r>
          </w:p>
        </w:tc>
        <w:tc>
          <w:tcPr>
            <w:tcW w:w="2308" w:type="dxa"/>
          </w:tcPr>
          <w:p w14:paraId="01C962E5" w14:textId="77777777" w:rsidR="00882AE1" w:rsidRDefault="00882AE1" w:rsidP="007A652D">
            <w:pPr>
              <w:pStyle w:val="TableParagraph"/>
              <w:spacing w:before="21"/>
              <w:ind w:left="0"/>
              <w:rPr>
                <w:b/>
                <w:sz w:val="24"/>
              </w:rPr>
            </w:pPr>
          </w:p>
          <w:p w14:paraId="25E39035" w14:textId="77777777" w:rsidR="00882AE1" w:rsidRDefault="00882AE1" w:rsidP="007A652D">
            <w:pPr>
              <w:pStyle w:val="TableParagraph"/>
              <w:spacing w:before="1"/>
              <w:ind w:left="106"/>
              <w:rPr>
                <w:sz w:val="24"/>
              </w:rPr>
            </w:pPr>
            <w:r>
              <w:rPr>
                <w:spacing w:val="-10"/>
                <w:sz w:val="24"/>
              </w:rPr>
              <w:t>A</w:t>
            </w:r>
          </w:p>
          <w:p w14:paraId="262010C2" w14:textId="77777777" w:rsidR="00882AE1" w:rsidRDefault="00882AE1" w:rsidP="007A652D">
            <w:pPr>
              <w:pStyle w:val="TableParagraph"/>
              <w:ind w:left="0"/>
              <w:rPr>
                <w:b/>
                <w:sz w:val="24"/>
              </w:rPr>
            </w:pPr>
          </w:p>
          <w:p w14:paraId="372FA23E" w14:textId="77777777" w:rsidR="00882AE1" w:rsidRDefault="00882AE1" w:rsidP="007A652D">
            <w:pPr>
              <w:pStyle w:val="TableParagraph"/>
              <w:ind w:left="0"/>
              <w:rPr>
                <w:b/>
                <w:sz w:val="24"/>
              </w:rPr>
            </w:pPr>
          </w:p>
          <w:p w14:paraId="396FEE1B" w14:textId="77777777" w:rsidR="00882AE1" w:rsidRDefault="00882AE1" w:rsidP="007A652D">
            <w:pPr>
              <w:pStyle w:val="TableParagraph"/>
              <w:ind w:left="0"/>
              <w:rPr>
                <w:b/>
                <w:sz w:val="24"/>
              </w:rPr>
            </w:pPr>
          </w:p>
          <w:p w14:paraId="160E4386" w14:textId="77777777" w:rsidR="00882AE1" w:rsidRDefault="00882AE1" w:rsidP="007A652D">
            <w:pPr>
              <w:pStyle w:val="TableParagraph"/>
              <w:ind w:left="0"/>
              <w:rPr>
                <w:b/>
                <w:sz w:val="24"/>
              </w:rPr>
            </w:pPr>
          </w:p>
          <w:p w14:paraId="3C412A9F" w14:textId="77777777" w:rsidR="00882AE1" w:rsidRDefault="00882AE1" w:rsidP="007A652D">
            <w:pPr>
              <w:pStyle w:val="TableParagraph"/>
              <w:ind w:left="0"/>
              <w:rPr>
                <w:b/>
                <w:sz w:val="24"/>
              </w:rPr>
            </w:pPr>
          </w:p>
          <w:p w14:paraId="2B0CDF6B" w14:textId="77777777" w:rsidR="00882AE1" w:rsidRDefault="00882AE1" w:rsidP="007A652D">
            <w:pPr>
              <w:pStyle w:val="TableParagraph"/>
              <w:ind w:left="0"/>
              <w:rPr>
                <w:b/>
                <w:sz w:val="24"/>
              </w:rPr>
            </w:pPr>
          </w:p>
          <w:p w14:paraId="27E3D48E" w14:textId="77777777" w:rsidR="00882AE1" w:rsidRDefault="00882AE1" w:rsidP="007A652D">
            <w:pPr>
              <w:pStyle w:val="TableParagraph"/>
              <w:ind w:left="0"/>
              <w:rPr>
                <w:b/>
                <w:sz w:val="24"/>
              </w:rPr>
            </w:pPr>
          </w:p>
          <w:p w14:paraId="6A5E0667" w14:textId="77777777" w:rsidR="00882AE1" w:rsidRDefault="00882AE1" w:rsidP="007A652D">
            <w:pPr>
              <w:pStyle w:val="TableParagraph"/>
              <w:spacing w:before="197"/>
              <w:ind w:left="0"/>
              <w:rPr>
                <w:b/>
                <w:sz w:val="24"/>
              </w:rPr>
            </w:pPr>
          </w:p>
          <w:p w14:paraId="34288DD0" w14:textId="77777777" w:rsidR="00882AE1" w:rsidRDefault="00882AE1" w:rsidP="007A652D">
            <w:pPr>
              <w:pStyle w:val="TableParagraph"/>
              <w:ind w:left="106"/>
              <w:rPr>
                <w:sz w:val="24"/>
              </w:rPr>
            </w:pPr>
            <w:r>
              <w:rPr>
                <w:spacing w:val="-10"/>
                <w:sz w:val="24"/>
              </w:rPr>
              <w:t>A</w:t>
            </w:r>
          </w:p>
        </w:tc>
      </w:tr>
    </w:tbl>
    <w:p w14:paraId="16AE6AC9" w14:textId="77777777" w:rsidR="00882AE1" w:rsidRDefault="00882AE1" w:rsidP="00882AE1"/>
    <w:p w14:paraId="35FD4B89" w14:textId="77777777" w:rsidR="00882AE1" w:rsidRDefault="00882AE1" w:rsidP="00E659E2">
      <w:pPr>
        <w:rPr>
          <w:rFonts w:eastAsia="Times New Roman"/>
          <w:snapToGrid w:val="0"/>
          <w:szCs w:val="20"/>
          <w:lang w:eastAsia="en-US"/>
        </w:rPr>
      </w:pPr>
    </w:p>
    <w:sectPr w:rsidR="00882AE1" w:rsidSect="00363A4D">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B9C48" w14:textId="77777777" w:rsidR="0015189C" w:rsidRDefault="0015189C" w:rsidP="00101F8B">
      <w:r>
        <w:separator/>
      </w:r>
    </w:p>
    <w:p w14:paraId="71E732C5" w14:textId="77777777" w:rsidR="0015189C" w:rsidRDefault="0015189C" w:rsidP="00101F8B"/>
    <w:p w14:paraId="4D93ADBF" w14:textId="77777777" w:rsidR="0015189C" w:rsidRDefault="0015189C" w:rsidP="00101F8B"/>
    <w:p w14:paraId="357D4DBB" w14:textId="77777777" w:rsidR="0015189C" w:rsidRDefault="0015189C" w:rsidP="00101F8B"/>
    <w:p w14:paraId="231BD481" w14:textId="77777777" w:rsidR="0015189C" w:rsidRDefault="0015189C" w:rsidP="00101F8B"/>
    <w:p w14:paraId="7DB41CF8" w14:textId="77777777" w:rsidR="0015189C" w:rsidRDefault="0015189C" w:rsidP="00101F8B"/>
  </w:endnote>
  <w:endnote w:type="continuationSeparator" w:id="0">
    <w:p w14:paraId="7E474BE8" w14:textId="77777777" w:rsidR="0015189C" w:rsidRDefault="0015189C" w:rsidP="00101F8B">
      <w:r>
        <w:continuationSeparator/>
      </w:r>
    </w:p>
    <w:p w14:paraId="1037FE52" w14:textId="77777777" w:rsidR="0015189C" w:rsidRDefault="0015189C" w:rsidP="00101F8B"/>
    <w:p w14:paraId="4F243DB8" w14:textId="77777777" w:rsidR="0015189C" w:rsidRDefault="0015189C" w:rsidP="00101F8B"/>
    <w:p w14:paraId="3C60A2F2" w14:textId="77777777" w:rsidR="0015189C" w:rsidRDefault="0015189C" w:rsidP="00101F8B"/>
    <w:p w14:paraId="6257F55B" w14:textId="77777777" w:rsidR="0015189C" w:rsidRDefault="0015189C" w:rsidP="00101F8B"/>
    <w:p w14:paraId="636C7CEC" w14:textId="77777777" w:rsidR="0015189C" w:rsidRDefault="0015189C" w:rsidP="00101F8B"/>
  </w:endnote>
  <w:endnote w:type="continuationNotice" w:id="1">
    <w:p w14:paraId="51FCD3E1" w14:textId="77777777" w:rsidR="0015189C" w:rsidRDefault="0015189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404781"/>
      <w:docPartObj>
        <w:docPartGallery w:val="Page Numbers (Bottom of Page)"/>
        <w:docPartUnique/>
      </w:docPartObj>
    </w:sdtPr>
    <w:sdtEndPr>
      <w:rPr>
        <w:noProof/>
      </w:rPr>
    </w:sdtEndPr>
    <w:sdtContent>
      <w:p w14:paraId="270729F3" w14:textId="60ABBDDE" w:rsidR="00AF6858" w:rsidRDefault="00AF68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B54DF5" w14:textId="77777777" w:rsidR="004E1F25" w:rsidRDefault="004E1F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C6458" w14:textId="77777777" w:rsidR="0015189C" w:rsidRDefault="0015189C" w:rsidP="00101F8B">
      <w:r>
        <w:separator/>
      </w:r>
    </w:p>
    <w:p w14:paraId="3D825484" w14:textId="77777777" w:rsidR="0015189C" w:rsidRDefault="0015189C" w:rsidP="00101F8B"/>
    <w:p w14:paraId="4BF12FE8" w14:textId="77777777" w:rsidR="0015189C" w:rsidRDefault="0015189C" w:rsidP="00101F8B"/>
    <w:p w14:paraId="7EC7BCF5" w14:textId="77777777" w:rsidR="0015189C" w:rsidRDefault="0015189C" w:rsidP="00101F8B"/>
    <w:p w14:paraId="4FA8EF80" w14:textId="77777777" w:rsidR="0015189C" w:rsidRDefault="0015189C" w:rsidP="00101F8B"/>
    <w:p w14:paraId="1EF8DBF1" w14:textId="77777777" w:rsidR="0015189C" w:rsidRDefault="0015189C" w:rsidP="00101F8B"/>
  </w:footnote>
  <w:footnote w:type="continuationSeparator" w:id="0">
    <w:p w14:paraId="2C444E4F" w14:textId="77777777" w:rsidR="0015189C" w:rsidRDefault="0015189C" w:rsidP="00101F8B">
      <w:r>
        <w:continuationSeparator/>
      </w:r>
    </w:p>
    <w:p w14:paraId="537CFDEC" w14:textId="77777777" w:rsidR="0015189C" w:rsidRDefault="0015189C" w:rsidP="00101F8B"/>
    <w:p w14:paraId="7D261CAC" w14:textId="77777777" w:rsidR="0015189C" w:rsidRDefault="0015189C" w:rsidP="00101F8B"/>
    <w:p w14:paraId="3A26FFCD" w14:textId="77777777" w:rsidR="0015189C" w:rsidRDefault="0015189C" w:rsidP="00101F8B"/>
    <w:p w14:paraId="05302522" w14:textId="77777777" w:rsidR="0015189C" w:rsidRDefault="0015189C" w:rsidP="00101F8B"/>
    <w:p w14:paraId="230D2BAC" w14:textId="77777777" w:rsidR="0015189C" w:rsidRDefault="0015189C" w:rsidP="00101F8B"/>
  </w:footnote>
  <w:footnote w:type="continuationNotice" w:id="1">
    <w:p w14:paraId="02511A5F" w14:textId="77777777" w:rsidR="0015189C" w:rsidRDefault="0015189C">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B92"/>
    <w:multiLevelType w:val="hybridMultilevel"/>
    <w:tmpl w:val="D9288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47E36"/>
    <w:multiLevelType w:val="hybridMultilevel"/>
    <w:tmpl w:val="0D723AE6"/>
    <w:lvl w:ilvl="0" w:tplc="08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A994A43"/>
    <w:multiLevelType w:val="hybridMultilevel"/>
    <w:tmpl w:val="46C0B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55444"/>
    <w:multiLevelType w:val="hybridMultilevel"/>
    <w:tmpl w:val="D23AB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C3206E"/>
    <w:multiLevelType w:val="multilevel"/>
    <w:tmpl w:val="9716D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F43AD1"/>
    <w:multiLevelType w:val="hybridMultilevel"/>
    <w:tmpl w:val="625CF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956DA"/>
    <w:multiLevelType w:val="hybridMultilevel"/>
    <w:tmpl w:val="55FE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49183A"/>
    <w:multiLevelType w:val="multilevel"/>
    <w:tmpl w:val="188E4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AF30DE"/>
    <w:multiLevelType w:val="multilevel"/>
    <w:tmpl w:val="DC3EF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36513B"/>
    <w:multiLevelType w:val="hybridMultilevel"/>
    <w:tmpl w:val="0E0A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E13DC9"/>
    <w:multiLevelType w:val="multilevel"/>
    <w:tmpl w:val="1124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C866F9"/>
    <w:multiLevelType w:val="hybridMultilevel"/>
    <w:tmpl w:val="4BFE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7D10A1"/>
    <w:multiLevelType w:val="hybridMultilevel"/>
    <w:tmpl w:val="59A0BBF6"/>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3807197A"/>
    <w:multiLevelType w:val="hybridMultilevel"/>
    <w:tmpl w:val="0D46A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7F2D3B"/>
    <w:multiLevelType w:val="hybridMultilevel"/>
    <w:tmpl w:val="B7D4C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871C63"/>
    <w:multiLevelType w:val="hybridMultilevel"/>
    <w:tmpl w:val="5052E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E37E1B"/>
    <w:multiLevelType w:val="multilevel"/>
    <w:tmpl w:val="608EB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3264A6"/>
    <w:multiLevelType w:val="hybridMultilevel"/>
    <w:tmpl w:val="182A4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566C83"/>
    <w:multiLevelType w:val="hybridMultilevel"/>
    <w:tmpl w:val="51BCF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5F7104"/>
    <w:multiLevelType w:val="hybridMultilevel"/>
    <w:tmpl w:val="0CCEC0CE"/>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0" w15:restartNumberingAfterBreak="0">
    <w:nsid w:val="488D1585"/>
    <w:multiLevelType w:val="hybridMultilevel"/>
    <w:tmpl w:val="991673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2B3E57"/>
    <w:multiLevelType w:val="hybridMultilevel"/>
    <w:tmpl w:val="A9D8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735B8C"/>
    <w:multiLevelType w:val="multilevel"/>
    <w:tmpl w:val="AF8E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7411AE"/>
    <w:multiLevelType w:val="hybridMultilevel"/>
    <w:tmpl w:val="7AAA5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F073D8"/>
    <w:multiLevelType w:val="multilevel"/>
    <w:tmpl w:val="F08E0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BE2DF6"/>
    <w:multiLevelType w:val="hybridMultilevel"/>
    <w:tmpl w:val="D842F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2137AF"/>
    <w:multiLevelType w:val="multilevel"/>
    <w:tmpl w:val="0C7E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9274FA"/>
    <w:multiLevelType w:val="hybridMultilevel"/>
    <w:tmpl w:val="BCAA7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834AA3"/>
    <w:multiLevelType w:val="multilevel"/>
    <w:tmpl w:val="37260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E83B20"/>
    <w:multiLevelType w:val="hybridMultilevel"/>
    <w:tmpl w:val="03506C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D37845"/>
    <w:multiLevelType w:val="hybridMultilevel"/>
    <w:tmpl w:val="5D1C4DA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6D7B4785"/>
    <w:multiLevelType w:val="hybridMultilevel"/>
    <w:tmpl w:val="F8E637B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6F393E65"/>
    <w:multiLevelType w:val="hybridMultilevel"/>
    <w:tmpl w:val="F0826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847753"/>
    <w:multiLevelType w:val="hybridMultilevel"/>
    <w:tmpl w:val="FF621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F94555"/>
    <w:multiLevelType w:val="multilevel"/>
    <w:tmpl w:val="4430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D615791"/>
    <w:multiLevelType w:val="multilevel"/>
    <w:tmpl w:val="3D6A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8643F4"/>
    <w:multiLevelType w:val="hybridMultilevel"/>
    <w:tmpl w:val="449C9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7021699">
    <w:abstractNumId w:val="5"/>
  </w:num>
  <w:num w:numId="2" w16cid:durableId="1511870890">
    <w:abstractNumId w:val="2"/>
  </w:num>
  <w:num w:numId="3" w16cid:durableId="784276660">
    <w:abstractNumId w:val="14"/>
  </w:num>
  <w:num w:numId="4" w16cid:durableId="703990192">
    <w:abstractNumId w:val="21"/>
  </w:num>
  <w:num w:numId="5" w16cid:durableId="1013187382">
    <w:abstractNumId w:val="27"/>
  </w:num>
  <w:num w:numId="6" w16cid:durableId="1345206344">
    <w:abstractNumId w:val="23"/>
  </w:num>
  <w:num w:numId="7" w16cid:durableId="1506939807">
    <w:abstractNumId w:val="36"/>
  </w:num>
  <w:num w:numId="8" w16cid:durableId="301158269">
    <w:abstractNumId w:val="18"/>
  </w:num>
  <w:num w:numId="9" w16cid:durableId="1058552037">
    <w:abstractNumId w:val="15"/>
  </w:num>
  <w:num w:numId="10" w16cid:durableId="731080326">
    <w:abstractNumId w:val="32"/>
  </w:num>
  <w:num w:numId="11" w16cid:durableId="303857379">
    <w:abstractNumId w:val="1"/>
  </w:num>
  <w:num w:numId="12" w16cid:durableId="960646667">
    <w:abstractNumId w:val="11"/>
  </w:num>
  <w:num w:numId="13" w16cid:durableId="1467771258">
    <w:abstractNumId w:val="12"/>
  </w:num>
  <w:num w:numId="14" w16cid:durableId="180749088">
    <w:abstractNumId w:val="6"/>
  </w:num>
  <w:num w:numId="15" w16cid:durableId="1245645558">
    <w:abstractNumId w:val="30"/>
  </w:num>
  <w:num w:numId="16" w16cid:durableId="2141877320">
    <w:abstractNumId w:val="17"/>
  </w:num>
  <w:num w:numId="17" w16cid:durableId="761419156">
    <w:abstractNumId w:val="20"/>
  </w:num>
  <w:num w:numId="18" w16cid:durableId="1375543501">
    <w:abstractNumId w:val="3"/>
  </w:num>
  <w:num w:numId="19" w16cid:durableId="720327906">
    <w:abstractNumId w:val="13"/>
  </w:num>
  <w:num w:numId="20" w16cid:durableId="1858732376">
    <w:abstractNumId w:val="25"/>
  </w:num>
  <w:num w:numId="21" w16cid:durableId="1511262304">
    <w:abstractNumId w:val="0"/>
  </w:num>
  <w:num w:numId="22" w16cid:durableId="1570577444">
    <w:abstractNumId w:val="19"/>
  </w:num>
  <w:num w:numId="23" w16cid:durableId="1771385838">
    <w:abstractNumId w:val="29"/>
  </w:num>
  <w:num w:numId="24" w16cid:durableId="174153306">
    <w:abstractNumId w:val="31"/>
  </w:num>
  <w:num w:numId="25" w16cid:durableId="586304629">
    <w:abstractNumId w:val="33"/>
  </w:num>
  <w:num w:numId="26" w16cid:durableId="1021980348">
    <w:abstractNumId w:val="9"/>
  </w:num>
  <w:num w:numId="27" w16cid:durableId="1227496361">
    <w:abstractNumId w:val="28"/>
  </w:num>
  <w:num w:numId="28" w16cid:durableId="1944149783">
    <w:abstractNumId w:val="26"/>
  </w:num>
  <w:num w:numId="29" w16cid:durableId="1858539007">
    <w:abstractNumId w:val="24"/>
  </w:num>
  <w:num w:numId="30" w16cid:durableId="639848277">
    <w:abstractNumId w:val="8"/>
  </w:num>
  <w:num w:numId="31" w16cid:durableId="1482112013">
    <w:abstractNumId w:val="10"/>
  </w:num>
  <w:num w:numId="32" w16cid:durableId="2075930764">
    <w:abstractNumId w:val="35"/>
  </w:num>
  <w:num w:numId="33" w16cid:durableId="1498885779">
    <w:abstractNumId w:val="4"/>
  </w:num>
  <w:num w:numId="34" w16cid:durableId="942034880">
    <w:abstractNumId w:val="34"/>
  </w:num>
  <w:num w:numId="35" w16cid:durableId="678970109">
    <w:abstractNumId w:val="16"/>
  </w:num>
  <w:num w:numId="36" w16cid:durableId="394281482">
    <w:abstractNumId w:val="7"/>
  </w:num>
  <w:num w:numId="37" w16cid:durableId="12915505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596"/>
    <w:rsid w:val="000001B3"/>
    <w:rsid w:val="00022B70"/>
    <w:rsid w:val="00026780"/>
    <w:rsid w:val="000275C2"/>
    <w:rsid w:val="000375E0"/>
    <w:rsid w:val="00045CA1"/>
    <w:rsid w:val="00046A2A"/>
    <w:rsid w:val="00051CFB"/>
    <w:rsid w:val="000663F2"/>
    <w:rsid w:val="00067325"/>
    <w:rsid w:val="00070438"/>
    <w:rsid w:val="00080CA2"/>
    <w:rsid w:val="00081787"/>
    <w:rsid w:val="00084F24"/>
    <w:rsid w:val="0009219E"/>
    <w:rsid w:val="00093E39"/>
    <w:rsid w:val="000943CA"/>
    <w:rsid w:val="000A3241"/>
    <w:rsid w:val="000A6597"/>
    <w:rsid w:val="000A7649"/>
    <w:rsid w:val="000B2EE2"/>
    <w:rsid w:val="000B78FE"/>
    <w:rsid w:val="000C41F9"/>
    <w:rsid w:val="000C4BD3"/>
    <w:rsid w:val="000D2DC9"/>
    <w:rsid w:val="000E2E94"/>
    <w:rsid w:val="000E37BA"/>
    <w:rsid w:val="000F69B5"/>
    <w:rsid w:val="001011AE"/>
    <w:rsid w:val="00101F8B"/>
    <w:rsid w:val="001065F2"/>
    <w:rsid w:val="0010670B"/>
    <w:rsid w:val="00114878"/>
    <w:rsid w:val="00121D85"/>
    <w:rsid w:val="00123714"/>
    <w:rsid w:val="00130FC5"/>
    <w:rsid w:val="001357FA"/>
    <w:rsid w:val="00137388"/>
    <w:rsid w:val="0015189C"/>
    <w:rsid w:val="001539D8"/>
    <w:rsid w:val="00167DA3"/>
    <w:rsid w:val="001702A6"/>
    <w:rsid w:val="00173D7C"/>
    <w:rsid w:val="00176F21"/>
    <w:rsid w:val="0019324B"/>
    <w:rsid w:val="001A5C02"/>
    <w:rsid w:val="001B2C4A"/>
    <w:rsid w:val="001B5AC3"/>
    <w:rsid w:val="001D1AC7"/>
    <w:rsid w:val="001D5881"/>
    <w:rsid w:val="001F2D5B"/>
    <w:rsid w:val="001F481A"/>
    <w:rsid w:val="001F57B7"/>
    <w:rsid w:val="00204695"/>
    <w:rsid w:val="00206DCA"/>
    <w:rsid w:val="0021044F"/>
    <w:rsid w:val="00224E75"/>
    <w:rsid w:val="00240522"/>
    <w:rsid w:val="00251DD1"/>
    <w:rsid w:val="0025409B"/>
    <w:rsid w:val="0026141E"/>
    <w:rsid w:val="00265757"/>
    <w:rsid w:val="002660B4"/>
    <w:rsid w:val="0027226F"/>
    <w:rsid w:val="00274192"/>
    <w:rsid w:val="00284556"/>
    <w:rsid w:val="00296E8B"/>
    <w:rsid w:val="00297396"/>
    <w:rsid w:val="002A1E6E"/>
    <w:rsid w:val="002A29B4"/>
    <w:rsid w:val="002B01E9"/>
    <w:rsid w:val="002B278A"/>
    <w:rsid w:val="002B5905"/>
    <w:rsid w:val="002C5DCC"/>
    <w:rsid w:val="002D30D6"/>
    <w:rsid w:val="002D3373"/>
    <w:rsid w:val="002D5757"/>
    <w:rsid w:val="002E1EC0"/>
    <w:rsid w:val="002E5505"/>
    <w:rsid w:val="002F683E"/>
    <w:rsid w:val="0030336A"/>
    <w:rsid w:val="00317A3A"/>
    <w:rsid w:val="00320DC1"/>
    <w:rsid w:val="003252D4"/>
    <w:rsid w:val="0032561A"/>
    <w:rsid w:val="0033725F"/>
    <w:rsid w:val="00351855"/>
    <w:rsid w:val="00357305"/>
    <w:rsid w:val="00360231"/>
    <w:rsid w:val="00363A4D"/>
    <w:rsid w:val="00370D51"/>
    <w:rsid w:val="00377988"/>
    <w:rsid w:val="0038389B"/>
    <w:rsid w:val="00393D23"/>
    <w:rsid w:val="003B7A6D"/>
    <w:rsid w:val="003B7D22"/>
    <w:rsid w:val="003E09AD"/>
    <w:rsid w:val="003E777B"/>
    <w:rsid w:val="003F2A1E"/>
    <w:rsid w:val="004023AE"/>
    <w:rsid w:val="0040762E"/>
    <w:rsid w:val="00417A06"/>
    <w:rsid w:val="004208C7"/>
    <w:rsid w:val="004362E7"/>
    <w:rsid w:val="004369A3"/>
    <w:rsid w:val="00453B68"/>
    <w:rsid w:val="00467B75"/>
    <w:rsid w:val="00473346"/>
    <w:rsid w:val="0048474D"/>
    <w:rsid w:val="00486E27"/>
    <w:rsid w:val="004B1424"/>
    <w:rsid w:val="004B283C"/>
    <w:rsid w:val="004B6D34"/>
    <w:rsid w:val="004C0D74"/>
    <w:rsid w:val="004C5A44"/>
    <w:rsid w:val="004D1C12"/>
    <w:rsid w:val="004E1F25"/>
    <w:rsid w:val="004E5434"/>
    <w:rsid w:val="00500F06"/>
    <w:rsid w:val="00504E2E"/>
    <w:rsid w:val="005072C8"/>
    <w:rsid w:val="0051759C"/>
    <w:rsid w:val="00534043"/>
    <w:rsid w:val="005411EF"/>
    <w:rsid w:val="00552807"/>
    <w:rsid w:val="00552FBC"/>
    <w:rsid w:val="00555740"/>
    <w:rsid w:val="00565F8F"/>
    <w:rsid w:val="00573AEA"/>
    <w:rsid w:val="005745B7"/>
    <w:rsid w:val="00582F72"/>
    <w:rsid w:val="005B4AE4"/>
    <w:rsid w:val="005C4E21"/>
    <w:rsid w:val="005C50ED"/>
    <w:rsid w:val="005C7C97"/>
    <w:rsid w:val="005E57A5"/>
    <w:rsid w:val="005E6059"/>
    <w:rsid w:val="005F24B4"/>
    <w:rsid w:val="005F24FD"/>
    <w:rsid w:val="005F2F33"/>
    <w:rsid w:val="00612E79"/>
    <w:rsid w:val="00621D52"/>
    <w:rsid w:val="00635564"/>
    <w:rsid w:val="0064464F"/>
    <w:rsid w:val="00656A19"/>
    <w:rsid w:val="00657BD0"/>
    <w:rsid w:val="006601B5"/>
    <w:rsid w:val="00696861"/>
    <w:rsid w:val="006A6700"/>
    <w:rsid w:val="006A7828"/>
    <w:rsid w:val="006B2062"/>
    <w:rsid w:val="006B49A9"/>
    <w:rsid w:val="006C1CA3"/>
    <w:rsid w:val="006D06F5"/>
    <w:rsid w:val="006E17FE"/>
    <w:rsid w:val="006E49ED"/>
    <w:rsid w:val="00702594"/>
    <w:rsid w:val="00706AF6"/>
    <w:rsid w:val="00706F60"/>
    <w:rsid w:val="007102B7"/>
    <w:rsid w:val="007202E2"/>
    <w:rsid w:val="00725ACC"/>
    <w:rsid w:val="0073533A"/>
    <w:rsid w:val="00736EAE"/>
    <w:rsid w:val="0074459C"/>
    <w:rsid w:val="007604B3"/>
    <w:rsid w:val="00770631"/>
    <w:rsid w:val="0077258F"/>
    <w:rsid w:val="00774185"/>
    <w:rsid w:val="00777637"/>
    <w:rsid w:val="00780049"/>
    <w:rsid w:val="00784FEE"/>
    <w:rsid w:val="007A36C0"/>
    <w:rsid w:val="007B3B28"/>
    <w:rsid w:val="007B40D8"/>
    <w:rsid w:val="007B49A8"/>
    <w:rsid w:val="007B67DA"/>
    <w:rsid w:val="007B7184"/>
    <w:rsid w:val="007B7B8F"/>
    <w:rsid w:val="007C4F08"/>
    <w:rsid w:val="007C590B"/>
    <w:rsid w:val="007C78AD"/>
    <w:rsid w:val="007C7CCE"/>
    <w:rsid w:val="007D0BF4"/>
    <w:rsid w:val="007E1728"/>
    <w:rsid w:val="007E3AA0"/>
    <w:rsid w:val="007F6927"/>
    <w:rsid w:val="008037FB"/>
    <w:rsid w:val="008158A3"/>
    <w:rsid w:val="00832C32"/>
    <w:rsid w:val="008345E6"/>
    <w:rsid w:val="00835ECE"/>
    <w:rsid w:val="0083764A"/>
    <w:rsid w:val="00854860"/>
    <w:rsid w:val="00856F39"/>
    <w:rsid w:val="0086270A"/>
    <w:rsid w:val="00862A60"/>
    <w:rsid w:val="00880FFC"/>
    <w:rsid w:val="00882AE1"/>
    <w:rsid w:val="0088474E"/>
    <w:rsid w:val="008922C7"/>
    <w:rsid w:val="008A71E8"/>
    <w:rsid w:val="008B70E7"/>
    <w:rsid w:val="008D3435"/>
    <w:rsid w:val="008D6F80"/>
    <w:rsid w:val="008E4B48"/>
    <w:rsid w:val="008E5BCD"/>
    <w:rsid w:val="008E6D3C"/>
    <w:rsid w:val="009156F0"/>
    <w:rsid w:val="0092347D"/>
    <w:rsid w:val="00925891"/>
    <w:rsid w:val="0093406E"/>
    <w:rsid w:val="0093644A"/>
    <w:rsid w:val="009419FA"/>
    <w:rsid w:val="00961DCA"/>
    <w:rsid w:val="0097202D"/>
    <w:rsid w:val="009802B8"/>
    <w:rsid w:val="00980BF7"/>
    <w:rsid w:val="009819EC"/>
    <w:rsid w:val="00983E70"/>
    <w:rsid w:val="009A090C"/>
    <w:rsid w:val="009B6F0B"/>
    <w:rsid w:val="009B7B27"/>
    <w:rsid w:val="009C6D5B"/>
    <w:rsid w:val="009C75B0"/>
    <w:rsid w:val="009D6038"/>
    <w:rsid w:val="009E1F27"/>
    <w:rsid w:val="009E20CD"/>
    <w:rsid w:val="009E2C7E"/>
    <w:rsid w:val="009E4C47"/>
    <w:rsid w:val="009E5674"/>
    <w:rsid w:val="009E7322"/>
    <w:rsid w:val="00A223D4"/>
    <w:rsid w:val="00A31471"/>
    <w:rsid w:val="00A31D2A"/>
    <w:rsid w:val="00A438D4"/>
    <w:rsid w:val="00A52472"/>
    <w:rsid w:val="00A55EBD"/>
    <w:rsid w:val="00A65C7C"/>
    <w:rsid w:val="00A66B50"/>
    <w:rsid w:val="00A74006"/>
    <w:rsid w:val="00A7782D"/>
    <w:rsid w:val="00A82563"/>
    <w:rsid w:val="00A83411"/>
    <w:rsid w:val="00A84319"/>
    <w:rsid w:val="00A925DF"/>
    <w:rsid w:val="00AA1163"/>
    <w:rsid w:val="00AA30AF"/>
    <w:rsid w:val="00AA4305"/>
    <w:rsid w:val="00AA79F3"/>
    <w:rsid w:val="00AB1BC6"/>
    <w:rsid w:val="00AC67C5"/>
    <w:rsid w:val="00AD5753"/>
    <w:rsid w:val="00AD687E"/>
    <w:rsid w:val="00AE2CB4"/>
    <w:rsid w:val="00AE3986"/>
    <w:rsid w:val="00AF6858"/>
    <w:rsid w:val="00B04D57"/>
    <w:rsid w:val="00B04F5C"/>
    <w:rsid w:val="00B05C7A"/>
    <w:rsid w:val="00B073EE"/>
    <w:rsid w:val="00B136F3"/>
    <w:rsid w:val="00B20523"/>
    <w:rsid w:val="00B23AEB"/>
    <w:rsid w:val="00B25A23"/>
    <w:rsid w:val="00B333C3"/>
    <w:rsid w:val="00B36E25"/>
    <w:rsid w:val="00B43833"/>
    <w:rsid w:val="00B45822"/>
    <w:rsid w:val="00B550AE"/>
    <w:rsid w:val="00B56E24"/>
    <w:rsid w:val="00B57D81"/>
    <w:rsid w:val="00B7280C"/>
    <w:rsid w:val="00B84313"/>
    <w:rsid w:val="00B925A1"/>
    <w:rsid w:val="00B9296D"/>
    <w:rsid w:val="00B96425"/>
    <w:rsid w:val="00BA0597"/>
    <w:rsid w:val="00BA2E74"/>
    <w:rsid w:val="00BA63ED"/>
    <w:rsid w:val="00BB6A49"/>
    <w:rsid w:val="00BB6BD4"/>
    <w:rsid w:val="00BC76C0"/>
    <w:rsid w:val="00BD4319"/>
    <w:rsid w:val="00BE48A4"/>
    <w:rsid w:val="00BE6FB3"/>
    <w:rsid w:val="00BF669B"/>
    <w:rsid w:val="00BF775B"/>
    <w:rsid w:val="00C22E2C"/>
    <w:rsid w:val="00C31432"/>
    <w:rsid w:val="00C37D1D"/>
    <w:rsid w:val="00C6574C"/>
    <w:rsid w:val="00C81B39"/>
    <w:rsid w:val="00C934D5"/>
    <w:rsid w:val="00C967EF"/>
    <w:rsid w:val="00C97360"/>
    <w:rsid w:val="00CA040E"/>
    <w:rsid w:val="00CA5D68"/>
    <w:rsid w:val="00CB3699"/>
    <w:rsid w:val="00CB3E17"/>
    <w:rsid w:val="00CB412D"/>
    <w:rsid w:val="00CB5958"/>
    <w:rsid w:val="00CC4CE1"/>
    <w:rsid w:val="00CC52E7"/>
    <w:rsid w:val="00CC7C5F"/>
    <w:rsid w:val="00CD1DE3"/>
    <w:rsid w:val="00CD4A5F"/>
    <w:rsid w:val="00CE5774"/>
    <w:rsid w:val="00CE5BF1"/>
    <w:rsid w:val="00CF6561"/>
    <w:rsid w:val="00D12F0D"/>
    <w:rsid w:val="00D32254"/>
    <w:rsid w:val="00D37E5E"/>
    <w:rsid w:val="00D50713"/>
    <w:rsid w:val="00D52CC9"/>
    <w:rsid w:val="00D64694"/>
    <w:rsid w:val="00D7331D"/>
    <w:rsid w:val="00D82CA3"/>
    <w:rsid w:val="00DA2602"/>
    <w:rsid w:val="00DA3E58"/>
    <w:rsid w:val="00DB3104"/>
    <w:rsid w:val="00DC0596"/>
    <w:rsid w:val="00DC7574"/>
    <w:rsid w:val="00DC7978"/>
    <w:rsid w:val="00DD412F"/>
    <w:rsid w:val="00DD41A3"/>
    <w:rsid w:val="00DE3328"/>
    <w:rsid w:val="00DE4F89"/>
    <w:rsid w:val="00DF3C2C"/>
    <w:rsid w:val="00DF70E3"/>
    <w:rsid w:val="00E00DD5"/>
    <w:rsid w:val="00E056E4"/>
    <w:rsid w:val="00E113A9"/>
    <w:rsid w:val="00E1490D"/>
    <w:rsid w:val="00E174FF"/>
    <w:rsid w:val="00E27751"/>
    <w:rsid w:val="00E31762"/>
    <w:rsid w:val="00E31C6B"/>
    <w:rsid w:val="00E32E65"/>
    <w:rsid w:val="00E33C08"/>
    <w:rsid w:val="00E46519"/>
    <w:rsid w:val="00E50301"/>
    <w:rsid w:val="00E511EC"/>
    <w:rsid w:val="00E54D8C"/>
    <w:rsid w:val="00E659E2"/>
    <w:rsid w:val="00E72508"/>
    <w:rsid w:val="00E729FE"/>
    <w:rsid w:val="00E75BF1"/>
    <w:rsid w:val="00E76299"/>
    <w:rsid w:val="00E806A5"/>
    <w:rsid w:val="00E857AA"/>
    <w:rsid w:val="00E857B3"/>
    <w:rsid w:val="00E864BC"/>
    <w:rsid w:val="00E921BD"/>
    <w:rsid w:val="00EA4A47"/>
    <w:rsid w:val="00EB3836"/>
    <w:rsid w:val="00EB76A5"/>
    <w:rsid w:val="00EC44C1"/>
    <w:rsid w:val="00EC4656"/>
    <w:rsid w:val="00EC7421"/>
    <w:rsid w:val="00ED1928"/>
    <w:rsid w:val="00ED3EA1"/>
    <w:rsid w:val="00EE0DF0"/>
    <w:rsid w:val="00F05C51"/>
    <w:rsid w:val="00F1725D"/>
    <w:rsid w:val="00F2704E"/>
    <w:rsid w:val="00F27FAC"/>
    <w:rsid w:val="00F309A8"/>
    <w:rsid w:val="00F30B67"/>
    <w:rsid w:val="00F367B1"/>
    <w:rsid w:val="00F43AA5"/>
    <w:rsid w:val="00F5083F"/>
    <w:rsid w:val="00F51E0A"/>
    <w:rsid w:val="00F55555"/>
    <w:rsid w:val="00F6465E"/>
    <w:rsid w:val="00F65639"/>
    <w:rsid w:val="00F777D0"/>
    <w:rsid w:val="00F80E75"/>
    <w:rsid w:val="00F81947"/>
    <w:rsid w:val="00F830B7"/>
    <w:rsid w:val="00F872E3"/>
    <w:rsid w:val="00FA3F88"/>
    <w:rsid w:val="00FB0790"/>
    <w:rsid w:val="00FB2A97"/>
    <w:rsid w:val="00FB473F"/>
    <w:rsid w:val="00FC0A3E"/>
    <w:rsid w:val="00FC1995"/>
    <w:rsid w:val="00FD2F2D"/>
    <w:rsid w:val="00FD5E63"/>
    <w:rsid w:val="00FD735E"/>
    <w:rsid w:val="00FE062E"/>
    <w:rsid w:val="00FE32E7"/>
    <w:rsid w:val="00FF1CFD"/>
    <w:rsid w:val="00FF395A"/>
    <w:rsid w:val="00FF63D1"/>
    <w:rsid w:val="25E0DA27"/>
    <w:rsid w:val="32B73DD3"/>
    <w:rsid w:val="32DF3E3D"/>
    <w:rsid w:val="3A4E3038"/>
    <w:rsid w:val="69A7C51E"/>
    <w:rsid w:val="7AD81D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2C817"/>
  <w15:chartTrackingRefBased/>
  <w15:docId w15:val="{5AAED365-3876-45C6-8760-03AEC0AFB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F8B"/>
    <w:pPr>
      <w:spacing w:line="240" w:lineRule="auto"/>
    </w:pPr>
    <w:rPr>
      <w:rFonts w:ascii="Arial" w:eastAsiaTheme="minorEastAsia" w:hAnsi="Arial" w:cs="Arial"/>
      <w:sz w:val="24"/>
      <w:szCs w:val="24"/>
      <w:lang w:eastAsia="en-GB"/>
    </w:rPr>
  </w:style>
  <w:style w:type="paragraph" w:styleId="Heading1">
    <w:name w:val="heading 1"/>
    <w:basedOn w:val="Normal"/>
    <w:next w:val="Normal"/>
    <w:link w:val="Heading1Char"/>
    <w:uiPriority w:val="9"/>
    <w:qFormat/>
    <w:rsid w:val="00BE6FB3"/>
    <w:pPr>
      <w:spacing w:after="0"/>
      <w:outlineLvl w:val="0"/>
    </w:pPr>
    <w:rPr>
      <w:b/>
      <w:bCs/>
      <w:color w:val="0062AE"/>
      <w:sz w:val="36"/>
      <w:szCs w:val="36"/>
    </w:rPr>
  </w:style>
  <w:style w:type="paragraph" w:styleId="Heading2">
    <w:name w:val="heading 2"/>
    <w:basedOn w:val="Normal"/>
    <w:next w:val="Normal"/>
    <w:link w:val="Heading2Char"/>
    <w:uiPriority w:val="9"/>
    <w:unhideWhenUsed/>
    <w:qFormat/>
    <w:rsid w:val="00BE6FB3"/>
    <w:pPr>
      <w:spacing w:after="0"/>
      <w:outlineLvl w:val="1"/>
    </w:pPr>
    <w:rPr>
      <w:b/>
      <w:bCs/>
      <w:color w:val="319B3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596"/>
    <w:pPr>
      <w:tabs>
        <w:tab w:val="center" w:pos="4513"/>
        <w:tab w:val="right" w:pos="9026"/>
      </w:tabs>
      <w:spacing w:after="0"/>
    </w:pPr>
  </w:style>
  <w:style w:type="character" w:customStyle="1" w:styleId="HeaderChar">
    <w:name w:val="Header Char"/>
    <w:basedOn w:val="DefaultParagraphFont"/>
    <w:link w:val="Header"/>
    <w:uiPriority w:val="99"/>
    <w:rsid w:val="00DC0596"/>
  </w:style>
  <w:style w:type="paragraph" w:styleId="Footer">
    <w:name w:val="footer"/>
    <w:basedOn w:val="Normal"/>
    <w:link w:val="FooterChar"/>
    <w:uiPriority w:val="99"/>
    <w:unhideWhenUsed/>
    <w:rsid w:val="00DC0596"/>
    <w:pPr>
      <w:tabs>
        <w:tab w:val="center" w:pos="4513"/>
        <w:tab w:val="right" w:pos="9026"/>
      </w:tabs>
      <w:spacing w:after="0"/>
    </w:pPr>
  </w:style>
  <w:style w:type="character" w:customStyle="1" w:styleId="FooterChar">
    <w:name w:val="Footer Char"/>
    <w:basedOn w:val="DefaultParagraphFont"/>
    <w:link w:val="Footer"/>
    <w:uiPriority w:val="99"/>
    <w:rsid w:val="00DC0596"/>
  </w:style>
  <w:style w:type="character" w:styleId="PlaceholderText">
    <w:name w:val="Placeholder Text"/>
    <w:basedOn w:val="DefaultParagraphFont"/>
    <w:uiPriority w:val="99"/>
    <w:semiHidden/>
    <w:rsid w:val="00114878"/>
    <w:rPr>
      <w:color w:val="808080"/>
    </w:rPr>
  </w:style>
  <w:style w:type="character" w:customStyle="1" w:styleId="Heading1Char">
    <w:name w:val="Heading 1 Char"/>
    <w:basedOn w:val="DefaultParagraphFont"/>
    <w:link w:val="Heading1"/>
    <w:uiPriority w:val="9"/>
    <w:rsid w:val="00BE6FB3"/>
    <w:rPr>
      <w:rFonts w:ascii="Arial" w:eastAsiaTheme="minorEastAsia" w:hAnsi="Arial" w:cs="Arial"/>
      <w:b/>
      <w:bCs/>
      <w:color w:val="0062AE"/>
      <w:sz w:val="36"/>
      <w:szCs w:val="36"/>
      <w:lang w:eastAsia="en-GB"/>
    </w:rPr>
  </w:style>
  <w:style w:type="character" w:customStyle="1" w:styleId="Heading2Char">
    <w:name w:val="Heading 2 Char"/>
    <w:basedOn w:val="DefaultParagraphFont"/>
    <w:link w:val="Heading2"/>
    <w:uiPriority w:val="9"/>
    <w:rsid w:val="00BE6FB3"/>
    <w:rPr>
      <w:rFonts w:ascii="Arial" w:eastAsiaTheme="minorEastAsia" w:hAnsi="Arial" w:cs="Arial"/>
      <w:b/>
      <w:bCs/>
      <w:color w:val="319B31"/>
      <w:sz w:val="28"/>
      <w:szCs w:val="28"/>
      <w:lang w:eastAsia="en-GB"/>
    </w:rPr>
  </w:style>
  <w:style w:type="paragraph" w:styleId="Title">
    <w:name w:val="Title"/>
    <w:basedOn w:val="Normal"/>
    <w:next w:val="Normal"/>
    <w:link w:val="TitleChar"/>
    <w:uiPriority w:val="10"/>
    <w:qFormat/>
    <w:rsid w:val="00BE6FB3"/>
    <w:pPr>
      <w:spacing w:line="360" w:lineRule="auto"/>
    </w:pPr>
    <w:rPr>
      <w:rFonts w:eastAsia="Times New Roman"/>
      <w:b/>
      <w:bCs/>
      <w:noProof/>
      <w:color w:val="0062AE"/>
      <w:sz w:val="36"/>
      <w:szCs w:val="56"/>
    </w:rPr>
  </w:style>
  <w:style w:type="character" w:customStyle="1" w:styleId="TitleChar">
    <w:name w:val="Title Char"/>
    <w:basedOn w:val="DefaultParagraphFont"/>
    <w:link w:val="Title"/>
    <w:uiPriority w:val="10"/>
    <w:rsid w:val="00BE6FB3"/>
    <w:rPr>
      <w:rFonts w:ascii="Arial" w:eastAsia="Times New Roman" w:hAnsi="Arial" w:cs="Arial"/>
      <w:b/>
      <w:bCs/>
      <w:noProof/>
      <w:color w:val="0062AE"/>
      <w:sz w:val="36"/>
      <w:szCs w:val="56"/>
      <w:lang w:eastAsia="en-GB"/>
    </w:rPr>
  </w:style>
  <w:style w:type="paragraph" w:styleId="TOC1">
    <w:name w:val="toc 1"/>
    <w:basedOn w:val="Normal"/>
    <w:next w:val="Normal"/>
    <w:link w:val="TOC1Char"/>
    <w:autoRedefine/>
    <w:uiPriority w:val="39"/>
    <w:unhideWhenUsed/>
    <w:rsid w:val="008158A3"/>
    <w:pPr>
      <w:spacing w:after="100"/>
    </w:pPr>
  </w:style>
  <w:style w:type="paragraph" w:styleId="TOC2">
    <w:name w:val="toc 2"/>
    <w:basedOn w:val="Normal"/>
    <w:next w:val="Normal"/>
    <w:link w:val="TOC2Char"/>
    <w:autoRedefine/>
    <w:uiPriority w:val="39"/>
    <w:unhideWhenUsed/>
    <w:rsid w:val="008158A3"/>
    <w:pPr>
      <w:spacing w:after="100"/>
      <w:ind w:left="240"/>
    </w:pPr>
  </w:style>
  <w:style w:type="character" w:styleId="Hyperlink">
    <w:name w:val="Hyperlink"/>
    <w:basedOn w:val="DefaultParagraphFont"/>
    <w:uiPriority w:val="99"/>
    <w:unhideWhenUsed/>
    <w:rsid w:val="008158A3"/>
    <w:rPr>
      <w:color w:val="0563C1" w:themeColor="hyperlink"/>
      <w:u w:val="single"/>
    </w:rPr>
  </w:style>
  <w:style w:type="paragraph" w:styleId="TOCHeading">
    <w:name w:val="TOC Heading"/>
    <w:basedOn w:val="Heading1"/>
    <w:next w:val="Normal"/>
    <w:uiPriority w:val="39"/>
    <w:unhideWhenUsed/>
    <w:rsid w:val="008158A3"/>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3">
    <w:name w:val="toc 3"/>
    <w:basedOn w:val="Normal"/>
    <w:next w:val="Normal"/>
    <w:autoRedefine/>
    <w:uiPriority w:val="39"/>
    <w:unhideWhenUsed/>
    <w:rsid w:val="008158A3"/>
    <w:pPr>
      <w:spacing w:after="100"/>
      <w:ind w:left="440"/>
    </w:pPr>
    <w:rPr>
      <w:rFonts w:asciiTheme="minorHAnsi" w:hAnsiTheme="minorHAnsi" w:cs="Times New Roman"/>
      <w:sz w:val="22"/>
      <w:szCs w:val="22"/>
      <w:lang w:val="en-US"/>
    </w:rPr>
  </w:style>
  <w:style w:type="paragraph" w:styleId="NoSpacing">
    <w:name w:val="No Spacing"/>
    <w:uiPriority w:val="1"/>
    <w:rsid w:val="00534043"/>
    <w:pPr>
      <w:spacing w:after="0" w:line="240" w:lineRule="auto"/>
    </w:pPr>
    <w:rPr>
      <w:rFonts w:ascii="Arial" w:hAnsi="Arial" w:cs="Arial"/>
      <w:sz w:val="24"/>
      <w:szCs w:val="24"/>
    </w:rPr>
  </w:style>
  <w:style w:type="paragraph" w:styleId="Subtitle">
    <w:name w:val="Subtitle"/>
    <w:basedOn w:val="Normal"/>
    <w:next w:val="Normal"/>
    <w:link w:val="SubtitleChar"/>
    <w:uiPriority w:val="11"/>
    <w:qFormat/>
    <w:rsid w:val="00BE6FB3"/>
    <w:rPr>
      <w:rFonts w:eastAsia="Times New Roman"/>
      <w:b/>
      <w:noProof/>
      <w:color w:val="319B31"/>
      <w:sz w:val="28"/>
      <w:szCs w:val="48"/>
    </w:rPr>
  </w:style>
  <w:style w:type="character" w:customStyle="1" w:styleId="SubtitleChar">
    <w:name w:val="Subtitle Char"/>
    <w:basedOn w:val="DefaultParagraphFont"/>
    <w:link w:val="Subtitle"/>
    <w:uiPriority w:val="11"/>
    <w:rsid w:val="00BE6FB3"/>
    <w:rPr>
      <w:rFonts w:ascii="Arial" w:eastAsia="Times New Roman" w:hAnsi="Arial" w:cs="Arial"/>
      <w:b/>
      <w:noProof/>
      <w:color w:val="319B31"/>
      <w:sz w:val="28"/>
      <w:szCs w:val="48"/>
      <w:lang w:eastAsia="en-GB"/>
    </w:rPr>
  </w:style>
  <w:style w:type="paragraph" w:customStyle="1" w:styleId="Headersfooters">
    <w:name w:val="Headers &amp; footers"/>
    <w:basedOn w:val="Title"/>
    <w:link w:val="HeadersfootersChar"/>
    <w:qFormat/>
    <w:rsid w:val="00774185"/>
    <w:pPr>
      <w:spacing w:after="0" w:line="240" w:lineRule="auto"/>
    </w:pPr>
    <w:rPr>
      <w:b w:val="0"/>
      <w:color w:val="auto"/>
      <w:sz w:val="20"/>
    </w:rPr>
  </w:style>
  <w:style w:type="character" w:styleId="Emphasis">
    <w:name w:val="Emphasis"/>
    <w:basedOn w:val="DefaultParagraphFont"/>
    <w:uiPriority w:val="20"/>
    <w:rsid w:val="00774185"/>
    <w:rPr>
      <w:i/>
      <w:iCs/>
    </w:rPr>
  </w:style>
  <w:style w:type="character" w:customStyle="1" w:styleId="HeadersfootersChar">
    <w:name w:val="Headers &amp; footers Char"/>
    <w:basedOn w:val="TitleChar"/>
    <w:link w:val="Headersfooters"/>
    <w:rsid w:val="00774185"/>
    <w:rPr>
      <w:rFonts w:ascii="Arial" w:eastAsia="Times New Roman" w:hAnsi="Arial" w:cs="Arial"/>
      <w:b w:val="0"/>
      <w:bCs/>
      <w:noProof/>
      <w:color w:val="319B31"/>
      <w:sz w:val="20"/>
      <w:szCs w:val="56"/>
      <w:lang w:eastAsia="en-GB"/>
    </w:rPr>
  </w:style>
  <w:style w:type="paragraph" w:customStyle="1" w:styleId="ContentsMainHeading">
    <w:name w:val="Contents Main Heading"/>
    <w:basedOn w:val="TOC1"/>
    <w:link w:val="ContentsMainHeadingChar"/>
    <w:rsid w:val="00774185"/>
    <w:pPr>
      <w:tabs>
        <w:tab w:val="right" w:leader="dot" w:pos="9016"/>
      </w:tabs>
    </w:pPr>
    <w:rPr>
      <w:b/>
      <w:noProof/>
    </w:rPr>
  </w:style>
  <w:style w:type="paragraph" w:customStyle="1" w:styleId="ContentsSubHeading">
    <w:name w:val="Contents Sub Heading"/>
    <w:basedOn w:val="TOC2"/>
    <w:link w:val="ContentsSubHeadingChar"/>
    <w:rsid w:val="00080CA2"/>
    <w:pPr>
      <w:tabs>
        <w:tab w:val="right" w:leader="dot" w:pos="9016"/>
      </w:tabs>
    </w:pPr>
    <w:rPr>
      <w:noProof/>
    </w:rPr>
  </w:style>
  <w:style w:type="character" w:customStyle="1" w:styleId="TOC1Char">
    <w:name w:val="TOC 1 Char"/>
    <w:basedOn w:val="DefaultParagraphFont"/>
    <w:link w:val="TOC1"/>
    <w:uiPriority w:val="39"/>
    <w:rsid w:val="00774185"/>
    <w:rPr>
      <w:rFonts w:ascii="Arial" w:hAnsi="Arial" w:cs="Arial"/>
      <w:sz w:val="24"/>
      <w:szCs w:val="24"/>
    </w:rPr>
  </w:style>
  <w:style w:type="character" w:customStyle="1" w:styleId="ContentsMainHeadingChar">
    <w:name w:val="Contents Main Heading Char"/>
    <w:basedOn w:val="TOC1Char"/>
    <w:link w:val="ContentsMainHeading"/>
    <w:rsid w:val="00774185"/>
    <w:rPr>
      <w:rFonts w:ascii="Arial" w:hAnsi="Arial" w:cs="Arial"/>
      <w:b/>
      <w:noProof/>
      <w:sz w:val="24"/>
      <w:szCs w:val="24"/>
    </w:rPr>
  </w:style>
  <w:style w:type="character" w:customStyle="1" w:styleId="TOC2Char">
    <w:name w:val="TOC 2 Char"/>
    <w:basedOn w:val="DefaultParagraphFont"/>
    <w:link w:val="TOC2"/>
    <w:uiPriority w:val="39"/>
    <w:rsid w:val="00080CA2"/>
    <w:rPr>
      <w:rFonts w:ascii="Arial" w:hAnsi="Arial" w:cs="Arial"/>
      <w:sz w:val="24"/>
      <w:szCs w:val="24"/>
    </w:rPr>
  </w:style>
  <w:style w:type="character" w:customStyle="1" w:styleId="ContentsSubHeadingChar">
    <w:name w:val="Contents Sub Heading Char"/>
    <w:basedOn w:val="TOC2Char"/>
    <w:link w:val="ContentsSubHeading"/>
    <w:rsid w:val="00080CA2"/>
    <w:rPr>
      <w:rFonts w:ascii="Arial" w:hAnsi="Arial" w:cs="Arial"/>
      <w:noProof/>
      <w:sz w:val="24"/>
      <w:szCs w:val="24"/>
    </w:rPr>
  </w:style>
  <w:style w:type="paragraph" w:styleId="ListParagraph">
    <w:name w:val="List Paragraph"/>
    <w:basedOn w:val="Normal"/>
    <w:uiPriority w:val="34"/>
    <w:rsid w:val="00B9296D"/>
    <w:pPr>
      <w:ind w:left="720"/>
      <w:contextualSpacing/>
    </w:pPr>
  </w:style>
  <w:style w:type="paragraph" w:styleId="BalloonText">
    <w:name w:val="Balloon Text"/>
    <w:basedOn w:val="Normal"/>
    <w:link w:val="BalloonTextChar"/>
    <w:uiPriority w:val="99"/>
    <w:semiHidden/>
    <w:unhideWhenUsed/>
    <w:rsid w:val="00393D2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D23"/>
    <w:rPr>
      <w:rFonts w:ascii="Segoe UI" w:eastAsiaTheme="minorEastAsia" w:hAnsi="Segoe UI" w:cs="Segoe UI"/>
      <w:sz w:val="18"/>
      <w:szCs w:val="18"/>
      <w:lang w:eastAsia="en-GB"/>
    </w:rPr>
  </w:style>
  <w:style w:type="character" w:styleId="CommentReference">
    <w:name w:val="annotation reference"/>
    <w:basedOn w:val="DefaultParagraphFont"/>
    <w:uiPriority w:val="99"/>
    <w:semiHidden/>
    <w:unhideWhenUsed/>
    <w:rsid w:val="002B5905"/>
    <w:rPr>
      <w:sz w:val="16"/>
      <w:szCs w:val="16"/>
    </w:rPr>
  </w:style>
  <w:style w:type="paragraph" w:styleId="CommentText">
    <w:name w:val="annotation text"/>
    <w:basedOn w:val="Normal"/>
    <w:link w:val="CommentTextChar"/>
    <w:uiPriority w:val="99"/>
    <w:semiHidden/>
    <w:unhideWhenUsed/>
    <w:rsid w:val="002B5905"/>
    <w:rPr>
      <w:sz w:val="20"/>
      <w:szCs w:val="20"/>
    </w:rPr>
  </w:style>
  <w:style w:type="character" w:customStyle="1" w:styleId="CommentTextChar">
    <w:name w:val="Comment Text Char"/>
    <w:basedOn w:val="DefaultParagraphFont"/>
    <w:link w:val="CommentText"/>
    <w:uiPriority w:val="99"/>
    <w:semiHidden/>
    <w:rsid w:val="002B5905"/>
    <w:rPr>
      <w:rFonts w:ascii="Arial" w:eastAsiaTheme="minorEastAsia"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2B5905"/>
    <w:rPr>
      <w:b/>
      <w:bCs/>
    </w:rPr>
  </w:style>
  <w:style w:type="character" w:customStyle="1" w:styleId="CommentSubjectChar">
    <w:name w:val="Comment Subject Char"/>
    <w:basedOn w:val="CommentTextChar"/>
    <w:link w:val="CommentSubject"/>
    <w:uiPriority w:val="99"/>
    <w:semiHidden/>
    <w:rsid w:val="002B5905"/>
    <w:rPr>
      <w:rFonts w:ascii="Arial" w:eastAsiaTheme="minorEastAsia" w:hAnsi="Arial" w:cs="Arial"/>
      <w:b/>
      <w:bCs/>
      <w:sz w:val="20"/>
      <w:szCs w:val="20"/>
      <w:lang w:eastAsia="en-GB"/>
    </w:rPr>
  </w:style>
  <w:style w:type="table" w:styleId="TableGrid">
    <w:name w:val="Table Grid"/>
    <w:basedOn w:val="TableNormal"/>
    <w:rsid w:val="004C5A4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82AE1"/>
  </w:style>
  <w:style w:type="character" w:customStyle="1" w:styleId="eop">
    <w:name w:val="eop"/>
    <w:basedOn w:val="DefaultParagraphFont"/>
    <w:rsid w:val="00882AE1"/>
  </w:style>
  <w:style w:type="paragraph" w:customStyle="1" w:styleId="paragraph">
    <w:name w:val="paragraph"/>
    <w:basedOn w:val="Normal"/>
    <w:rsid w:val="00882AE1"/>
    <w:pPr>
      <w:spacing w:before="100" w:beforeAutospacing="1" w:after="100" w:afterAutospacing="1"/>
    </w:pPr>
    <w:rPr>
      <w:rFonts w:ascii="Times New Roman" w:eastAsia="Times New Roman" w:hAnsi="Times New Roman" w:cs="Times New Roman"/>
    </w:rPr>
  </w:style>
  <w:style w:type="paragraph" w:styleId="BodyText">
    <w:name w:val="Body Text"/>
    <w:basedOn w:val="Normal"/>
    <w:link w:val="BodyTextChar"/>
    <w:uiPriority w:val="1"/>
    <w:qFormat/>
    <w:rsid w:val="00882AE1"/>
    <w:pPr>
      <w:widowControl w:val="0"/>
      <w:autoSpaceDE w:val="0"/>
      <w:autoSpaceDN w:val="0"/>
      <w:spacing w:after="0"/>
    </w:pPr>
    <w:rPr>
      <w:rFonts w:eastAsia="Arial"/>
      <w:lang w:val="en-US" w:eastAsia="en-US"/>
    </w:rPr>
  </w:style>
  <w:style w:type="character" w:customStyle="1" w:styleId="BodyTextChar">
    <w:name w:val="Body Text Char"/>
    <w:basedOn w:val="DefaultParagraphFont"/>
    <w:link w:val="BodyText"/>
    <w:uiPriority w:val="1"/>
    <w:rsid w:val="00882AE1"/>
    <w:rPr>
      <w:rFonts w:ascii="Arial" w:eastAsia="Arial" w:hAnsi="Arial" w:cs="Arial"/>
      <w:sz w:val="24"/>
      <w:szCs w:val="24"/>
      <w:lang w:val="en-US"/>
    </w:rPr>
  </w:style>
  <w:style w:type="paragraph" w:customStyle="1" w:styleId="TableParagraph">
    <w:name w:val="Table Paragraph"/>
    <w:basedOn w:val="Normal"/>
    <w:uiPriority w:val="1"/>
    <w:qFormat/>
    <w:rsid w:val="00882AE1"/>
    <w:pPr>
      <w:widowControl w:val="0"/>
      <w:autoSpaceDE w:val="0"/>
      <w:autoSpaceDN w:val="0"/>
      <w:spacing w:after="0"/>
      <w:ind w:left="107"/>
    </w:pPr>
    <w:rPr>
      <w:rFonts w:eastAsia="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112117">
      <w:bodyDiv w:val="1"/>
      <w:marLeft w:val="0"/>
      <w:marRight w:val="0"/>
      <w:marTop w:val="0"/>
      <w:marBottom w:val="0"/>
      <w:divBdr>
        <w:top w:val="none" w:sz="0" w:space="0" w:color="auto"/>
        <w:left w:val="none" w:sz="0" w:space="0" w:color="auto"/>
        <w:bottom w:val="none" w:sz="0" w:space="0" w:color="auto"/>
        <w:right w:val="none" w:sz="0" w:space="0" w:color="auto"/>
      </w:divBdr>
    </w:div>
    <w:div w:id="83218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A6F5E39A44F04F89E45FF2CAB2D231" ma:contentTypeVersion="17" ma:contentTypeDescription="Create a new document." ma:contentTypeScope="" ma:versionID="d44cc3f4e2ad165c6b9b6d0464d0b3b4">
  <xsd:schema xmlns:xsd="http://www.w3.org/2001/XMLSchema" xmlns:xs="http://www.w3.org/2001/XMLSchema" xmlns:p="http://schemas.microsoft.com/office/2006/metadata/properties" xmlns:ns2="f8e38aaa-2514-4b62-bcb7-8e476af75d9a" xmlns:ns3="20e2bef3-9786-4dee-ae28-4a0f9d142097" targetNamespace="http://schemas.microsoft.com/office/2006/metadata/properties" ma:root="true" ma:fieldsID="9049d766cab753cc38f1a43a0b7a026a" ns2:_="" ns3:_="">
    <xsd:import namespace="f8e38aaa-2514-4b62-bcb7-8e476af75d9a"/>
    <xsd:import namespace="20e2bef3-9786-4dee-ae28-4a0f9d142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ye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38aaa-2514-4b62-bcb7-8e476af75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yes" ma:index="20" nillable="true" ma:displayName="yes" ma:default="1" ma:format="Dropdown" ma:internalName="yes">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77725aa-a115-4173-8de3-4bc35a24622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0e2bef3-9786-4dee-ae28-4a0f9d1420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afa733d-8bf8-4f99-829a-5cc1d173c1a3}" ma:internalName="TaxCatchAll" ma:showField="CatchAllData" ma:web="20e2bef3-9786-4dee-ae28-4a0f9d142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20e2bef3-9786-4dee-ae28-4a0f9d142097">
      <UserInfo>
        <DisplayName>Pat Chen</DisplayName>
        <AccountId>15</AccountId>
        <AccountType/>
      </UserInfo>
    </SharedWithUsers>
    <lcf76f155ced4ddcb4097134ff3c332f xmlns="f8e38aaa-2514-4b62-bcb7-8e476af75d9a">
      <Terms xmlns="http://schemas.microsoft.com/office/infopath/2007/PartnerControls"/>
    </lcf76f155ced4ddcb4097134ff3c332f>
    <TaxCatchAll xmlns="20e2bef3-9786-4dee-ae28-4a0f9d142097" xsi:nil="true"/>
    <yes xmlns="f8e38aaa-2514-4b62-bcb7-8e476af75d9a">true</ye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7D1851-6634-4470-BBD2-C3E32DC0A038}">
  <ds:schemaRefs>
    <ds:schemaRef ds:uri="http://schemas.openxmlformats.org/officeDocument/2006/bibliography"/>
  </ds:schemaRefs>
</ds:datastoreItem>
</file>

<file path=customXml/itemProps3.xml><?xml version="1.0" encoding="utf-8"?>
<ds:datastoreItem xmlns:ds="http://schemas.openxmlformats.org/officeDocument/2006/customXml" ds:itemID="{9DA4D916-67CF-4FD3-8961-212603281293}">
  <ds:schemaRefs>
    <ds:schemaRef ds:uri="http://schemas.microsoft.com/sharepoint/v3/contenttype/forms"/>
  </ds:schemaRefs>
</ds:datastoreItem>
</file>

<file path=customXml/itemProps4.xml><?xml version="1.0" encoding="utf-8"?>
<ds:datastoreItem xmlns:ds="http://schemas.openxmlformats.org/officeDocument/2006/customXml" ds:itemID="{1D3816E1-7140-4FD9-8F84-D6F5B077A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38aaa-2514-4b62-bcb7-8e476af75d9a"/>
    <ds:schemaRef ds:uri="20e2bef3-9786-4dee-ae28-4a0f9d142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1535BB0-DC53-48EC-828C-DC21853A3766}">
  <ds:schemaRefs>
    <ds:schemaRef ds:uri="http://schemas.microsoft.com/office/2006/metadata/properties"/>
    <ds:schemaRef ds:uri="http://schemas.microsoft.com/office/infopath/2007/PartnerControls"/>
    <ds:schemaRef ds:uri="20e2bef3-9786-4dee-ae28-4a0f9d142097"/>
    <ds:schemaRef ds:uri="f8e38aaa-2514-4b62-bcb7-8e476af75d9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1997</Words>
  <Characters>11383</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Tower Hamlets</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subject>
  <dc:creator>Mike Pickin</dc:creator>
  <cp:keywords>
  </cp:keywords>
  <dc:description/>
  <cp:lastModifiedBy>Naveed Mohammed</cp:lastModifiedBy>
  <cp:revision>2</cp:revision>
  <dcterms:created xsi:type="dcterms:W3CDTF">2026-06-17T14:25:00Z</dcterms:created>
  <dcterms:modified xsi:type="dcterms:W3CDTF">2026-06-17T14:25:00Z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0x01010037A6F5E39A44F04F89E45FF2CAB2D231</vt:lpwstr>
  </property>
</Properties>
</file>