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BE7F" w14:textId="33AE7FA7" w:rsidR="00CC4CE1" w:rsidRDefault="002D30D6" w:rsidP="00500F06">
      <w:pPr>
        <w:pStyle w:val="Title"/>
        <w:jc w:val="center"/>
      </w:pPr>
      <w:r>
        <w:t>Job Description</w:t>
      </w:r>
    </w:p>
    <w:p w14:paraId="3A57CF88" w14:textId="55C1573E" w:rsidR="00176F21" w:rsidRDefault="00176F21" w:rsidP="001D5881"/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DE65BD" w14:paraId="1742C5DA" w14:textId="77777777" w:rsidTr="00E659E2">
        <w:tc>
          <w:tcPr>
            <w:tcW w:w="2671" w:type="dxa"/>
          </w:tcPr>
          <w:p w14:paraId="4AD9C1D2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6A4BD30A" w:rsidR="00176F21" w:rsidRPr="00574487" w:rsidRDefault="00CB43D5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Cs/>
                <w:snapToGrid w:val="0"/>
                <w:szCs w:val="20"/>
                <w:lang w:eastAsia="en-US"/>
              </w:rPr>
              <w:t>Cleaner</w:t>
            </w:r>
            <w:r w:rsidR="001125E6">
              <w:rPr>
                <w:rFonts w:eastAsia="Times New Roman"/>
                <w:bCs/>
                <w:snapToGrid w:val="0"/>
                <w:szCs w:val="20"/>
                <w:lang w:eastAsia="en-US"/>
              </w:rPr>
              <w:t>/attendant</w:t>
            </w:r>
          </w:p>
        </w:tc>
      </w:tr>
      <w:tr w:rsidR="00176F21" w:rsidRPr="00DE65BD" w14:paraId="522FADC2" w14:textId="77777777" w:rsidTr="00E659E2">
        <w:tc>
          <w:tcPr>
            <w:tcW w:w="2671" w:type="dxa"/>
          </w:tcPr>
          <w:p w14:paraId="77ACF09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4AFC41B6" w:rsidR="00176F21" w:rsidRPr="00D6272E" w:rsidRDefault="001C5CE8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A</w:t>
            </w:r>
          </w:p>
        </w:tc>
      </w:tr>
      <w:tr w:rsidR="00176F21" w:rsidRPr="00DE65BD" w14:paraId="26C3EA86" w14:textId="77777777" w:rsidTr="00E659E2">
        <w:tc>
          <w:tcPr>
            <w:tcW w:w="2671" w:type="dxa"/>
          </w:tcPr>
          <w:p w14:paraId="0A29CC23" w14:textId="77777777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4E43616F" w:rsidR="00176F21" w:rsidRPr="00D6272E" w:rsidRDefault="00574487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TBD</w:t>
            </w:r>
          </w:p>
        </w:tc>
      </w:tr>
      <w:tr w:rsidR="00176F21" w:rsidRPr="00DE65BD" w14:paraId="5F102197" w14:textId="77777777" w:rsidTr="00E659E2">
        <w:tc>
          <w:tcPr>
            <w:tcW w:w="2671" w:type="dxa"/>
          </w:tcPr>
          <w:p w14:paraId="4508E0A3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712E5C69" w:rsidR="00176F21" w:rsidRPr="00574487" w:rsidRDefault="00574487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snapToGrid w:val="0"/>
                <w:szCs w:val="20"/>
                <w:lang w:eastAsia="en-US"/>
              </w:rPr>
              <w:t>Children’s and Culture</w:t>
            </w:r>
          </w:p>
        </w:tc>
      </w:tr>
      <w:tr w:rsidR="00696861" w:rsidRPr="00DE65BD" w14:paraId="1C971315" w14:textId="77777777" w:rsidTr="00E659E2">
        <w:tc>
          <w:tcPr>
            <w:tcW w:w="2671" w:type="dxa"/>
          </w:tcPr>
          <w:p w14:paraId="516172C3" w14:textId="44AA0C9E" w:rsidR="00696861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3A342299" w:rsidR="00696861" w:rsidRPr="00574487" w:rsidRDefault="00574487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snapToGrid w:val="0"/>
                <w:szCs w:val="20"/>
                <w:lang w:eastAsia="en-US"/>
              </w:rPr>
              <w:t xml:space="preserve">Leisure </w:t>
            </w:r>
          </w:p>
        </w:tc>
      </w:tr>
      <w:tr w:rsidR="00176F21" w:rsidRPr="00DE65BD" w14:paraId="5B7DAB38" w14:textId="77777777" w:rsidTr="00E659E2">
        <w:tc>
          <w:tcPr>
            <w:tcW w:w="2671" w:type="dxa"/>
          </w:tcPr>
          <w:p w14:paraId="08E5797F" w14:textId="5674E108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6BD6E7D3" w:rsidR="00176F21" w:rsidRPr="00574487" w:rsidRDefault="00574487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snapToGrid w:val="0"/>
                <w:szCs w:val="20"/>
                <w:lang w:eastAsia="en-US"/>
              </w:rPr>
              <w:t xml:space="preserve">Spa </w:t>
            </w:r>
            <w:r w:rsidR="00CB43D5">
              <w:rPr>
                <w:rFonts w:eastAsia="Times New Roman"/>
                <w:snapToGrid w:val="0"/>
                <w:szCs w:val="20"/>
                <w:lang w:eastAsia="en-US"/>
              </w:rPr>
              <w:t>Manager</w:t>
            </w:r>
          </w:p>
        </w:tc>
      </w:tr>
      <w:tr w:rsidR="00176F21" w:rsidRPr="00DE65BD" w14:paraId="52065905" w14:textId="77777777" w:rsidTr="00E659E2">
        <w:tc>
          <w:tcPr>
            <w:tcW w:w="2671" w:type="dxa"/>
          </w:tcPr>
          <w:p w14:paraId="7F1E7036" w14:textId="1E5FA620" w:rsidR="00176F21" w:rsidRPr="00DE65BD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6A657A01" w14:textId="7649C6FE" w:rsidR="00176F21" w:rsidRPr="00696861" w:rsidRDefault="00574487" w:rsidP="00696861">
            <w:pPr>
              <w:spacing w:before="14" w:line="276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TBD</w:t>
            </w:r>
          </w:p>
        </w:tc>
      </w:tr>
      <w:tr w:rsidR="00176F21" w:rsidRPr="00DE65BD" w14:paraId="27B1BFE1" w14:textId="77777777" w:rsidTr="00E659E2">
        <w:tc>
          <w:tcPr>
            <w:tcW w:w="2671" w:type="dxa"/>
          </w:tcPr>
          <w:p w14:paraId="5891FACB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3A0A120B" w14:textId="422514C4" w:rsidR="00997272" w:rsidRDefault="00997272" w:rsidP="00997272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lang w:eastAsia="en-US"/>
              </w:rPr>
              <w:t xml:space="preserve">This post requires a DBS check </w:t>
            </w:r>
          </w:p>
          <w:p w14:paraId="2B9D5FD6" w14:textId="44AAC480" w:rsidR="00997272" w:rsidRPr="00FF63D1" w:rsidRDefault="00997272" w:rsidP="0099727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FF63D1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Enhanced </w:t>
            </w:r>
          </w:p>
          <w:p w14:paraId="415E1F8B" w14:textId="77777777" w:rsidR="00FB0790" w:rsidRDefault="00FB0790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</w:p>
          <w:p w14:paraId="24E60746" w14:textId="6F173826" w:rsidR="00176F21" w:rsidRPr="00176F21" w:rsidRDefault="007F6927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>This post</w:t>
            </w:r>
            <w:r w:rsidR="00574487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lang w:eastAsia="en-US"/>
              </w:rPr>
              <w:t xml:space="preserve">is not </w:t>
            </w: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>politically restricted</w:t>
            </w:r>
            <w:r w:rsidRPr="00781157">
              <w:rPr>
                <w:rFonts w:eastAsia="Times New Roman"/>
                <w:snapToGrid w:val="0"/>
                <w:lang w:eastAsia="en-US"/>
              </w:rPr>
              <w:t xml:space="preserve"> </w:t>
            </w:r>
          </w:p>
        </w:tc>
      </w:tr>
      <w:tr w:rsidR="00176F21" w:rsidRPr="00DE65BD" w14:paraId="524144B1" w14:textId="77777777" w:rsidTr="00E659E2">
        <w:tc>
          <w:tcPr>
            <w:tcW w:w="2671" w:type="dxa"/>
          </w:tcPr>
          <w:p w14:paraId="691ADE19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</w:tcPr>
          <w:p w14:paraId="1ABFFC5D" w14:textId="479AB7F9" w:rsidR="00CB43D5" w:rsidRPr="00662F69" w:rsidRDefault="00CB43D5" w:rsidP="00662F69">
            <w:r w:rsidRPr="00CB43D5">
              <w:t xml:space="preserve">Responsible for the provision of excellent customer services and the </w:t>
            </w:r>
            <w:proofErr w:type="gramStart"/>
            <w:r w:rsidRPr="00CB43D5">
              <w:t>day to day</w:t>
            </w:r>
            <w:proofErr w:type="gramEnd"/>
            <w:r w:rsidRPr="00CB43D5">
              <w:t xml:space="preserve"> operation of the centre, including </w:t>
            </w:r>
            <w:r>
              <w:t xml:space="preserve">cleaning to ensure the Centre is presentable, maintained and clean. </w:t>
            </w:r>
          </w:p>
        </w:tc>
      </w:tr>
      <w:tr w:rsidR="00176F21" w:rsidRPr="00DE65BD" w14:paraId="25DA19E7" w14:textId="77777777" w:rsidTr="00E659E2">
        <w:tc>
          <w:tcPr>
            <w:tcW w:w="2671" w:type="dxa"/>
          </w:tcPr>
          <w:p w14:paraId="2CF50A07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t>ROLE REQUIREMENTS:</w:t>
            </w:r>
          </w:p>
        </w:tc>
        <w:tc>
          <w:tcPr>
            <w:tcW w:w="6633" w:type="dxa"/>
          </w:tcPr>
          <w:p w14:paraId="4F8E6C35" w14:textId="76211E26" w:rsidR="00176F21" w:rsidRPr="00B04F5C" w:rsidRDefault="00176F21" w:rsidP="00B04F5C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="00176F21" w:rsidRPr="00DE65BD" w14:paraId="1D94C1F7" w14:textId="77777777" w:rsidTr="00E659E2">
        <w:tc>
          <w:tcPr>
            <w:tcW w:w="2671" w:type="dxa"/>
          </w:tcPr>
          <w:p w14:paraId="3B2074EE" w14:textId="6FFF46E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32A946" w14:textId="516A1EE9" w:rsidR="00176F21" w:rsidRPr="00087C89" w:rsidRDefault="00CB43D5" w:rsidP="00CB43D5">
            <w:pPr>
              <w:tabs>
                <w:tab w:val="left" w:pos="1310"/>
              </w:tabs>
              <w:rPr>
                <w:rFonts w:eastAsia="Times New Roman"/>
                <w:snapToGrid w:val="0"/>
                <w:lang w:val="en-US" w:eastAsia="en-US"/>
              </w:rPr>
            </w:pPr>
            <w:r w:rsidRPr="00CB43D5">
              <w:rPr>
                <w:rFonts w:eastAsia="Times New Roman"/>
                <w:snapToGrid w:val="0"/>
                <w:lang w:val="en-US" w:eastAsia="en-US"/>
              </w:rPr>
              <w:t>Cleaning of all equipment, bedrooms, toilets and sweeping duties of all areas inside the Lodge removal of all rubbish, furniture and equipment, including counting &amp; packing laundry &amp; other heavy objects</w:t>
            </w:r>
            <w:r>
              <w:rPr>
                <w:rFonts w:eastAsia="Times New Roman"/>
                <w:snapToGrid w:val="0"/>
                <w:lang w:val="en-US" w:eastAsia="en-US"/>
              </w:rPr>
              <w:t>.</w:t>
            </w:r>
          </w:p>
        </w:tc>
      </w:tr>
      <w:tr w:rsidR="009903E1" w:rsidRPr="00DE65BD" w14:paraId="43F04ADC" w14:textId="77777777" w:rsidTr="00E659E2">
        <w:tc>
          <w:tcPr>
            <w:tcW w:w="2671" w:type="dxa"/>
          </w:tcPr>
          <w:p w14:paraId="60D8D7AD" w14:textId="77777777" w:rsidR="009903E1" w:rsidRPr="00CB3699" w:rsidRDefault="009903E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6E3DB" w14:textId="60AF1404" w:rsidR="009903E1" w:rsidRPr="009903E1" w:rsidRDefault="00CB43D5" w:rsidP="00087C89">
            <w:r w:rsidRPr="00CB43D5">
              <w:t>Use of appropriate machinery and chemicals following training.  Attendance at training sessions as required on COSHH, electrical safety and equipment use.  Use of appropriate safety signs for all cleaning tasks</w:t>
            </w:r>
            <w:r>
              <w:t>.</w:t>
            </w:r>
          </w:p>
        </w:tc>
      </w:tr>
      <w:tr w:rsidR="00176F21" w:rsidRPr="00DE65BD" w14:paraId="2FE64C48" w14:textId="77777777" w:rsidTr="00E659E2">
        <w:tc>
          <w:tcPr>
            <w:tcW w:w="2671" w:type="dxa"/>
          </w:tcPr>
          <w:p w14:paraId="39649605" w14:textId="583CC01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2DC1389" w14:textId="27E464C1" w:rsidR="00176F21" w:rsidRPr="00DE65BD" w:rsidRDefault="00CB43D5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 xml:space="preserve">Checking of all equipment before use </w:t>
            </w:r>
            <w:proofErr w:type="gramStart"/>
            <w:r w:rsidRPr="00CB43D5">
              <w:rPr>
                <w:rFonts w:eastAsia="Times New Roman"/>
                <w:snapToGrid w:val="0"/>
                <w:lang w:eastAsia="en-US"/>
              </w:rPr>
              <w:t>on a daily basis</w:t>
            </w:r>
            <w:proofErr w:type="gramEnd"/>
            <w:r w:rsidRPr="00CB43D5">
              <w:rPr>
                <w:rFonts w:eastAsia="Times New Roman"/>
                <w:snapToGrid w:val="0"/>
                <w:lang w:eastAsia="en-US"/>
              </w:rPr>
              <w:t>.  Responsible for daily check of cleaning store cupboard</w:t>
            </w:r>
            <w:r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176F21" w:rsidRPr="00DE65BD" w14:paraId="7895E094" w14:textId="77777777" w:rsidTr="00E659E2">
        <w:tc>
          <w:tcPr>
            <w:tcW w:w="2671" w:type="dxa"/>
          </w:tcPr>
          <w:p w14:paraId="31093402" w14:textId="2DA35881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91D0000" w14:textId="4A66C082" w:rsidR="00176F21" w:rsidRPr="00DE65BD" w:rsidRDefault="00CB43D5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val="en-US" w:eastAsia="en-US"/>
              </w:rPr>
            </w:pPr>
            <w:r w:rsidRPr="00CB43D5">
              <w:rPr>
                <w:rFonts w:eastAsia="Times New Roman"/>
                <w:snapToGrid w:val="0"/>
                <w:lang w:val="en-US" w:eastAsia="en-US"/>
              </w:rPr>
              <w:t>Cleaning of rooms in use, bed changing &amp; hovering when rooms are vacated replacing hand soap, toilet rolls and towels as necessary</w:t>
            </w:r>
            <w:r>
              <w:rPr>
                <w:rFonts w:eastAsia="Times New Roman"/>
                <w:snapToGrid w:val="0"/>
                <w:lang w:val="en-US" w:eastAsia="en-US"/>
              </w:rPr>
              <w:t>.</w:t>
            </w:r>
          </w:p>
        </w:tc>
      </w:tr>
      <w:tr w:rsidR="00176F21" w:rsidRPr="00DE65BD" w14:paraId="0C53A70D" w14:textId="77777777" w:rsidTr="00E659E2">
        <w:tc>
          <w:tcPr>
            <w:tcW w:w="2671" w:type="dxa"/>
          </w:tcPr>
          <w:p w14:paraId="28D59324" w14:textId="6E870E46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47A8BD8" w14:textId="09A06BCF" w:rsidR="00176F21" w:rsidRPr="00DE65BD" w:rsidRDefault="00CB43D5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 xml:space="preserve">Reporting any faults or damage to </w:t>
            </w:r>
            <w:r>
              <w:rPr>
                <w:rFonts w:eastAsia="Times New Roman"/>
                <w:snapToGrid w:val="0"/>
                <w:lang w:eastAsia="en-US"/>
              </w:rPr>
              <w:t>the facilities management help desk.</w:t>
            </w:r>
          </w:p>
        </w:tc>
      </w:tr>
      <w:tr w:rsidR="00A7782D" w:rsidRPr="00DE65BD" w14:paraId="03FDF2B0" w14:textId="77777777" w:rsidTr="00E659E2">
        <w:tc>
          <w:tcPr>
            <w:tcW w:w="2671" w:type="dxa"/>
          </w:tcPr>
          <w:p w14:paraId="0AD5729E" w14:textId="4E3B8339" w:rsidR="00A7782D" w:rsidRPr="00CB3699" w:rsidRDefault="00A7782D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9AD584" w14:textId="5B06F727" w:rsidR="00A7782D" w:rsidRPr="00A7782D" w:rsidRDefault="00CB43D5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>Cleaning of the reception area and bar if appropriate, by specific times, to include windows &amp; door panels</w:t>
            </w:r>
          </w:p>
        </w:tc>
      </w:tr>
      <w:tr w:rsidR="00E50301" w:rsidRPr="00DE65BD" w14:paraId="36F80896" w14:textId="77777777" w:rsidTr="00E659E2">
        <w:tc>
          <w:tcPr>
            <w:tcW w:w="2671" w:type="dxa"/>
          </w:tcPr>
          <w:p w14:paraId="243F0455" w14:textId="5C25FBD8" w:rsidR="00E50301" w:rsidRPr="00CB3699" w:rsidRDefault="00E5030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0960985" w14:textId="25EE354F" w:rsidR="00E50301" w:rsidRPr="00E50301" w:rsidRDefault="00CB43D5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>Machine cleaning or hot spot moping of corridors &amp; conference rooms, to include all glass panels, vending machines as required.</w:t>
            </w:r>
          </w:p>
        </w:tc>
      </w:tr>
      <w:tr w:rsidR="00E50301" w:rsidRPr="00DE65BD" w14:paraId="6165E0EE" w14:textId="77777777" w:rsidTr="00E659E2">
        <w:tc>
          <w:tcPr>
            <w:tcW w:w="2671" w:type="dxa"/>
          </w:tcPr>
          <w:p w14:paraId="39EE4177" w14:textId="383B7B04" w:rsidR="00E50301" w:rsidRPr="00CB3699" w:rsidRDefault="00E5030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452391E" w14:textId="4DC6FF6E" w:rsidR="00E50301" w:rsidRPr="00E50301" w:rsidRDefault="00CB43D5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>All stairs and corridors to be hovered and hot mopped as required to include cleaning of ledges and radiators</w:t>
            </w:r>
            <w:r>
              <w:rPr>
                <w:rFonts w:eastAsia="Times New Roman"/>
                <w:snapToGrid w:val="0"/>
                <w:lang w:eastAsia="en-US"/>
              </w:rPr>
              <w:t xml:space="preserve">. </w:t>
            </w:r>
            <w:r w:rsidRPr="00CB43D5">
              <w:rPr>
                <w:rFonts w:eastAsia="Times New Roman"/>
                <w:snapToGrid w:val="0"/>
                <w:lang w:eastAsia="en-US"/>
              </w:rPr>
              <w:t>Skirting areas to be cleaned with hot soapy water</w:t>
            </w:r>
          </w:p>
        </w:tc>
      </w:tr>
      <w:tr w:rsidR="004D1C12" w:rsidRPr="00DE65BD" w14:paraId="27F00996" w14:textId="77777777" w:rsidTr="00E659E2">
        <w:tc>
          <w:tcPr>
            <w:tcW w:w="2671" w:type="dxa"/>
          </w:tcPr>
          <w:p w14:paraId="49F1E9ED" w14:textId="5CEB115B" w:rsidR="004D1C12" w:rsidRPr="00CB3699" w:rsidRDefault="004D1C12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0A7FF0A" w14:textId="736F4FBA" w:rsidR="004D1C12" w:rsidRPr="004D1C12" w:rsidRDefault="00CB43D5" w:rsidP="00CB43D5">
            <w:pPr>
              <w:widowControl w:val="0"/>
              <w:tabs>
                <w:tab w:val="left" w:pos="-1440"/>
                <w:tab w:val="left" w:pos="4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>Keep account of cleaning materials &amp; ordering when necessary to take in deliveries laundry &amp; chemicals</w:t>
            </w:r>
          </w:p>
        </w:tc>
      </w:tr>
      <w:tr w:rsidR="001D1AC7" w:rsidRPr="00DE65BD" w14:paraId="199AB4BD" w14:textId="77777777" w:rsidTr="00E659E2">
        <w:tc>
          <w:tcPr>
            <w:tcW w:w="2671" w:type="dxa"/>
          </w:tcPr>
          <w:p w14:paraId="22F5585B" w14:textId="4105C625" w:rsidR="001D1AC7" w:rsidRPr="00CB3699" w:rsidRDefault="001D1AC7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4B5222" w14:textId="237EE8B4" w:rsidR="001D1AC7" w:rsidRPr="001D1AC7" w:rsidRDefault="00CB43D5" w:rsidP="00CB43D5">
            <w:pPr>
              <w:spacing w:after="160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>Bins to be emptied each day as required, black sacks replaced and all sacks to be removed to the bin store</w:t>
            </w:r>
            <w:r>
              <w:rPr>
                <w:rFonts w:eastAsia="Times New Roman"/>
                <w:snapToGrid w:val="0"/>
                <w:lang w:eastAsia="en-US"/>
              </w:rPr>
              <w:t>, t</w:t>
            </w:r>
            <w:r w:rsidRPr="00CB43D5">
              <w:rPr>
                <w:rFonts w:eastAsia="Times New Roman"/>
                <w:snapToGrid w:val="0"/>
                <w:lang w:eastAsia="en-US"/>
              </w:rPr>
              <w:t>ops of all bins to wiped clean with hot soapy wate</w:t>
            </w:r>
            <w:r>
              <w:rPr>
                <w:rFonts w:eastAsia="Times New Roman"/>
                <w:snapToGrid w:val="0"/>
                <w:lang w:eastAsia="en-US"/>
              </w:rPr>
              <w:t>r and b</w:t>
            </w:r>
            <w:r w:rsidRPr="00CB43D5">
              <w:rPr>
                <w:rFonts w:eastAsia="Times New Roman"/>
                <w:snapToGrid w:val="0"/>
                <w:lang w:eastAsia="en-US"/>
              </w:rPr>
              <w:t>in store to be cleaned and emptied as required</w:t>
            </w:r>
            <w:r>
              <w:rPr>
                <w:rFonts w:eastAsia="Times New Roman"/>
                <w:snapToGrid w:val="0"/>
                <w:lang w:eastAsia="en-US"/>
              </w:rPr>
              <w:t xml:space="preserve">. </w:t>
            </w:r>
            <w:r w:rsidRPr="00CB43D5">
              <w:rPr>
                <w:rFonts w:eastAsia="Times New Roman"/>
                <w:snapToGrid w:val="0"/>
                <w:lang w:eastAsia="en-US"/>
              </w:rPr>
              <w:t>All pathways and bins to be cleaned and left tidy</w:t>
            </w:r>
            <w:r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654DF9" w:rsidRPr="00DE65BD" w14:paraId="6F9A7158" w14:textId="77777777" w:rsidTr="00E659E2">
        <w:tc>
          <w:tcPr>
            <w:tcW w:w="2671" w:type="dxa"/>
          </w:tcPr>
          <w:p w14:paraId="24E3CA7B" w14:textId="77777777" w:rsidR="00654DF9" w:rsidRPr="00CB3699" w:rsidRDefault="00654DF9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1DB92C5" w14:textId="66CF0B01" w:rsidR="00654DF9" w:rsidRPr="00654DF9" w:rsidRDefault="00CB43D5" w:rsidP="00CB43D5">
            <w:pPr>
              <w:jc w:val="center"/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>To ensure that all cleaning duties are performed with a view</w:t>
            </w:r>
            <w:r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Pr="00CB43D5">
              <w:rPr>
                <w:rFonts w:eastAsia="Times New Roman"/>
                <w:snapToGrid w:val="0"/>
                <w:lang w:eastAsia="en-US"/>
              </w:rPr>
              <w:t>to maintaining the highest possible standards</w:t>
            </w:r>
          </w:p>
        </w:tc>
      </w:tr>
      <w:tr w:rsidR="00654DF9" w:rsidRPr="00DE65BD" w14:paraId="2807E1F8" w14:textId="77777777" w:rsidTr="00E659E2">
        <w:tc>
          <w:tcPr>
            <w:tcW w:w="2671" w:type="dxa"/>
          </w:tcPr>
          <w:p w14:paraId="2DFB6F92" w14:textId="77777777" w:rsidR="00654DF9" w:rsidRPr="00CB3699" w:rsidRDefault="00654DF9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1F3FB99" w14:textId="4185C91B" w:rsidR="00654DF9" w:rsidRPr="00654DF9" w:rsidRDefault="00CB43D5" w:rsidP="00654DF9">
            <w:pPr>
              <w:rPr>
                <w:rFonts w:eastAsia="Times New Roman"/>
                <w:snapToGrid w:val="0"/>
                <w:lang w:eastAsia="en-US"/>
              </w:rPr>
            </w:pPr>
            <w:r w:rsidRPr="00CB43D5">
              <w:rPr>
                <w:rFonts w:eastAsia="Times New Roman"/>
                <w:snapToGrid w:val="0"/>
                <w:lang w:eastAsia="en-US"/>
              </w:rPr>
              <w:t>To undertake all other duties as directed and commensurate with the level of the post</w:t>
            </w:r>
          </w:p>
        </w:tc>
      </w:tr>
      <w:tr w:rsidR="00176F21" w:rsidRPr="00DE65BD" w14:paraId="19FB78F5" w14:textId="77777777" w:rsidTr="00E659E2">
        <w:tc>
          <w:tcPr>
            <w:tcW w:w="2671" w:type="dxa"/>
          </w:tcPr>
          <w:p w14:paraId="1F8F75BF" w14:textId="29042A03" w:rsidR="00176F21" w:rsidRPr="0019324B" w:rsidRDefault="0019324B" w:rsidP="0019324B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RESPONSIBILITIES</w:t>
            </w:r>
          </w:p>
        </w:tc>
        <w:tc>
          <w:tcPr>
            <w:tcW w:w="6633" w:type="dxa"/>
          </w:tcPr>
          <w:p w14:paraId="5DA4E53F" w14:textId="57D0A5DD" w:rsidR="00176F21" w:rsidRPr="00EC7421" w:rsidRDefault="00176F21" w:rsidP="009819EC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176F21" w:rsidRPr="00DE65BD" w14:paraId="09065EBC" w14:textId="77777777" w:rsidTr="00E659E2">
        <w:tc>
          <w:tcPr>
            <w:tcW w:w="2671" w:type="dxa"/>
          </w:tcPr>
          <w:p w14:paraId="5F5C0507" w14:textId="166FABED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176F21" w:rsidRPr="00DE65BD" w:rsidRDefault="00B550AE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176F21" w:rsidRPr="00DE65BD" w14:paraId="3F8B77B2" w14:textId="77777777" w:rsidTr="00E659E2">
        <w:tc>
          <w:tcPr>
            <w:tcW w:w="2671" w:type="dxa"/>
          </w:tcPr>
          <w:p w14:paraId="546D06E5" w14:textId="55236602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176F21" w:rsidRPr="00DE65BD" w14:paraId="0719A0E9" w14:textId="77777777" w:rsidTr="00E659E2">
        <w:tc>
          <w:tcPr>
            <w:tcW w:w="2671" w:type="dxa"/>
          </w:tcPr>
          <w:p w14:paraId="647BBB82" w14:textId="4A0D3C6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454FF380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176F21" w:rsidRPr="00DE65BD" w14:paraId="5B0856CE" w14:textId="77777777" w:rsidTr="00E659E2">
        <w:tc>
          <w:tcPr>
            <w:tcW w:w="2671" w:type="dxa"/>
          </w:tcPr>
          <w:p w14:paraId="7D3EBAF8" w14:textId="78D442C4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6669DC1E" w:rsidR="00176F21" w:rsidRPr="00DD1AF9" w:rsidRDefault="00C934D5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Support organisational change and learning, following and implementing appropriate systems of self-development, communication and engagement, quality measures, monitoring and review in delivering the functions of the role.</w:t>
            </w:r>
          </w:p>
        </w:tc>
      </w:tr>
      <w:tr w:rsidR="00176F21" w:rsidRPr="00DE65BD" w14:paraId="1B5BC1A3" w14:textId="77777777" w:rsidTr="00E659E2">
        <w:tc>
          <w:tcPr>
            <w:tcW w:w="2671" w:type="dxa"/>
          </w:tcPr>
          <w:p w14:paraId="69F701B0" w14:textId="02124E3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A83411" w:rsidRPr="00DE65BD" w14:paraId="24FAD382" w14:textId="77777777" w:rsidTr="00E659E2">
        <w:tc>
          <w:tcPr>
            <w:tcW w:w="2671" w:type="dxa"/>
          </w:tcPr>
          <w:p w14:paraId="5E2905D8" w14:textId="32C4D45A" w:rsidR="00A83411" w:rsidRPr="00A84319" w:rsidRDefault="00A84319" w:rsidP="00A84319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</w:tcPr>
          <w:p w14:paraId="66D2184B" w14:textId="644BCCB9" w:rsidR="00A83411" w:rsidRPr="00573AEA" w:rsidRDefault="00A83411" w:rsidP="00DA3E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A83411" w:rsidRPr="00DE65BD" w14:paraId="7ED4A260" w14:textId="77777777" w:rsidTr="00E659E2">
        <w:tc>
          <w:tcPr>
            <w:tcW w:w="2671" w:type="dxa"/>
          </w:tcPr>
          <w:p w14:paraId="52938882" w14:textId="1590DFA5" w:rsidR="00A83411" w:rsidRPr="00CB3699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36E453D9" w:rsidR="00A83411" w:rsidRDefault="00CB43D5" w:rsidP="00997272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Provide excellent customer service by contributing to the welcoming, supportive environment. </w:t>
            </w:r>
          </w:p>
        </w:tc>
      </w:tr>
      <w:tr w:rsidR="00777637" w:rsidRPr="00DE65BD" w14:paraId="280BF176" w14:textId="77777777" w:rsidTr="00E659E2">
        <w:tc>
          <w:tcPr>
            <w:tcW w:w="2671" w:type="dxa"/>
          </w:tcPr>
          <w:p w14:paraId="1F089DF3" w14:textId="2F03D554" w:rsidR="00777637" w:rsidRPr="00B20523" w:rsidRDefault="00777637" w:rsidP="0077763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PERFORMANCE</w:t>
            </w:r>
          </w:p>
        </w:tc>
        <w:tc>
          <w:tcPr>
            <w:tcW w:w="6633" w:type="dxa"/>
          </w:tcPr>
          <w:p w14:paraId="28A0488C" w14:textId="77777777" w:rsidR="00777637" w:rsidRPr="00DE65BD" w:rsidRDefault="00777637" w:rsidP="0077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777637" w:rsidRPr="00DE65BD" w14:paraId="2472DED6" w14:textId="77777777" w:rsidTr="00E659E2">
        <w:tc>
          <w:tcPr>
            <w:tcW w:w="2671" w:type="dxa"/>
          </w:tcPr>
          <w:p w14:paraId="7A6E505A" w14:textId="11C6F66F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0D90A4" w14:textId="7B32EDE7" w:rsidR="00777637" w:rsidRPr="00DE65BD" w:rsidRDefault="002C5290" w:rsidP="00777637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2C5290">
              <w:rPr>
                <w:rFonts w:eastAsia="Times New Roman"/>
                <w:snapToGrid w:val="0"/>
                <w:lang w:eastAsia="en-US"/>
              </w:rPr>
              <w:t>To ensure that all necessary qualifications for the post are maintained and</w:t>
            </w:r>
            <w:r>
              <w:rPr>
                <w:rFonts w:eastAsia="Times New Roman"/>
                <w:snapToGrid w:val="0"/>
                <w:lang w:eastAsia="en-US"/>
              </w:rPr>
              <w:t xml:space="preserve"> renewed.</w:t>
            </w:r>
          </w:p>
        </w:tc>
      </w:tr>
      <w:tr w:rsidR="00777637" w:rsidRPr="00DE65BD" w14:paraId="00D1AB05" w14:textId="77777777" w:rsidTr="00E659E2">
        <w:tc>
          <w:tcPr>
            <w:tcW w:w="2671" w:type="dxa"/>
          </w:tcPr>
          <w:p w14:paraId="65DB89F0" w14:textId="18E8B108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2479FFE" w14:textId="5220CCB9" w:rsidR="00777637" w:rsidRPr="00017113" w:rsidRDefault="002C5290" w:rsidP="00777637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2C5290">
              <w:rPr>
                <w:rFonts w:eastAsia="Times New Roman"/>
                <w:snapToGrid w:val="0"/>
                <w:lang w:eastAsia="en-US"/>
              </w:rPr>
              <w:t xml:space="preserve">Keep abreast of trends and developments within the Spa industry and </w:t>
            </w:r>
            <w:proofErr w:type="gramStart"/>
            <w:r w:rsidRPr="002C5290">
              <w:rPr>
                <w:rFonts w:eastAsia="Times New Roman"/>
                <w:snapToGrid w:val="0"/>
                <w:lang w:eastAsia="en-US"/>
              </w:rPr>
              <w:t>discuss  own</w:t>
            </w:r>
            <w:proofErr w:type="gramEnd"/>
            <w:r w:rsidRPr="002C5290">
              <w:rPr>
                <w:rFonts w:eastAsia="Times New Roman"/>
                <w:snapToGrid w:val="0"/>
                <w:lang w:eastAsia="en-US"/>
              </w:rPr>
              <w:t xml:space="preserve"> training and development needs with the Spa Manager</w:t>
            </w:r>
          </w:p>
        </w:tc>
      </w:tr>
    </w:tbl>
    <w:p w14:paraId="12D1970B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F67572B" w14:textId="77777777" w:rsidR="00E659E2" w:rsidRDefault="00E659E2" w:rsidP="002C5290">
      <w:pPr>
        <w:pStyle w:val="ListParagraph"/>
        <w:numPr>
          <w:ilvl w:val="0"/>
          <w:numId w:val="12"/>
        </w:numPr>
        <w:spacing w:after="0"/>
        <w:jc w:val="both"/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Pr="00B85397">
        <w:t xml:space="preserve"> </w:t>
      </w:r>
    </w:p>
    <w:p w14:paraId="233BB71A" w14:textId="1C6DBC44" w:rsidR="002D30D6" w:rsidRPr="002C5290" w:rsidRDefault="002C5290" w:rsidP="00E659E2">
      <w:pPr>
        <w:pStyle w:val="ListParagraph"/>
        <w:numPr>
          <w:ilvl w:val="0"/>
          <w:numId w:val="12"/>
        </w:numPr>
        <w:spacing w:after="0"/>
        <w:jc w:val="both"/>
      </w:pPr>
      <w:r>
        <w:t>To administer First Aid as required if qualified.</w:t>
      </w:r>
    </w:p>
    <w:p w14:paraId="73D4732C" w14:textId="77777777" w:rsidR="002D30D6" w:rsidRDefault="002D30D6" w:rsidP="00E659E2">
      <w:pPr>
        <w:rPr>
          <w:rFonts w:eastAsia="Times New Roman"/>
          <w:snapToGrid w:val="0"/>
          <w:szCs w:val="20"/>
          <w:lang w:eastAsia="en-US"/>
        </w:rPr>
      </w:pPr>
    </w:p>
    <w:p w14:paraId="6DE28F5D" w14:textId="77777777" w:rsidR="002D30D6" w:rsidRDefault="002D30D6" w:rsidP="00E659E2">
      <w:pPr>
        <w:rPr>
          <w:rFonts w:eastAsia="Times New Roman"/>
          <w:snapToGrid w:val="0"/>
          <w:szCs w:val="20"/>
          <w:lang w:eastAsia="en-US"/>
        </w:rPr>
      </w:pPr>
    </w:p>
    <w:p w14:paraId="6B8C18FA" w14:textId="59770308" w:rsidR="002D30D6" w:rsidRDefault="009E7322" w:rsidP="002D30D6">
      <w:pPr>
        <w:pStyle w:val="Title"/>
        <w:jc w:val="center"/>
      </w:pPr>
      <w:r>
        <w:t>Person Specification</w:t>
      </w:r>
    </w:p>
    <w:tbl>
      <w:tblPr>
        <w:tblStyle w:val="TableGrid"/>
        <w:tblW w:w="8522" w:type="dxa"/>
        <w:tblLook w:val="01E0" w:firstRow="1" w:lastRow="1" w:firstColumn="1" w:lastColumn="1" w:noHBand="0" w:noVBand="0"/>
      </w:tblPr>
      <w:tblGrid>
        <w:gridCol w:w="1817"/>
        <w:gridCol w:w="3253"/>
        <w:gridCol w:w="1821"/>
        <w:gridCol w:w="1631"/>
      </w:tblGrid>
      <w:tr w:rsidR="00E659E2" w:rsidRPr="00B85397" w14:paraId="55A1A960" w14:textId="77777777" w:rsidTr="00E659E2">
        <w:trPr>
          <w:trHeight w:val="962"/>
        </w:trPr>
        <w:tc>
          <w:tcPr>
            <w:tcW w:w="1817" w:type="dxa"/>
          </w:tcPr>
          <w:p w14:paraId="3A5077EC" w14:textId="56F5B325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</w:p>
        </w:tc>
        <w:tc>
          <w:tcPr>
            <w:tcW w:w="3253" w:type="dxa"/>
          </w:tcPr>
          <w:p w14:paraId="73807D75" w14:textId="45833E31" w:rsidR="00E659E2" w:rsidRPr="00B85397" w:rsidRDefault="00E659E2"/>
        </w:tc>
        <w:tc>
          <w:tcPr>
            <w:tcW w:w="1821" w:type="dxa"/>
          </w:tcPr>
          <w:p w14:paraId="2359E74B" w14:textId="77777777" w:rsidR="00E659E2" w:rsidRPr="00B85397" w:rsidRDefault="00E659E2">
            <w:pPr>
              <w:rPr>
                <w:b/>
              </w:rPr>
            </w:pPr>
          </w:p>
          <w:p w14:paraId="4B0AF067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7DB5762E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3583CFF4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14:paraId="1CCD8641" w14:textId="77777777" w:rsidR="00E659E2" w:rsidRPr="00B85397" w:rsidRDefault="00E659E2">
            <w:pPr>
              <w:rPr>
                <w:b/>
              </w:rPr>
            </w:pPr>
          </w:p>
        </w:tc>
        <w:tc>
          <w:tcPr>
            <w:tcW w:w="1631" w:type="dxa"/>
          </w:tcPr>
          <w:p w14:paraId="13A43173" w14:textId="77777777" w:rsidR="00E659E2" w:rsidRDefault="00E659E2">
            <w:pPr>
              <w:rPr>
                <w:b/>
              </w:rPr>
            </w:pPr>
          </w:p>
          <w:p w14:paraId="1D09C758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1B314826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14:paraId="4CA990BA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14:paraId="20220EE2" w14:textId="77777777" w:rsidR="00E659E2" w:rsidRPr="00E11E72" w:rsidRDefault="00E659E2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="004C5A44" w:rsidRPr="00B85397" w14:paraId="4A61CEB3" w14:textId="77777777" w:rsidTr="00114605">
        <w:trPr>
          <w:trHeight w:val="360"/>
        </w:trPr>
        <w:tc>
          <w:tcPr>
            <w:tcW w:w="1817" w:type="dxa"/>
          </w:tcPr>
          <w:p w14:paraId="2B64A65C" w14:textId="06DF064F" w:rsidR="004C5A44" w:rsidRPr="00B85397" w:rsidRDefault="004C5A44">
            <w:pPr>
              <w:rPr>
                <w:b/>
              </w:rPr>
            </w:pPr>
            <w:r w:rsidRPr="00B85397">
              <w:rPr>
                <w:b/>
              </w:rPr>
              <w:t>Knowledg</w:t>
            </w:r>
            <w:r w:rsidR="00114605">
              <w:rPr>
                <w:b/>
              </w:rPr>
              <w:t>e</w:t>
            </w:r>
          </w:p>
        </w:tc>
        <w:tc>
          <w:tcPr>
            <w:tcW w:w="3253" w:type="dxa"/>
          </w:tcPr>
          <w:p w14:paraId="4F4EDB62" w14:textId="03FCE8DA" w:rsidR="004C5A44" w:rsidRPr="002C5290" w:rsidRDefault="004C5A44" w:rsidP="002C5290">
            <w:pPr>
              <w:jc w:val="both"/>
            </w:pPr>
          </w:p>
        </w:tc>
        <w:tc>
          <w:tcPr>
            <w:tcW w:w="1821" w:type="dxa"/>
          </w:tcPr>
          <w:p w14:paraId="1F430EC7" w14:textId="1C5D1AC2" w:rsidR="004C5A44" w:rsidRPr="00B85397" w:rsidRDefault="004C5A44"/>
        </w:tc>
        <w:tc>
          <w:tcPr>
            <w:tcW w:w="1631" w:type="dxa"/>
          </w:tcPr>
          <w:p w14:paraId="6A9AA967" w14:textId="1A34082D" w:rsidR="004C5A44" w:rsidRPr="00B85397" w:rsidRDefault="004C5A44"/>
        </w:tc>
      </w:tr>
      <w:tr w:rsidR="00EE138D" w:rsidRPr="00B85397" w14:paraId="6BD75381" w14:textId="77777777">
        <w:trPr>
          <w:trHeight w:val="867"/>
        </w:trPr>
        <w:tc>
          <w:tcPr>
            <w:tcW w:w="1817" w:type="dxa"/>
          </w:tcPr>
          <w:p w14:paraId="726FE762" w14:textId="77777777" w:rsidR="00EE138D" w:rsidRPr="00B85397" w:rsidRDefault="00EE138D" w:rsidP="00EE138D">
            <w:pPr>
              <w:rPr>
                <w:b/>
              </w:rPr>
            </w:pPr>
          </w:p>
        </w:tc>
        <w:tc>
          <w:tcPr>
            <w:tcW w:w="3253" w:type="dxa"/>
          </w:tcPr>
          <w:p w14:paraId="4A0C90C4" w14:textId="4A5AEACB" w:rsidR="00EE138D" w:rsidRPr="008A4DE3" w:rsidRDefault="00EE138D" w:rsidP="00EE138D">
            <w:pPr>
              <w:rPr>
                <w:sz w:val="22"/>
                <w:szCs w:val="22"/>
              </w:rPr>
            </w:pPr>
            <w:r w:rsidRPr="00E15197">
              <w:rPr>
                <w:rFonts w:eastAsia="Times New Roman"/>
                <w:color w:val="000000"/>
              </w:rPr>
              <w:t>The ability to communicate professionally and engender confidence with customers, clients and stakeholder at all levels.</w:t>
            </w:r>
          </w:p>
        </w:tc>
        <w:tc>
          <w:tcPr>
            <w:tcW w:w="1821" w:type="dxa"/>
          </w:tcPr>
          <w:p w14:paraId="5F1A7F73" w14:textId="002D258F" w:rsidR="00EE138D" w:rsidRPr="00B85397" w:rsidRDefault="00EE138D" w:rsidP="00EE138D">
            <w:r>
              <w:t>D</w:t>
            </w:r>
          </w:p>
        </w:tc>
        <w:tc>
          <w:tcPr>
            <w:tcW w:w="1631" w:type="dxa"/>
          </w:tcPr>
          <w:p w14:paraId="16984D39" w14:textId="4963FCC1" w:rsidR="00EE138D" w:rsidRPr="00B85397" w:rsidRDefault="00EE138D" w:rsidP="00EE138D">
            <w:proofErr w:type="gramStart"/>
            <w:r>
              <w:t>A,I</w:t>
            </w:r>
            <w:proofErr w:type="gramEnd"/>
          </w:p>
        </w:tc>
      </w:tr>
      <w:tr w:rsidR="00EE138D" w:rsidRPr="00B85397" w14:paraId="1B55AFA6" w14:textId="77777777">
        <w:trPr>
          <w:trHeight w:val="752"/>
        </w:trPr>
        <w:tc>
          <w:tcPr>
            <w:tcW w:w="1817" w:type="dxa"/>
          </w:tcPr>
          <w:p w14:paraId="254393A7" w14:textId="77777777" w:rsidR="00EE138D" w:rsidRPr="00B85397" w:rsidRDefault="00EE138D" w:rsidP="00EE138D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14:paraId="2C84335A" w14:textId="77777777" w:rsidR="00EE138D" w:rsidRPr="00B85397" w:rsidRDefault="00EE138D" w:rsidP="00EE138D">
            <w:r w:rsidRPr="00B85397">
              <w:rPr>
                <w:b/>
              </w:rPr>
              <w:t>&amp; Experience</w:t>
            </w:r>
          </w:p>
        </w:tc>
        <w:tc>
          <w:tcPr>
            <w:tcW w:w="3253" w:type="dxa"/>
          </w:tcPr>
          <w:p w14:paraId="66B2DAAF" w14:textId="1CEE3DB2" w:rsidR="00EE138D" w:rsidRPr="00B85397" w:rsidRDefault="00EE138D" w:rsidP="00EE138D">
            <w:pPr>
              <w:ind w:left="360"/>
            </w:pPr>
            <w:r w:rsidRPr="00764CC1">
              <w:rPr>
                <w:color w:val="000000"/>
              </w:rPr>
              <w:t>Takes accountability and listens to others when making decisions</w:t>
            </w:r>
            <w:r>
              <w:rPr>
                <w:color w:val="000000"/>
              </w:rPr>
              <w:t>.</w:t>
            </w:r>
          </w:p>
        </w:tc>
        <w:tc>
          <w:tcPr>
            <w:tcW w:w="1821" w:type="dxa"/>
          </w:tcPr>
          <w:p w14:paraId="767C675A" w14:textId="77777777" w:rsidR="00EE138D" w:rsidRPr="00B85397" w:rsidRDefault="00EE138D" w:rsidP="00EE138D"/>
        </w:tc>
        <w:tc>
          <w:tcPr>
            <w:tcW w:w="1631" w:type="dxa"/>
          </w:tcPr>
          <w:p w14:paraId="1D95EA99" w14:textId="77777777" w:rsidR="00EE138D" w:rsidRPr="00B85397" w:rsidRDefault="00EE138D" w:rsidP="00EE138D"/>
        </w:tc>
      </w:tr>
      <w:tr w:rsidR="00EE138D" w:rsidRPr="00B85397" w14:paraId="24D625FA" w14:textId="77777777">
        <w:trPr>
          <w:trHeight w:val="752"/>
        </w:trPr>
        <w:tc>
          <w:tcPr>
            <w:tcW w:w="1817" w:type="dxa"/>
          </w:tcPr>
          <w:p w14:paraId="393DD7DF" w14:textId="77777777" w:rsidR="00EE138D" w:rsidRPr="00B85397" w:rsidRDefault="00EE138D" w:rsidP="00EE138D">
            <w:pPr>
              <w:rPr>
                <w:b/>
              </w:rPr>
            </w:pPr>
          </w:p>
        </w:tc>
        <w:tc>
          <w:tcPr>
            <w:tcW w:w="3253" w:type="dxa"/>
          </w:tcPr>
          <w:p w14:paraId="148F5823" w14:textId="725FE614" w:rsidR="00EE138D" w:rsidRPr="008A4DE3" w:rsidRDefault="00EE138D" w:rsidP="00EE138D">
            <w:pPr>
              <w:rPr>
                <w:sz w:val="22"/>
                <w:szCs w:val="22"/>
              </w:rPr>
            </w:pPr>
            <w:r w:rsidRPr="00C06EAE">
              <w:rPr>
                <w:rFonts w:eastAsia="Times New Roman"/>
                <w:color w:val="000000"/>
              </w:rPr>
              <w:t xml:space="preserve">The ability to respond flexibly to changes in the needs of the service and the </w:t>
            </w:r>
            <w:r>
              <w:rPr>
                <w:rFonts w:eastAsia="Times New Roman"/>
                <w:color w:val="000000"/>
              </w:rPr>
              <w:t>council.</w:t>
            </w:r>
          </w:p>
        </w:tc>
        <w:tc>
          <w:tcPr>
            <w:tcW w:w="1821" w:type="dxa"/>
          </w:tcPr>
          <w:p w14:paraId="5A34ED30" w14:textId="2EBF114D" w:rsidR="00EE138D" w:rsidRPr="00B85397" w:rsidRDefault="00EE138D" w:rsidP="00EE138D">
            <w:r>
              <w:t>D</w:t>
            </w:r>
          </w:p>
        </w:tc>
        <w:tc>
          <w:tcPr>
            <w:tcW w:w="1631" w:type="dxa"/>
          </w:tcPr>
          <w:p w14:paraId="3B7C264D" w14:textId="72DA9375" w:rsidR="00EE138D" w:rsidRPr="00B85397" w:rsidRDefault="00EE138D" w:rsidP="00EE138D">
            <w:proofErr w:type="gramStart"/>
            <w:r>
              <w:t>A,I</w:t>
            </w:r>
            <w:proofErr w:type="gramEnd"/>
          </w:p>
        </w:tc>
      </w:tr>
      <w:tr w:rsidR="00EE138D" w:rsidRPr="00B85397" w14:paraId="2FB5CFE6" w14:textId="77777777">
        <w:trPr>
          <w:trHeight w:val="752"/>
        </w:trPr>
        <w:tc>
          <w:tcPr>
            <w:tcW w:w="1817" w:type="dxa"/>
          </w:tcPr>
          <w:p w14:paraId="215B9435" w14:textId="77777777" w:rsidR="00EE138D" w:rsidRPr="00B85397" w:rsidRDefault="00EE138D" w:rsidP="00EE138D">
            <w:pPr>
              <w:rPr>
                <w:b/>
              </w:rPr>
            </w:pPr>
          </w:p>
        </w:tc>
        <w:tc>
          <w:tcPr>
            <w:tcW w:w="3253" w:type="dxa"/>
          </w:tcPr>
          <w:p w14:paraId="007DED67" w14:textId="77777777" w:rsidR="00EE138D" w:rsidRPr="005609D2" w:rsidRDefault="00EE138D" w:rsidP="00EE138D">
            <w:pPr>
              <w:rPr>
                <w:rFonts w:eastAsia="Times New Roman"/>
                <w:sz w:val="28"/>
                <w:szCs w:val="28"/>
              </w:rPr>
            </w:pPr>
            <w:r w:rsidRPr="005609D2">
              <w:rPr>
                <w:rFonts w:eastAsia="Times New Roman"/>
                <w:color w:val="000000"/>
              </w:rPr>
              <w:t>Strives for excellence in all aspects of service delivery and management</w:t>
            </w:r>
            <w:r>
              <w:rPr>
                <w:rFonts w:eastAsia="Times New Roman"/>
                <w:color w:val="000000"/>
              </w:rPr>
              <w:t>.</w:t>
            </w:r>
          </w:p>
          <w:p w14:paraId="515174CB" w14:textId="640A76D6" w:rsidR="00EE138D" w:rsidRPr="00071DE0" w:rsidRDefault="00EE138D" w:rsidP="00EE138D">
            <w:pPr>
              <w:rPr>
                <w:sz w:val="22"/>
              </w:rPr>
            </w:pPr>
          </w:p>
        </w:tc>
        <w:tc>
          <w:tcPr>
            <w:tcW w:w="1821" w:type="dxa"/>
          </w:tcPr>
          <w:p w14:paraId="3CFA6AC9" w14:textId="30E660DB" w:rsidR="00EE138D" w:rsidRDefault="00EE138D" w:rsidP="00EE138D">
            <w:r>
              <w:t>D</w:t>
            </w:r>
          </w:p>
        </w:tc>
        <w:tc>
          <w:tcPr>
            <w:tcW w:w="1631" w:type="dxa"/>
          </w:tcPr>
          <w:p w14:paraId="6DDF6F18" w14:textId="13C26114" w:rsidR="00EE138D" w:rsidRDefault="00EE138D" w:rsidP="00EE138D">
            <w:proofErr w:type="gramStart"/>
            <w:r>
              <w:t>A,I</w:t>
            </w:r>
            <w:proofErr w:type="gramEnd"/>
          </w:p>
        </w:tc>
      </w:tr>
      <w:tr w:rsidR="004C5A44" w:rsidRPr="00B85397" w14:paraId="35B0D62D" w14:textId="77777777">
        <w:trPr>
          <w:trHeight w:val="832"/>
        </w:trPr>
        <w:tc>
          <w:tcPr>
            <w:tcW w:w="1817" w:type="dxa"/>
          </w:tcPr>
          <w:p w14:paraId="41403265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Living the TOWER Values sets out the essential behaviours required of all staff.</w:t>
            </w:r>
          </w:p>
        </w:tc>
        <w:tc>
          <w:tcPr>
            <w:tcW w:w="3253" w:type="dxa"/>
          </w:tcPr>
          <w:p w14:paraId="56DA2448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</w:tcPr>
          <w:p w14:paraId="09AEC4F6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631" w:type="dxa"/>
          </w:tcPr>
          <w:p w14:paraId="10C6CCF0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3F99EED2" w14:textId="77777777">
        <w:trPr>
          <w:trHeight w:val="832"/>
        </w:trPr>
        <w:tc>
          <w:tcPr>
            <w:tcW w:w="1817" w:type="dxa"/>
          </w:tcPr>
          <w:p w14:paraId="5C153EA8" w14:textId="77777777" w:rsidR="004C5A44" w:rsidRPr="00C03273" w:rsidRDefault="004C5A44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4C5A44" w:rsidRPr="00B85397" w:rsidRDefault="004C5A44"/>
        </w:tc>
        <w:tc>
          <w:tcPr>
            <w:tcW w:w="3253" w:type="dxa"/>
          </w:tcPr>
          <w:p w14:paraId="5EA8C6E4" w14:textId="20171625" w:rsidR="004C5A44" w:rsidRPr="00114605" w:rsidRDefault="00114605" w:rsidP="00114605">
            <w:pPr>
              <w:rPr>
                <w:iCs/>
              </w:rPr>
            </w:pPr>
            <w:r w:rsidRPr="00E15197">
              <w:rPr>
                <w:rFonts w:eastAsia="Times New Roman"/>
                <w:color w:val="000000"/>
              </w:rPr>
              <w:t>The ability to communicate professionally and engender confidence with customers, clients and stakeholder at all levels.</w:t>
            </w:r>
          </w:p>
        </w:tc>
        <w:tc>
          <w:tcPr>
            <w:tcW w:w="1821" w:type="dxa"/>
          </w:tcPr>
          <w:p w14:paraId="0BE30ADF" w14:textId="19DA1F1B" w:rsidR="004C5A44" w:rsidRPr="00114605" w:rsidRDefault="00114605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2024D206" w14:textId="5E30B2A0" w:rsidR="004C5A44" w:rsidRPr="00114605" w:rsidRDefault="00114605">
            <w:pPr>
              <w:rPr>
                <w:bCs/>
              </w:rPr>
            </w:pPr>
            <w:proofErr w:type="gramStart"/>
            <w:r>
              <w:rPr>
                <w:bCs/>
              </w:rPr>
              <w:t>A,I</w:t>
            </w:r>
            <w:proofErr w:type="gramEnd"/>
          </w:p>
        </w:tc>
      </w:tr>
      <w:tr w:rsidR="004C5A44" w:rsidRPr="00B85397" w14:paraId="342E9AAB" w14:textId="77777777">
        <w:trPr>
          <w:trHeight w:val="898"/>
        </w:trPr>
        <w:tc>
          <w:tcPr>
            <w:tcW w:w="1817" w:type="dxa"/>
          </w:tcPr>
          <w:p w14:paraId="0F6BC270" w14:textId="77777777" w:rsidR="004C5A44" w:rsidRPr="00C03273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340EF57D" w14:textId="77777777" w:rsidR="004C5A44" w:rsidRPr="00B85397" w:rsidRDefault="004C5A44"/>
        </w:tc>
        <w:tc>
          <w:tcPr>
            <w:tcW w:w="3253" w:type="dxa"/>
          </w:tcPr>
          <w:p w14:paraId="3CEC9C18" w14:textId="2602D38A" w:rsidR="004C5A44" w:rsidRPr="00B85397" w:rsidRDefault="00114605">
            <w:r w:rsidRPr="00764CC1">
              <w:rPr>
                <w:color w:val="000000"/>
              </w:rPr>
              <w:t>Takes accountability and listens to others when making decisions</w:t>
            </w:r>
            <w:r>
              <w:rPr>
                <w:color w:val="000000"/>
              </w:rPr>
              <w:t>.</w:t>
            </w:r>
          </w:p>
        </w:tc>
        <w:tc>
          <w:tcPr>
            <w:tcW w:w="1821" w:type="dxa"/>
          </w:tcPr>
          <w:p w14:paraId="5C2D1CD5" w14:textId="4400FCD9" w:rsidR="004C5A44" w:rsidRPr="00114605" w:rsidRDefault="00114605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49B80898" w14:textId="6D77AA49" w:rsidR="004C5A44" w:rsidRPr="00114605" w:rsidRDefault="00114605">
            <w:pPr>
              <w:rPr>
                <w:bCs/>
              </w:rPr>
            </w:pPr>
            <w:proofErr w:type="gramStart"/>
            <w:r>
              <w:rPr>
                <w:bCs/>
              </w:rPr>
              <w:t>A,I</w:t>
            </w:r>
            <w:proofErr w:type="gramEnd"/>
          </w:p>
        </w:tc>
      </w:tr>
      <w:tr w:rsidR="004C5A44" w:rsidRPr="00B85397" w14:paraId="26D868E6" w14:textId="77777777">
        <w:trPr>
          <w:trHeight w:val="783"/>
        </w:trPr>
        <w:tc>
          <w:tcPr>
            <w:tcW w:w="1817" w:type="dxa"/>
          </w:tcPr>
          <w:p w14:paraId="716270F4" w14:textId="784243F8" w:rsidR="004C5A44" w:rsidRPr="00114605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</w:tc>
        <w:tc>
          <w:tcPr>
            <w:tcW w:w="3253" w:type="dxa"/>
          </w:tcPr>
          <w:p w14:paraId="6894408B" w14:textId="2B305539" w:rsidR="004C5A44" w:rsidRPr="00114605" w:rsidRDefault="00114605">
            <w:pPr>
              <w:rPr>
                <w:rFonts w:eastAsia="Times New Roman"/>
              </w:rPr>
            </w:pPr>
            <w:r w:rsidRPr="00C06EAE">
              <w:rPr>
                <w:rFonts w:eastAsia="Times New Roman"/>
                <w:color w:val="000000"/>
              </w:rPr>
              <w:t xml:space="preserve">The ability to respond flexibly to changes in the needs of the service and the </w:t>
            </w:r>
            <w:r>
              <w:rPr>
                <w:rFonts w:eastAsia="Times New Roman"/>
                <w:color w:val="000000"/>
              </w:rPr>
              <w:t>council.</w:t>
            </w:r>
          </w:p>
        </w:tc>
        <w:tc>
          <w:tcPr>
            <w:tcW w:w="1821" w:type="dxa"/>
          </w:tcPr>
          <w:p w14:paraId="1A7CF0BC" w14:textId="74F0F010" w:rsidR="004C5A44" w:rsidRPr="00114605" w:rsidRDefault="00114605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462C26C7" w14:textId="22CCB6EC" w:rsidR="004C5A44" w:rsidRPr="00114605" w:rsidRDefault="00114605">
            <w:pPr>
              <w:rPr>
                <w:bCs/>
              </w:rPr>
            </w:pPr>
            <w:proofErr w:type="gramStart"/>
            <w:r>
              <w:rPr>
                <w:bCs/>
              </w:rPr>
              <w:t>A,I</w:t>
            </w:r>
            <w:proofErr w:type="gramEnd"/>
          </w:p>
        </w:tc>
      </w:tr>
      <w:tr w:rsidR="004C5A44" w:rsidRPr="00B85397" w14:paraId="5138090A" w14:textId="77777777">
        <w:trPr>
          <w:trHeight w:val="1003"/>
        </w:trPr>
        <w:tc>
          <w:tcPr>
            <w:tcW w:w="1817" w:type="dxa"/>
          </w:tcPr>
          <w:p w14:paraId="573D19C4" w14:textId="77777777" w:rsidR="004C5A44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4C5A44" w:rsidRPr="00B85397" w:rsidRDefault="004C5A44"/>
        </w:tc>
        <w:tc>
          <w:tcPr>
            <w:tcW w:w="3253" w:type="dxa"/>
          </w:tcPr>
          <w:p w14:paraId="72FF2922" w14:textId="77777777" w:rsidR="00114605" w:rsidRPr="005609D2" w:rsidRDefault="00114605" w:rsidP="00114605">
            <w:pPr>
              <w:rPr>
                <w:rFonts w:eastAsia="Times New Roman"/>
                <w:sz w:val="28"/>
                <w:szCs w:val="28"/>
              </w:rPr>
            </w:pPr>
            <w:r w:rsidRPr="005609D2">
              <w:rPr>
                <w:rFonts w:eastAsia="Times New Roman"/>
                <w:color w:val="000000"/>
              </w:rPr>
              <w:t>Strives for excellence in all aspects of service delivery and management</w:t>
            </w:r>
            <w:r>
              <w:rPr>
                <w:rFonts w:eastAsia="Times New Roman"/>
                <w:color w:val="000000"/>
              </w:rPr>
              <w:t>.</w:t>
            </w:r>
          </w:p>
          <w:p w14:paraId="03481FA2" w14:textId="0804B497" w:rsidR="004C5A44" w:rsidRPr="00B85397" w:rsidRDefault="004C5A44">
            <w:pPr>
              <w:tabs>
                <w:tab w:val="num" w:pos="1080"/>
              </w:tabs>
            </w:pPr>
          </w:p>
        </w:tc>
        <w:tc>
          <w:tcPr>
            <w:tcW w:w="1821" w:type="dxa"/>
          </w:tcPr>
          <w:p w14:paraId="00F23397" w14:textId="5A3690D8" w:rsidR="004C5A44" w:rsidRPr="00114605" w:rsidRDefault="00114605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66B1E200" w14:textId="22922DB7" w:rsidR="004C5A44" w:rsidRPr="00114605" w:rsidRDefault="00114605">
            <w:pPr>
              <w:rPr>
                <w:bCs/>
              </w:rPr>
            </w:pPr>
            <w:proofErr w:type="gramStart"/>
            <w:r>
              <w:rPr>
                <w:bCs/>
              </w:rPr>
              <w:t>A,I</w:t>
            </w:r>
            <w:proofErr w:type="gramEnd"/>
          </w:p>
        </w:tc>
      </w:tr>
      <w:tr w:rsidR="004C5A44" w:rsidRPr="00B85397" w14:paraId="3BF5CEFE" w14:textId="77777777">
        <w:trPr>
          <w:trHeight w:val="1003"/>
        </w:trPr>
        <w:tc>
          <w:tcPr>
            <w:tcW w:w="1817" w:type="dxa"/>
          </w:tcPr>
          <w:p w14:paraId="6DBF92B5" w14:textId="77777777" w:rsidR="004C5A44" w:rsidRPr="00C03273" w:rsidRDefault="004C5A44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</w:t>
            </w:r>
            <w:proofErr w:type="gramStart"/>
            <w:r w:rsidRPr="00C03273">
              <w:rPr>
                <w:sz w:val="22"/>
                <w:szCs w:val="22"/>
              </w:rPr>
              <w:t>communities,</w:t>
            </w:r>
            <w:proofErr w:type="gramEnd"/>
            <w:r w:rsidRPr="00C03273">
              <w:rPr>
                <w:sz w:val="22"/>
                <w:szCs w:val="22"/>
              </w:rPr>
              <w:t xml:space="preserve"> they are the heart of everything we do</w:t>
            </w:r>
          </w:p>
          <w:p w14:paraId="696C0DEE" w14:textId="77777777" w:rsidR="004C5A44" w:rsidRPr="00B85397" w:rsidRDefault="004C5A44"/>
        </w:tc>
        <w:tc>
          <w:tcPr>
            <w:tcW w:w="3253" w:type="dxa"/>
          </w:tcPr>
          <w:p w14:paraId="25CFF782" w14:textId="2D5E6163" w:rsidR="00114605" w:rsidRPr="001F21E8" w:rsidRDefault="00114605" w:rsidP="00114605">
            <w:pPr>
              <w:rPr>
                <w:rFonts w:eastAsia="Times New Roman"/>
                <w:sz w:val="28"/>
                <w:szCs w:val="28"/>
              </w:rPr>
            </w:pPr>
            <w:r w:rsidRPr="001F21E8">
              <w:rPr>
                <w:rFonts w:eastAsia="Times New Roman"/>
                <w:color w:val="000000"/>
              </w:rPr>
              <w:t>Knowledge and understanding of the issues involved when working with a multi-cultural community and workforce</w:t>
            </w:r>
            <w:r>
              <w:rPr>
                <w:rFonts w:eastAsia="Times New Roman"/>
                <w:color w:val="000000"/>
              </w:rPr>
              <w:t>.</w:t>
            </w:r>
          </w:p>
          <w:p w14:paraId="3656EA74" w14:textId="77777777" w:rsidR="00114605" w:rsidRPr="001F21E8" w:rsidRDefault="00114605" w:rsidP="00114605">
            <w:pPr>
              <w:rPr>
                <w:rFonts w:eastAsia="Times New Roman"/>
                <w:sz w:val="28"/>
                <w:szCs w:val="28"/>
              </w:rPr>
            </w:pPr>
          </w:p>
          <w:p w14:paraId="3F6D2EC5" w14:textId="77777777" w:rsidR="00114605" w:rsidRPr="001F21E8" w:rsidRDefault="00114605" w:rsidP="00114605">
            <w:pPr>
              <w:rPr>
                <w:rFonts w:ascii="Times New Roman" w:eastAsia="Times New Roman" w:hAnsi="Times New Roman" w:cs="Times New Roman"/>
              </w:rPr>
            </w:pPr>
            <w:r w:rsidRPr="001F21E8">
              <w:rPr>
                <w:rFonts w:eastAsia="Times New Roman"/>
                <w:color w:val="000000"/>
              </w:rPr>
              <w:t>Actively contributes to building a customer-focused culture across the council and with partners</w:t>
            </w:r>
            <w:r w:rsidRPr="001F2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715F5E1E" w14:textId="4510B128" w:rsidR="004C5A44" w:rsidRPr="00B85397" w:rsidRDefault="004C5A44">
            <w:pPr>
              <w:tabs>
                <w:tab w:val="num" w:pos="1080"/>
              </w:tabs>
            </w:pPr>
          </w:p>
        </w:tc>
        <w:tc>
          <w:tcPr>
            <w:tcW w:w="1821" w:type="dxa"/>
          </w:tcPr>
          <w:p w14:paraId="0CB87F9F" w14:textId="77777777" w:rsidR="004C5A44" w:rsidRDefault="00114605">
            <w:pPr>
              <w:rPr>
                <w:bCs/>
              </w:rPr>
            </w:pPr>
            <w:r>
              <w:rPr>
                <w:bCs/>
              </w:rPr>
              <w:t>E</w:t>
            </w:r>
          </w:p>
          <w:p w14:paraId="590640AE" w14:textId="77777777" w:rsidR="00114605" w:rsidRDefault="00114605">
            <w:pPr>
              <w:rPr>
                <w:bCs/>
              </w:rPr>
            </w:pPr>
          </w:p>
          <w:p w14:paraId="06E74B17" w14:textId="77777777" w:rsidR="00114605" w:rsidRDefault="00114605">
            <w:pPr>
              <w:rPr>
                <w:bCs/>
              </w:rPr>
            </w:pPr>
          </w:p>
          <w:p w14:paraId="79A923BA" w14:textId="77777777" w:rsidR="00114605" w:rsidRDefault="00114605">
            <w:pPr>
              <w:rPr>
                <w:bCs/>
              </w:rPr>
            </w:pPr>
          </w:p>
          <w:p w14:paraId="0B53C098" w14:textId="77777777" w:rsidR="00114605" w:rsidRDefault="00114605">
            <w:pPr>
              <w:rPr>
                <w:bCs/>
              </w:rPr>
            </w:pPr>
          </w:p>
          <w:p w14:paraId="361B5FA7" w14:textId="77777777" w:rsidR="00114605" w:rsidRDefault="00114605">
            <w:pPr>
              <w:rPr>
                <w:bCs/>
              </w:rPr>
            </w:pPr>
          </w:p>
          <w:p w14:paraId="72AA8BFF" w14:textId="0808378F" w:rsidR="00114605" w:rsidRPr="00114605" w:rsidRDefault="00114605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67761399" w14:textId="77777777" w:rsidR="004C5A44" w:rsidRDefault="00114605">
            <w:pPr>
              <w:rPr>
                <w:bCs/>
              </w:rPr>
            </w:pPr>
            <w:proofErr w:type="gramStart"/>
            <w:r>
              <w:rPr>
                <w:bCs/>
              </w:rPr>
              <w:t>A,I</w:t>
            </w:r>
            <w:proofErr w:type="gramEnd"/>
          </w:p>
          <w:p w14:paraId="5E1417DE" w14:textId="77777777" w:rsidR="00114605" w:rsidRDefault="00114605">
            <w:pPr>
              <w:rPr>
                <w:bCs/>
              </w:rPr>
            </w:pPr>
          </w:p>
          <w:p w14:paraId="30463460" w14:textId="77777777" w:rsidR="00114605" w:rsidRDefault="00114605">
            <w:pPr>
              <w:rPr>
                <w:bCs/>
              </w:rPr>
            </w:pPr>
          </w:p>
          <w:p w14:paraId="042D788A" w14:textId="77777777" w:rsidR="00114605" w:rsidRDefault="00114605">
            <w:pPr>
              <w:rPr>
                <w:bCs/>
              </w:rPr>
            </w:pPr>
          </w:p>
          <w:p w14:paraId="4B65EDCF" w14:textId="77777777" w:rsidR="00114605" w:rsidRDefault="00114605">
            <w:pPr>
              <w:rPr>
                <w:bCs/>
              </w:rPr>
            </w:pPr>
          </w:p>
          <w:p w14:paraId="45295182" w14:textId="77777777" w:rsidR="00114605" w:rsidRDefault="00114605">
            <w:pPr>
              <w:rPr>
                <w:bCs/>
              </w:rPr>
            </w:pPr>
          </w:p>
          <w:p w14:paraId="13C9B372" w14:textId="5D28CA9B" w:rsidR="00114605" w:rsidRPr="00114605" w:rsidRDefault="00114605">
            <w:pPr>
              <w:rPr>
                <w:bCs/>
              </w:rPr>
            </w:pPr>
            <w:proofErr w:type="gramStart"/>
            <w:r>
              <w:rPr>
                <w:bCs/>
              </w:rPr>
              <w:t>A,I</w:t>
            </w:r>
            <w:proofErr w:type="gramEnd"/>
          </w:p>
        </w:tc>
      </w:tr>
      <w:tr w:rsidR="004C5A44" w:rsidRPr="00B85397" w14:paraId="0C7BA159" w14:textId="77777777">
        <w:trPr>
          <w:trHeight w:val="1003"/>
        </w:trPr>
        <w:tc>
          <w:tcPr>
            <w:tcW w:w="1817" w:type="dxa"/>
          </w:tcPr>
          <w:p w14:paraId="6012B10D" w14:textId="77777777" w:rsidR="004C5A44" w:rsidRPr="003516AD" w:rsidRDefault="004C5A44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3253" w:type="dxa"/>
          </w:tcPr>
          <w:p w14:paraId="799DAB68" w14:textId="40967F2F" w:rsidR="004C5A44" w:rsidRPr="00766FDD" w:rsidRDefault="00CB5958">
            <w:r>
              <w:t>To meet exceptional business needs a willingness to work outside of contractual hours with notice, unless there is good reason where this is not possible.</w:t>
            </w:r>
          </w:p>
          <w:p w14:paraId="30C5B848" w14:textId="77777777" w:rsidR="004C5A44" w:rsidRPr="00766FDD" w:rsidRDefault="004C5A44"/>
          <w:p w14:paraId="2CCCC96D" w14:textId="2C691D94" w:rsidR="004C5A44" w:rsidRPr="00114605" w:rsidRDefault="004C5A44">
            <w:r w:rsidRPr="00766FDD">
              <w:t>To comply with the requirement to ca</w:t>
            </w:r>
            <w:r>
              <w:t xml:space="preserve">rry out a DBS check on this role. </w:t>
            </w:r>
            <w:r w:rsidRPr="00A71C64">
              <w:rPr>
                <w:i/>
              </w:rPr>
              <w:t>(Must be included if post subject to DBS check)</w:t>
            </w:r>
          </w:p>
          <w:p w14:paraId="47582873" w14:textId="77777777" w:rsidR="004C5A44" w:rsidRPr="003516AD" w:rsidRDefault="004C5A44">
            <w:pPr>
              <w:rPr>
                <w:u w:val="single"/>
              </w:rPr>
            </w:pPr>
          </w:p>
        </w:tc>
        <w:tc>
          <w:tcPr>
            <w:tcW w:w="1821" w:type="dxa"/>
          </w:tcPr>
          <w:p w14:paraId="1C14930E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5C5A3A4E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sectPr w:rsidR="00DF3C2C" w:rsidSect="00363A4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E6F4" w14:textId="77777777" w:rsidR="009A6852" w:rsidRDefault="009A6852" w:rsidP="00101F8B">
      <w:r>
        <w:separator/>
      </w:r>
    </w:p>
    <w:p w14:paraId="74A7FCE6" w14:textId="77777777" w:rsidR="009A6852" w:rsidRDefault="009A6852" w:rsidP="00101F8B"/>
    <w:p w14:paraId="6B9DF0B9" w14:textId="77777777" w:rsidR="009A6852" w:rsidRDefault="009A6852" w:rsidP="00101F8B"/>
    <w:p w14:paraId="2528DC13" w14:textId="77777777" w:rsidR="009A6852" w:rsidRDefault="009A6852" w:rsidP="00101F8B"/>
    <w:p w14:paraId="2B8F89EA" w14:textId="77777777" w:rsidR="009A6852" w:rsidRDefault="009A6852" w:rsidP="00101F8B"/>
    <w:p w14:paraId="3CAA94A6" w14:textId="77777777" w:rsidR="009A6852" w:rsidRDefault="009A6852" w:rsidP="00101F8B"/>
  </w:endnote>
  <w:endnote w:type="continuationSeparator" w:id="0">
    <w:p w14:paraId="0DBAACF2" w14:textId="77777777" w:rsidR="009A6852" w:rsidRDefault="009A6852" w:rsidP="00101F8B">
      <w:r>
        <w:continuationSeparator/>
      </w:r>
    </w:p>
    <w:p w14:paraId="4D897962" w14:textId="77777777" w:rsidR="009A6852" w:rsidRDefault="009A6852" w:rsidP="00101F8B"/>
    <w:p w14:paraId="2E028AA8" w14:textId="77777777" w:rsidR="009A6852" w:rsidRDefault="009A6852" w:rsidP="00101F8B"/>
    <w:p w14:paraId="328E11A5" w14:textId="77777777" w:rsidR="009A6852" w:rsidRDefault="009A6852" w:rsidP="00101F8B"/>
    <w:p w14:paraId="0F47ACC7" w14:textId="77777777" w:rsidR="009A6852" w:rsidRDefault="009A6852" w:rsidP="00101F8B"/>
    <w:p w14:paraId="4BBC0CDC" w14:textId="77777777" w:rsidR="009A6852" w:rsidRDefault="009A6852" w:rsidP="00101F8B"/>
  </w:endnote>
  <w:endnote w:type="continuationNotice" w:id="1">
    <w:p w14:paraId="0570995F" w14:textId="77777777" w:rsidR="009A6852" w:rsidRDefault="009A68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7F55" w14:textId="2A3A6C3D" w:rsidR="004E1F25" w:rsidRDefault="004E1F25">
    <w:pPr>
      <w:pStyle w:val="Footer"/>
    </w:pPr>
    <w:r>
      <w:t>LBTH Job Description and Person Specification Template 2022</w:t>
    </w:r>
  </w:p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67ED" w14:textId="77777777" w:rsidR="009A6852" w:rsidRDefault="009A6852" w:rsidP="00101F8B">
      <w:r>
        <w:separator/>
      </w:r>
    </w:p>
    <w:p w14:paraId="54F2B800" w14:textId="77777777" w:rsidR="009A6852" w:rsidRDefault="009A6852" w:rsidP="00101F8B"/>
    <w:p w14:paraId="7E89CE15" w14:textId="77777777" w:rsidR="009A6852" w:rsidRDefault="009A6852" w:rsidP="00101F8B"/>
    <w:p w14:paraId="07B40606" w14:textId="77777777" w:rsidR="009A6852" w:rsidRDefault="009A6852" w:rsidP="00101F8B"/>
    <w:p w14:paraId="2057DA8A" w14:textId="77777777" w:rsidR="009A6852" w:rsidRDefault="009A6852" w:rsidP="00101F8B"/>
    <w:p w14:paraId="6567A91C" w14:textId="77777777" w:rsidR="009A6852" w:rsidRDefault="009A6852" w:rsidP="00101F8B"/>
  </w:footnote>
  <w:footnote w:type="continuationSeparator" w:id="0">
    <w:p w14:paraId="3A7654FB" w14:textId="77777777" w:rsidR="009A6852" w:rsidRDefault="009A6852" w:rsidP="00101F8B">
      <w:r>
        <w:continuationSeparator/>
      </w:r>
    </w:p>
    <w:p w14:paraId="68A6E7D7" w14:textId="77777777" w:rsidR="009A6852" w:rsidRDefault="009A6852" w:rsidP="00101F8B"/>
    <w:p w14:paraId="661907F5" w14:textId="77777777" w:rsidR="009A6852" w:rsidRDefault="009A6852" w:rsidP="00101F8B"/>
    <w:p w14:paraId="69532E93" w14:textId="77777777" w:rsidR="009A6852" w:rsidRDefault="009A6852" w:rsidP="00101F8B"/>
    <w:p w14:paraId="372E9ECF" w14:textId="77777777" w:rsidR="009A6852" w:rsidRDefault="009A6852" w:rsidP="00101F8B"/>
    <w:p w14:paraId="128F4A23" w14:textId="77777777" w:rsidR="009A6852" w:rsidRDefault="009A6852" w:rsidP="00101F8B"/>
  </w:footnote>
  <w:footnote w:type="continuationNotice" w:id="1">
    <w:p w14:paraId="2D74444B" w14:textId="77777777" w:rsidR="009A6852" w:rsidRDefault="009A68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491"/>
    <w:multiLevelType w:val="hybridMultilevel"/>
    <w:tmpl w:val="DFFC5E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50BE"/>
    <w:multiLevelType w:val="hybridMultilevel"/>
    <w:tmpl w:val="F92A7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A2BB6"/>
    <w:multiLevelType w:val="multilevel"/>
    <w:tmpl w:val="0F2EBF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4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7C8E"/>
    <w:multiLevelType w:val="hybridMultilevel"/>
    <w:tmpl w:val="6428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1C63"/>
    <w:multiLevelType w:val="hybridMultilevel"/>
    <w:tmpl w:val="5052E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2018A"/>
    <w:multiLevelType w:val="hybridMultilevel"/>
    <w:tmpl w:val="8968BB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77E5B"/>
    <w:multiLevelType w:val="hybridMultilevel"/>
    <w:tmpl w:val="8CC85E3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9126C"/>
    <w:multiLevelType w:val="hybridMultilevel"/>
    <w:tmpl w:val="6B621ED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393E65"/>
    <w:multiLevelType w:val="hybridMultilevel"/>
    <w:tmpl w:val="F082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B3F10"/>
    <w:multiLevelType w:val="hybridMultilevel"/>
    <w:tmpl w:val="ACBC4FDE"/>
    <w:lvl w:ilvl="0" w:tplc="84842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41689"/>
    <w:multiLevelType w:val="multilevel"/>
    <w:tmpl w:val="24D8F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ill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ill San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ill San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699">
    <w:abstractNumId w:val="4"/>
  </w:num>
  <w:num w:numId="2" w16cid:durableId="1511870890">
    <w:abstractNumId w:val="1"/>
  </w:num>
  <w:num w:numId="3" w16cid:durableId="784276660">
    <w:abstractNumId w:val="6"/>
  </w:num>
  <w:num w:numId="4" w16cid:durableId="703990192">
    <w:abstractNumId w:val="11"/>
  </w:num>
  <w:num w:numId="5" w16cid:durableId="1013187382">
    <w:abstractNumId w:val="13"/>
  </w:num>
  <w:num w:numId="6" w16cid:durableId="1345206344">
    <w:abstractNumId w:val="12"/>
  </w:num>
  <w:num w:numId="7" w16cid:durableId="1506939807">
    <w:abstractNumId w:val="18"/>
  </w:num>
  <w:num w:numId="8" w16cid:durableId="301158269">
    <w:abstractNumId w:val="10"/>
  </w:num>
  <w:num w:numId="9" w16cid:durableId="1058552037">
    <w:abstractNumId w:val="7"/>
  </w:num>
  <w:num w:numId="10" w16cid:durableId="731080326">
    <w:abstractNumId w:val="15"/>
  </w:num>
  <w:num w:numId="11" w16cid:durableId="1583374573">
    <w:abstractNumId w:val="9"/>
  </w:num>
  <w:num w:numId="12" w16cid:durableId="743453035">
    <w:abstractNumId w:val="5"/>
  </w:num>
  <w:num w:numId="13" w16cid:durableId="1412046760">
    <w:abstractNumId w:val="17"/>
  </w:num>
  <w:num w:numId="14" w16cid:durableId="1986818190">
    <w:abstractNumId w:val="2"/>
  </w:num>
  <w:num w:numId="15" w16cid:durableId="1475291773">
    <w:abstractNumId w:val="8"/>
  </w:num>
  <w:num w:numId="16" w16cid:durableId="1237786815">
    <w:abstractNumId w:val="0"/>
  </w:num>
  <w:num w:numId="17" w16cid:durableId="572396672">
    <w:abstractNumId w:val="3"/>
  </w:num>
  <w:num w:numId="18" w16cid:durableId="1089153623">
    <w:abstractNumId w:val="16"/>
  </w:num>
  <w:num w:numId="19" w16cid:durableId="270818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22B70"/>
    <w:rsid w:val="00026780"/>
    <w:rsid w:val="000375E0"/>
    <w:rsid w:val="000663F2"/>
    <w:rsid w:val="00070438"/>
    <w:rsid w:val="00080CA2"/>
    <w:rsid w:val="00081787"/>
    <w:rsid w:val="00084F24"/>
    <w:rsid w:val="00087C89"/>
    <w:rsid w:val="000943CA"/>
    <w:rsid w:val="000A3241"/>
    <w:rsid w:val="000A6597"/>
    <w:rsid w:val="000A7649"/>
    <w:rsid w:val="000C41F9"/>
    <w:rsid w:val="000C4BD3"/>
    <w:rsid w:val="000D2DC9"/>
    <w:rsid w:val="000E37BA"/>
    <w:rsid w:val="001011AE"/>
    <w:rsid w:val="00101F8B"/>
    <w:rsid w:val="001065F2"/>
    <w:rsid w:val="0010670B"/>
    <w:rsid w:val="001125E6"/>
    <w:rsid w:val="00114605"/>
    <w:rsid w:val="00114878"/>
    <w:rsid w:val="00121D85"/>
    <w:rsid w:val="00123714"/>
    <w:rsid w:val="00130FC5"/>
    <w:rsid w:val="001357FA"/>
    <w:rsid w:val="001539D8"/>
    <w:rsid w:val="00165A95"/>
    <w:rsid w:val="00167DA3"/>
    <w:rsid w:val="001702A6"/>
    <w:rsid w:val="00173D7C"/>
    <w:rsid w:val="00176F21"/>
    <w:rsid w:val="0019324B"/>
    <w:rsid w:val="001936F3"/>
    <w:rsid w:val="001B5AC3"/>
    <w:rsid w:val="001C5CE8"/>
    <w:rsid w:val="001D1AC7"/>
    <w:rsid w:val="001D5881"/>
    <w:rsid w:val="001E127F"/>
    <w:rsid w:val="001F2D5B"/>
    <w:rsid w:val="001F57B7"/>
    <w:rsid w:val="00204695"/>
    <w:rsid w:val="0021044F"/>
    <w:rsid w:val="00224E75"/>
    <w:rsid w:val="00251DD1"/>
    <w:rsid w:val="0025409B"/>
    <w:rsid w:val="00265757"/>
    <w:rsid w:val="0027226F"/>
    <w:rsid w:val="00273863"/>
    <w:rsid w:val="00274192"/>
    <w:rsid w:val="00284556"/>
    <w:rsid w:val="00297396"/>
    <w:rsid w:val="002A1E6E"/>
    <w:rsid w:val="002B01E9"/>
    <w:rsid w:val="002B278A"/>
    <w:rsid w:val="002B5905"/>
    <w:rsid w:val="002C5290"/>
    <w:rsid w:val="002D30D6"/>
    <w:rsid w:val="002D5757"/>
    <w:rsid w:val="00302B72"/>
    <w:rsid w:val="00357305"/>
    <w:rsid w:val="00360231"/>
    <w:rsid w:val="00363A4D"/>
    <w:rsid w:val="0038389B"/>
    <w:rsid w:val="00393D23"/>
    <w:rsid w:val="003B7D22"/>
    <w:rsid w:val="003E09AD"/>
    <w:rsid w:val="003E575F"/>
    <w:rsid w:val="003E777B"/>
    <w:rsid w:val="004023AE"/>
    <w:rsid w:val="0040762E"/>
    <w:rsid w:val="00417A06"/>
    <w:rsid w:val="004362E7"/>
    <w:rsid w:val="004369A3"/>
    <w:rsid w:val="004505FD"/>
    <w:rsid w:val="00453B68"/>
    <w:rsid w:val="00473346"/>
    <w:rsid w:val="00484462"/>
    <w:rsid w:val="0048474D"/>
    <w:rsid w:val="004B283C"/>
    <w:rsid w:val="004B6D34"/>
    <w:rsid w:val="004C5A44"/>
    <w:rsid w:val="004D1C12"/>
    <w:rsid w:val="004E1F25"/>
    <w:rsid w:val="004E5434"/>
    <w:rsid w:val="00500F06"/>
    <w:rsid w:val="00504E2E"/>
    <w:rsid w:val="005072C8"/>
    <w:rsid w:val="00534043"/>
    <w:rsid w:val="00552FBC"/>
    <w:rsid w:val="00555740"/>
    <w:rsid w:val="00565F8F"/>
    <w:rsid w:val="00573AEA"/>
    <w:rsid w:val="00574487"/>
    <w:rsid w:val="005745B7"/>
    <w:rsid w:val="005823BB"/>
    <w:rsid w:val="00582F72"/>
    <w:rsid w:val="005B4AE4"/>
    <w:rsid w:val="005C50ED"/>
    <w:rsid w:val="005C7C97"/>
    <w:rsid w:val="005E57A5"/>
    <w:rsid w:val="005E6059"/>
    <w:rsid w:val="005F24B4"/>
    <w:rsid w:val="005F24FD"/>
    <w:rsid w:val="005F2F33"/>
    <w:rsid w:val="00621D52"/>
    <w:rsid w:val="00654DF9"/>
    <w:rsid w:val="00656A19"/>
    <w:rsid w:val="006601B5"/>
    <w:rsid w:val="00662F69"/>
    <w:rsid w:val="00673851"/>
    <w:rsid w:val="00696861"/>
    <w:rsid w:val="006A6700"/>
    <w:rsid w:val="006A7828"/>
    <w:rsid w:val="006D06F5"/>
    <w:rsid w:val="006E17FE"/>
    <w:rsid w:val="006E49ED"/>
    <w:rsid w:val="00706AF6"/>
    <w:rsid w:val="00706F60"/>
    <w:rsid w:val="007102B7"/>
    <w:rsid w:val="0072179F"/>
    <w:rsid w:val="0073533A"/>
    <w:rsid w:val="00736EAE"/>
    <w:rsid w:val="007604B3"/>
    <w:rsid w:val="00770631"/>
    <w:rsid w:val="0077258F"/>
    <w:rsid w:val="00774185"/>
    <w:rsid w:val="00777637"/>
    <w:rsid w:val="00784FEE"/>
    <w:rsid w:val="00793845"/>
    <w:rsid w:val="007A07E2"/>
    <w:rsid w:val="007A36C0"/>
    <w:rsid w:val="007B40D8"/>
    <w:rsid w:val="007B49A8"/>
    <w:rsid w:val="007B7184"/>
    <w:rsid w:val="007B7B8F"/>
    <w:rsid w:val="007C4F08"/>
    <w:rsid w:val="007C590B"/>
    <w:rsid w:val="007C78AD"/>
    <w:rsid w:val="007C7CCE"/>
    <w:rsid w:val="007E1728"/>
    <w:rsid w:val="007F66D8"/>
    <w:rsid w:val="007F6927"/>
    <w:rsid w:val="008158A3"/>
    <w:rsid w:val="00832C32"/>
    <w:rsid w:val="0083764A"/>
    <w:rsid w:val="00854860"/>
    <w:rsid w:val="0086270A"/>
    <w:rsid w:val="00862A60"/>
    <w:rsid w:val="00877663"/>
    <w:rsid w:val="00880FFC"/>
    <w:rsid w:val="0088474E"/>
    <w:rsid w:val="008922C7"/>
    <w:rsid w:val="008A4DE3"/>
    <w:rsid w:val="008B70E7"/>
    <w:rsid w:val="008D6F80"/>
    <w:rsid w:val="008E4B48"/>
    <w:rsid w:val="008E5BCD"/>
    <w:rsid w:val="008E6D3C"/>
    <w:rsid w:val="00900382"/>
    <w:rsid w:val="0092347D"/>
    <w:rsid w:val="0093406E"/>
    <w:rsid w:val="0093644A"/>
    <w:rsid w:val="009419FA"/>
    <w:rsid w:val="0097202D"/>
    <w:rsid w:val="009802B8"/>
    <w:rsid w:val="009819EC"/>
    <w:rsid w:val="00983E70"/>
    <w:rsid w:val="009903E1"/>
    <w:rsid w:val="00997272"/>
    <w:rsid w:val="009A090C"/>
    <w:rsid w:val="009A6852"/>
    <w:rsid w:val="009C75B0"/>
    <w:rsid w:val="009D6038"/>
    <w:rsid w:val="009E1F27"/>
    <w:rsid w:val="009E4C47"/>
    <w:rsid w:val="009E7322"/>
    <w:rsid w:val="00A31471"/>
    <w:rsid w:val="00A31D2A"/>
    <w:rsid w:val="00A34568"/>
    <w:rsid w:val="00A438D4"/>
    <w:rsid w:val="00A52472"/>
    <w:rsid w:val="00A55EBD"/>
    <w:rsid w:val="00A65C7C"/>
    <w:rsid w:val="00A66B50"/>
    <w:rsid w:val="00A7782D"/>
    <w:rsid w:val="00A83411"/>
    <w:rsid w:val="00A84319"/>
    <w:rsid w:val="00AA1163"/>
    <w:rsid w:val="00AA30AF"/>
    <w:rsid w:val="00AA4305"/>
    <w:rsid w:val="00AA79F3"/>
    <w:rsid w:val="00AD687E"/>
    <w:rsid w:val="00AE2CB4"/>
    <w:rsid w:val="00B04D57"/>
    <w:rsid w:val="00B04F5C"/>
    <w:rsid w:val="00B05C7A"/>
    <w:rsid w:val="00B20523"/>
    <w:rsid w:val="00B23AEB"/>
    <w:rsid w:val="00B333C3"/>
    <w:rsid w:val="00B36E25"/>
    <w:rsid w:val="00B43833"/>
    <w:rsid w:val="00B45822"/>
    <w:rsid w:val="00B550AE"/>
    <w:rsid w:val="00B56E24"/>
    <w:rsid w:val="00B57D81"/>
    <w:rsid w:val="00B84313"/>
    <w:rsid w:val="00B925A1"/>
    <w:rsid w:val="00B9296D"/>
    <w:rsid w:val="00B96425"/>
    <w:rsid w:val="00BA0597"/>
    <w:rsid w:val="00BA2E74"/>
    <w:rsid w:val="00BA63ED"/>
    <w:rsid w:val="00BB6A49"/>
    <w:rsid w:val="00BD4319"/>
    <w:rsid w:val="00BE1493"/>
    <w:rsid w:val="00BE48A4"/>
    <w:rsid w:val="00BE6FB3"/>
    <w:rsid w:val="00BF669B"/>
    <w:rsid w:val="00BF775B"/>
    <w:rsid w:val="00C22E2C"/>
    <w:rsid w:val="00C31432"/>
    <w:rsid w:val="00C37D1D"/>
    <w:rsid w:val="00C81B39"/>
    <w:rsid w:val="00C934D5"/>
    <w:rsid w:val="00C967EF"/>
    <w:rsid w:val="00C97360"/>
    <w:rsid w:val="00CA040E"/>
    <w:rsid w:val="00CA5D68"/>
    <w:rsid w:val="00CB3699"/>
    <w:rsid w:val="00CB3E17"/>
    <w:rsid w:val="00CB412D"/>
    <w:rsid w:val="00CB43D5"/>
    <w:rsid w:val="00CB5958"/>
    <w:rsid w:val="00CC4CE1"/>
    <w:rsid w:val="00CC52E7"/>
    <w:rsid w:val="00CD4A5F"/>
    <w:rsid w:val="00CE5774"/>
    <w:rsid w:val="00CF6561"/>
    <w:rsid w:val="00D12F0D"/>
    <w:rsid w:val="00D37E5E"/>
    <w:rsid w:val="00D52CC9"/>
    <w:rsid w:val="00D65525"/>
    <w:rsid w:val="00D82268"/>
    <w:rsid w:val="00D82CA3"/>
    <w:rsid w:val="00DA2602"/>
    <w:rsid w:val="00DA3E58"/>
    <w:rsid w:val="00DC0596"/>
    <w:rsid w:val="00DC7978"/>
    <w:rsid w:val="00DD41A3"/>
    <w:rsid w:val="00DE4F89"/>
    <w:rsid w:val="00DF3C2C"/>
    <w:rsid w:val="00E00DD5"/>
    <w:rsid w:val="00E056E4"/>
    <w:rsid w:val="00E113A9"/>
    <w:rsid w:val="00E1490D"/>
    <w:rsid w:val="00E31762"/>
    <w:rsid w:val="00E31C6B"/>
    <w:rsid w:val="00E32E65"/>
    <w:rsid w:val="00E33C08"/>
    <w:rsid w:val="00E46519"/>
    <w:rsid w:val="00E50301"/>
    <w:rsid w:val="00E511EC"/>
    <w:rsid w:val="00E54D8C"/>
    <w:rsid w:val="00E659E2"/>
    <w:rsid w:val="00E72508"/>
    <w:rsid w:val="00E729FE"/>
    <w:rsid w:val="00E75BF1"/>
    <w:rsid w:val="00E76299"/>
    <w:rsid w:val="00E857AA"/>
    <w:rsid w:val="00E864BC"/>
    <w:rsid w:val="00EA4A47"/>
    <w:rsid w:val="00EB76A5"/>
    <w:rsid w:val="00EC7421"/>
    <w:rsid w:val="00ED1928"/>
    <w:rsid w:val="00EE138D"/>
    <w:rsid w:val="00F0427C"/>
    <w:rsid w:val="00F05C51"/>
    <w:rsid w:val="00F1725D"/>
    <w:rsid w:val="00F27FAC"/>
    <w:rsid w:val="00F309A8"/>
    <w:rsid w:val="00F30B67"/>
    <w:rsid w:val="00F367B1"/>
    <w:rsid w:val="00F5083F"/>
    <w:rsid w:val="00F55555"/>
    <w:rsid w:val="00F65639"/>
    <w:rsid w:val="00F771B5"/>
    <w:rsid w:val="00F80E75"/>
    <w:rsid w:val="00F81947"/>
    <w:rsid w:val="00F830B7"/>
    <w:rsid w:val="00FB0790"/>
    <w:rsid w:val="00FC1995"/>
    <w:rsid w:val="00FD2F2D"/>
    <w:rsid w:val="00FD735E"/>
    <w:rsid w:val="00FE062E"/>
    <w:rsid w:val="00FE32E7"/>
    <w:rsid w:val="00FF1CFD"/>
    <w:rsid w:val="00FF395A"/>
    <w:rsid w:val="00FF63D1"/>
    <w:rsid w:val="25E0DA27"/>
    <w:rsid w:val="32B73DD3"/>
    <w:rsid w:val="32DF3E3D"/>
    <w:rsid w:val="3A4E3038"/>
    <w:rsid w:val="69A7C51E"/>
    <w:rsid w:val="7AD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5C55F294-7E7D-4116-8C52-42A25E1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69419012476499D9B8211B2AC5EAA" ma:contentTypeVersion="16" ma:contentTypeDescription="Create a new document." ma:contentTypeScope="" ma:versionID="ea556e7e799f8500e8a4d6275756eb11">
  <xsd:schema xmlns:xsd="http://www.w3.org/2001/XMLSchema" xmlns:xs="http://www.w3.org/2001/XMLSchema" xmlns:p="http://schemas.microsoft.com/office/2006/metadata/properties" xmlns:ns2="d0cb3550-5917-45e7-b3d9-8d6b0b3b6a55" xmlns:ns3="4f75f2f3-4eac-42ce-b130-9a48b4cb3e8b" targetNamespace="http://schemas.microsoft.com/office/2006/metadata/properties" ma:root="true" ma:fieldsID="ceceece988818a7938207a50be7cad63" ns2:_="" ns3:_="">
    <xsd:import namespace="d0cb3550-5917-45e7-b3d9-8d6b0b3b6a55"/>
    <xsd:import namespace="4f75f2f3-4eac-42ce-b130-9a48b4cb3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3550-5917-45e7-b3d9-8d6b0b3b6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f2f3-4eac-42ce-b130-9a48b4cb3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b3051d-1fe5-4f38-bbb7-84e0c51b63c1}" ma:internalName="TaxCatchAll" ma:showField="CatchAllData" ma:web="4f75f2f3-4eac-42ce-b130-9a48b4cb3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75f2f3-4eac-42ce-b130-9a48b4cb3e8b">
      <UserInfo>
        <DisplayName>Pat Chen</DisplayName>
        <AccountId>15</AccountId>
        <AccountType/>
      </UserInfo>
    </SharedWithUsers>
    <lcf76f155ced4ddcb4097134ff3c332f xmlns="d0cb3550-5917-45e7-b3d9-8d6b0b3b6a55">
      <Terms xmlns="http://schemas.microsoft.com/office/infopath/2007/PartnerControls"/>
    </lcf76f155ced4ddcb4097134ff3c332f>
    <TaxCatchAll xmlns="4f75f2f3-4eac-42ce-b130-9a48b4cb3e8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C2732-2E24-4777-B6CC-E59583F5A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b3550-5917-45e7-b3d9-8d6b0b3b6a55"/>
    <ds:schemaRef ds:uri="4f75f2f3-4eac-42ce-b130-9a48b4cb3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4f75f2f3-4eac-42ce-b130-9a48b4cb3e8b"/>
    <ds:schemaRef ds:uri="d0cb3550-5917-45e7-b3d9-8d6b0b3b6a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836</Words>
  <Characters>4771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Tower Hamlets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
  </dc:subject>
  <dc:creator>Mike Pickin</dc:creator>
  <cp:keywords>
  </cp:keywords>
  <dc:description>
  </dc:description>
  <cp:lastModifiedBy>Simona Stoina</cp:lastModifiedBy>
  <cp:revision>5</cp:revision>
  <dcterms:created xsi:type="dcterms:W3CDTF">2024-10-29T19:32:00Z</dcterms:created>
  <dcterms:modified xsi:type="dcterms:W3CDTF">2025-05-08T13:42:00Z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0x01010077169419012476499D9B8211B2AC5EAA</vt:lpwstr>
  </property>
</Properties>
</file>