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D93E161" w:rsidR="00CC4CE1" w:rsidRPr="00176E5F" w:rsidRDefault="002D30D6" w:rsidP="00500F06">
      <w:pPr>
        <w:pStyle w:val="Title"/>
        <w:jc w:val="center"/>
        <w:rPr>
          <w:rFonts w:ascii="Arial" w:hAnsi="Arial" w:cs="Arial"/>
        </w:rPr>
      </w:pPr>
      <w:r w:rsidRPr="00176E5F">
        <w:rPr>
          <w:rFonts w:ascii="Arial" w:hAnsi="Arial" w:cs="Arial"/>
        </w:rPr>
        <w:t>Job Description</w:t>
      </w:r>
    </w:p>
    <w:p w14:paraId="3A57CF88" w14:textId="55C1573E" w:rsidR="00176F21" w:rsidRPr="00176E5F" w:rsidRDefault="00176F21" w:rsidP="001D5881">
      <w:pPr>
        <w:rPr>
          <w:rFonts w:ascii="Arial" w:hAnsi="Arial" w:cs="Arial"/>
        </w:rPr>
      </w:pPr>
    </w:p>
    <w:tbl>
      <w:tblPr>
        <w:tblStyle w:val="TableGrid"/>
        <w:tblW w:w="9304" w:type="dxa"/>
        <w:tblLayout w:type="fixed"/>
        <w:tblLook w:val="0020" w:firstRow="1" w:lastRow="0" w:firstColumn="0" w:lastColumn="0" w:noHBand="0" w:noVBand="0"/>
      </w:tblPr>
      <w:tblGrid>
        <w:gridCol w:w="2671"/>
        <w:gridCol w:w="6633"/>
      </w:tblGrid>
      <w:tr w:rsidR="00176F21" w:rsidRPr="00176E5F" w14:paraId="1742C5DA" w14:textId="77777777" w:rsidTr="00E659E2">
        <w:tc>
          <w:tcPr>
            <w:tcW w:w="2671" w:type="dxa"/>
          </w:tcPr>
          <w:p w14:paraId="4AD9C1D2" w14:textId="77777777" w:rsidR="00176F21" w:rsidRPr="00176E5F" w:rsidRDefault="00176F21" w:rsidP="000C4BD3">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JOB TITLE:</w:t>
            </w:r>
          </w:p>
        </w:tc>
        <w:tc>
          <w:tcPr>
            <w:tcW w:w="6633" w:type="dxa"/>
          </w:tcPr>
          <w:p w14:paraId="1EED78DF" w14:textId="1A3CA780" w:rsidR="00176F21" w:rsidRPr="00176E5F" w:rsidRDefault="00D32CBA" w:rsidP="000C4BD3">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Team Leader for Specialist Advisory Teachers – Qualified Teacher</w:t>
            </w:r>
            <w:r w:rsidR="00350A31" w:rsidRPr="00176E5F">
              <w:rPr>
                <w:rFonts w:ascii="Arial" w:hAnsi="Arial" w:cs="Arial"/>
                <w:b/>
                <w:snapToGrid w:val="0"/>
                <w:szCs w:val="20"/>
                <w:lang w:eastAsia="en-US"/>
              </w:rPr>
              <w:t>s</w:t>
            </w:r>
            <w:r w:rsidRPr="00176E5F">
              <w:rPr>
                <w:rFonts w:ascii="Arial" w:hAnsi="Arial" w:cs="Arial"/>
                <w:b/>
                <w:snapToGrid w:val="0"/>
                <w:szCs w:val="20"/>
                <w:lang w:eastAsia="en-US"/>
              </w:rPr>
              <w:t xml:space="preserve"> of the </w:t>
            </w:r>
            <w:r w:rsidR="00350A31" w:rsidRPr="00176E5F">
              <w:rPr>
                <w:rFonts w:ascii="Arial" w:hAnsi="Arial" w:cs="Arial"/>
                <w:b/>
                <w:snapToGrid w:val="0"/>
                <w:szCs w:val="20"/>
                <w:lang w:eastAsia="en-US"/>
              </w:rPr>
              <w:t>Visually Impaired</w:t>
            </w:r>
            <w:r w:rsidRPr="00176E5F">
              <w:rPr>
                <w:rFonts w:ascii="Arial" w:hAnsi="Arial" w:cs="Arial"/>
                <w:b/>
                <w:snapToGrid w:val="0"/>
                <w:szCs w:val="20"/>
                <w:lang w:eastAsia="en-US"/>
              </w:rPr>
              <w:t xml:space="preserve"> (LAS)</w:t>
            </w:r>
          </w:p>
        </w:tc>
      </w:tr>
      <w:tr w:rsidR="00176F21" w:rsidRPr="00176E5F" w14:paraId="522FADC2" w14:textId="77777777" w:rsidTr="00E659E2">
        <w:tc>
          <w:tcPr>
            <w:tcW w:w="2671" w:type="dxa"/>
          </w:tcPr>
          <w:p w14:paraId="77ACF091" w14:textId="77777777" w:rsidR="00176F21" w:rsidRPr="00176E5F" w:rsidRDefault="00176F21" w:rsidP="000C4BD3">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GRADE:</w:t>
            </w:r>
          </w:p>
        </w:tc>
        <w:tc>
          <w:tcPr>
            <w:tcW w:w="6633" w:type="dxa"/>
          </w:tcPr>
          <w:p w14:paraId="4095E99B" w14:textId="0A189AB2" w:rsidR="00176F21" w:rsidRPr="00176E5F" w:rsidRDefault="00D32CBA" w:rsidP="000C4BD3">
            <w:pPr>
              <w:widowControl w:val="0"/>
              <w:tabs>
                <w:tab w:val="left" w:pos="-1440"/>
              </w:tabs>
              <w:spacing w:before="120" w:after="120"/>
              <w:ind w:left="-18"/>
              <w:jc w:val="both"/>
              <w:rPr>
                <w:rFonts w:ascii="Arial" w:hAnsi="Arial" w:cs="Arial"/>
                <w:b/>
                <w:bCs/>
                <w:snapToGrid w:val="0"/>
                <w:szCs w:val="20"/>
                <w:lang w:eastAsia="en-US"/>
              </w:rPr>
            </w:pPr>
            <w:r w:rsidRPr="00176E5F">
              <w:rPr>
                <w:rFonts w:ascii="Arial" w:hAnsi="Arial" w:cs="Arial"/>
                <w:b/>
                <w:bCs/>
                <w:snapToGrid w:val="0"/>
                <w:szCs w:val="20"/>
                <w:lang w:eastAsia="en-US"/>
              </w:rPr>
              <w:t xml:space="preserve">Main scale / UPS + TLR 1A + SEN 2 (for those holding the mandatory </w:t>
            </w:r>
            <w:r w:rsidR="006A25D9" w:rsidRPr="00176E5F">
              <w:rPr>
                <w:rFonts w:ascii="Arial" w:hAnsi="Arial" w:cs="Arial"/>
                <w:b/>
                <w:bCs/>
                <w:snapToGrid w:val="0"/>
                <w:szCs w:val="20"/>
                <w:lang w:eastAsia="en-US"/>
              </w:rPr>
              <w:t>QTVI</w:t>
            </w:r>
            <w:r w:rsidRPr="00176E5F">
              <w:rPr>
                <w:rFonts w:ascii="Arial" w:hAnsi="Arial" w:cs="Arial"/>
                <w:b/>
                <w:bCs/>
                <w:snapToGrid w:val="0"/>
                <w:szCs w:val="20"/>
                <w:lang w:eastAsia="en-US"/>
              </w:rPr>
              <w:t xml:space="preserve"> qualification</w:t>
            </w:r>
            <w:r w:rsidR="007A0BF1" w:rsidRPr="00176E5F">
              <w:rPr>
                <w:rFonts w:ascii="Arial" w:hAnsi="Arial" w:cs="Arial"/>
                <w:b/>
                <w:bCs/>
                <w:snapToGrid w:val="0"/>
                <w:szCs w:val="20"/>
                <w:lang w:eastAsia="en-US"/>
              </w:rPr>
              <w:t>)</w:t>
            </w:r>
          </w:p>
        </w:tc>
      </w:tr>
      <w:tr w:rsidR="00176F21" w:rsidRPr="00176E5F" w14:paraId="26C3EA86" w14:textId="77777777" w:rsidTr="00E659E2">
        <w:tc>
          <w:tcPr>
            <w:tcW w:w="2671" w:type="dxa"/>
          </w:tcPr>
          <w:p w14:paraId="0A29CC23" w14:textId="77777777" w:rsidR="00176F21" w:rsidRPr="00176E5F" w:rsidRDefault="00176F21" w:rsidP="000C4BD3">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POST NUMBER:</w:t>
            </w:r>
          </w:p>
        </w:tc>
        <w:tc>
          <w:tcPr>
            <w:tcW w:w="6633" w:type="dxa"/>
          </w:tcPr>
          <w:p w14:paraId="00891A55" w14:textId="7847B22D" w:rsidR="00176F21" w:rsidRPr="00176E5F" w:rsidRDefault="00587B15" w:rsidP="000C4BD3">
            <w:pPr>
              <w:widowControl w:val="0"/>
              <w:tabs>
                <w:tab w:val="left" w:pos="-1440"/>
              </w:tabs>
              <w:spacing w:before="120" w:after="120"/>
              <w:ind w:left="-18"/>
              <w:jc w:val="both"/>
              <w:rPr>
                <w:rFonts w:ascii="Arial" w:hAnsi="Arial" w:cs="Arial"/>
                <w:b/>
                <w:bCs/>
                <w:snapToGrid w:val="0"/>
                <w:szCs w:val="20"/>
                <w:lang w:eastAsia="en-US"/>
              </w:rPr>
            </w:pPr>
            <w:r w:rsidRPr="00176E5F">
              <w:rPr>
                <w:rFonts w:ascii="Arial" w:hAnsi="Arial" w:cs="Arial"/>
                <w:b/>
                <w:bCs/>
                <w:snapToGrid w:val="0"/>
                <w:szCs w:val="20"/>
                <w:lang w:eastAsia="en-US"/>
              </w:rPr>
              <w:t>H020050302</w:t>
            </w:r>
          </w:p>
        </w:tc>
      </w:tr>
      <w:tr w:rsidR="00D32CBA" w:rsidRPr="00176E5F" w14:paraId="5F102197" w14:textId="77777777" w:rsidTr="00E659E2">
        <w:tc>
          <w:tcPr>
            <w:tcW w:w="2671" w:type="dxa"/>
          </w:tcPr>
          <w:p w14:paraId="4508E0A3" w14:textId="77777777" w:rsidR="00D32CBA" w:rsidRPr="00176E5F" w:rsidRDefault="00D32CBA" w:rsidP="00D32CBA">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DIRECTORATE:</w:t>
            </w:r>
          </w:p>
        </w:tc>
        <w:tc>
          <w:tcPr>
            <w:tcW w:w="6633" w:type="dxa"/>
          </w:tcPr>
          <w:p w14:paraId="009E96E9" w14:textId="2DAD18E3" w:rsidR="00D32CBA" w:rsidRPr="00176E5F" w:rsidRDefault="00D32CBA" w:rsidP="00D32CBA">
            <w:pPr>
              <w:widowControl w:val="0"/>
              <w:tabs>
                <w:tab w:val="left" w:pos="-1440"/>
                <w:tab w:val="left" w:pos="1150"/>
              </w:tabs>
              <w:spacing w:before="120" w:after="120"/>
              <w:ind w:left="-18"/>
              <w:jc w:val="both"/>
              <w:rPr>
                <w:rFonts w:ascii="Arial" w:hAnsi="Arial" w:cs="Arial"/>
                <w:b/>
                <w:bCs/>
                <w:snapToGrid w:val="0"/>
                <w:szCs w:val="20"/>
                <w:lang w:eastAsia="en-US"/>
              </w:rPr>
            </w:pPr>
            <w:r w:rsidRPr="00176E5F">
              <w:rPr>
                <w:rFonts w:ascii="Arial" w:hAnsi="Arial" w:cs="Arial"/>
                <w:b/>
                <w:bCs/>
                <w:snapToGrid w:val="0"/>
                <w:szCs w:val="20"/>
                <w:lang w:eastAsia="en-US"/>
              </w:rPr>
              <w:t>Children</w:t>
            </w:r>
            <w:r w:rsidR="009766E3" w:rsidRPr="00176E5F">
              <w:rPr>
                <w:rFonts w:ascii="Arial" w:hAnsi="Arial" w:cs="Arial"/>
                <w:b/>
                <w:bCs/>
                <w:snapToGrid w:val="0"/>
                <w:szCs w:val="20"/>
                <w:lang w:eastAsia="en-US"/>
              </w:rPr>
              <w:t>’s Services</w:t>
            </w:r>
          </w:p>
        </w:tc>
      </w:tr>
      <w:tr w:rsidR="00D32CBA" w:rsidRPr="00176E5F" w14:paraId="1C971315" w14:textId="77777777" w:rsidTr="00E659E2">
        <w:tc>
          <w:tcPr>
            <w:tcW w:w="2671" w:type="dxa"/>
          </w:tcPr>
          <w:p w14:paraId="516172C3" w14:textId="44AA0C9E" w:rsidR="00D32CBA" w:rsidRPr="00176E5F" w:rsidRDefault="00D32CBA" w:rsidP="00D32CBA">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SERVICE:</w:t>
            </w:r>
          </w:p>
        </w:tc>
        <w:tc>
          <w:tcPr>
            <w:tcW w:w="6633" w:type="dxa"/>
          </w:tcPr>
          <w:p w14:paraId="227C7B68" w14:textId="24475C92" w:rsidR="00D32CBA" w:rsidRPr="00176E5F" w:rsidRDefault="00D32CBA" w:rsidP="00D32CBA">
            <w:pPr>
              <w:widowControl w:val="0"/>
              <w:tabs>
                <w:tab w:val="left" w:pos="-1440"/>
              </w:tabs>
              <w:spacing w:before="120" w:after="120"/>
              <w:jc w:val="both"/>
              <w:rPr>
                <w:rFonts w:ascii="Arial" w:hAnsi="Arial" w:cs="Arial"/>
                <w:b/>
                <w:bCs/>
                <w:snapToGrid w:val="0"/>
                <w:szCs w:val="20"/>
                <w:lang w:eastAsia="en-US"/>
              </w:rPr>
            </w:pPr>
            <w:r w:rsidRPr="00176E5F">
              <w:rPr>
                <w:rFonts w:ascii="Arial" w:hAnsi="Arial" w:cs="Arial"/>
                <w:b/>
                <w:bCs/>
                <w:snapToGrid w:val="0"/>
                <w:szCs w:val="20"/>
                <w:lang w:eastAsia="en-US"/>
              </w:rPr>
              <w:t>Learning Advisory Service (LAS)</w:t>
            </w:r>
          </w:p>
        </w:tc>
      </w:tr>
      <w:tr w:rsidR="00D32CBA" w:rsidRPr="00176E5F" w14:paraId="5B7DAB38" w14:textId="77777777" w:rsidTr="00E659E2">
        <w:tc>
          <w:tcPr>
            <w:tcW w:w="2671" w:type="dxa"/>
          </w:tcPr>
          <w:p w14:paraId="08E5797F" w14:textId="5674E108" w:rsidR="00D32CBA" w:rsidRPr="00176E5F" w:rsidRDefault="00D32CBA" w:rsidP="00D32CBA">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RESPONSIBLE TO</w:t>
            </w:r>
            <w:r w:rsidRPr="00176E5F">
              <w:rPr>
                <w:rFonts w:ascii="Arial" w:hAnsi="Arial" w:cs="Arial"/>
                <w:snapToGrid w:val="0"/>
                <w:szCs w:val="20"/>
                <w:lang w:eastAsia="en-US"/>
              </w:rPr>
              <w:tab/>
              <w:t>:</w:t>
            </w:r>
          </w:p>
        </w:tc>
        <w:tc>
          <w:tcPr>
            <w:tcW w:w="6633" w:type="dxa"/>
          </w:tcPr>
          <w:p w14:paraId="6672C1B2" w14:textId="60B70A41" w:rsidR="00D32CBA" w:rsidRPr="00176E5F" w:rsidRDefault="00D32CBA" w:rsidP="00D32CBA">
            <w:pPr>
              <w:widowControl w:val="0"/>
              <w:tabs>
                <w:tab w:val="left" w:pos="-1440"/>
              </w:tabs>
              <w:spacing w:before="120" w:after="120"/>
              <w:ind w:left="-18"/>
              <w:jc w:val="both"/>
              <w:rPr>
                <w:rFonts w:ascii="Arial" w:hAnsi="Arial" w:cs="Arial"/>
                <w:b/>
                <w:bCs/>
                <w:snapToGrid w:val="0"/>
                <w:szCs w:val="20"/>
                <w:lang w:eastAsia="en-US"/>
              </w:rPr>
            </w:pPr>
            <w:r w:rsidRPr="00176E5F">
              <w:rPr>
                <w:rFonts w:ascii="Arial" w:hAnsi="Arial" w:cs="Arial"/>
                <w:b/>
                <w:bCs/>
                <w:snapToGrid w:val="0"/>
                <w:szCs w:val="20"/>
                <w:lang w:eastAsia="en-US"/>
              </w:rPr>
              <w:t>SEND Inclusion Advisor</w:t>
            </w:r>
          </w:p>
        </w:tc>
      </w:tr>
      <w:tr w:rsidR="00D32CBA" w:rsidRPr="00176E5F" w14:paraId="52065905" w14:textId="77777777" w:rsidTr="00E659E2">
        <w:tc>
          <w:tcPr>
            <w:tcW w:w="2671" w:type="dxa"/>
          </w:tcPr>
          <w:p w14:paraId="7F1E7036" w14:textId="1E5FA620" w:rsidR="00D32CBA" w:rsidRPr="00176E5F" w:rsidRDefault="00D32CBA" w:rsidP="00D32CBA">
            <w:pPr>
              <w:widowControl w:val="0"/>
              <w:tabs>
                <w:tab w:val="left" w:pos="-1440"/>
              </w:tabs>
              <w:spacing w:before="120" w:after="120"/>
              <w:jc w:val="both"/>
              <w:rPr>
                <w:rFonts w:ascii="Arial" w:hAnsi="Arial" w:cs="Arial"/>
                <w:b/>
                <w:snapToGrid w:val="0"/>
                <w:szCs w:val="20"/>
                <w:lang w:eastAsia="en-US"/>
              </w:rPr>
            </w:pPr>
            <w:r w:rsidRPr="00176E5F">
              <w:rPr>
                <w:rFonts w:ascii="Arial" w:hAnsi="Arial" w:cs="Arial"/>
                <w:b/>
                <w:snapToGrid w:val="0"/>
                <w:szCs w:val="20"/>
                <w:lang w:eastAsia="en-US"/>
              </w:rPr>
              <w:t>RESPONSIBLE FOR:</w:t>
            </w:r>
          </w:p>
        </w:tc>
        <w:tc>
          <w:tcPr>
            <w:tcW w:w="6633" w:type="dxa"/>
          </w:tcPr>
          <w:p w14:paraId="7E54D247" w14:textId="56F6358D" w:rsidR="00D32CBA" w:rsidRPr="00176E5F" w:rsidRDefault="00D32CBA" w:rsidP="00D32CBA">
            <w:pPr>
              <w:pStyle w:val="ListParagraph"/>
              <w:numPr>
                <w:ilvl w:val="0"/>
                <w:numId w:val="27"/>
              </w:numPr>
              <w:spacing w:before="14" w:after="160" w:line="276" w:lineRule="auto"/>
              <w:rPr>
                <w:rFonts w:ascii="Arial" w:hAnsi="Arial" w:cs="Arial"/>
                <w:b/>
                <w:bCs/>
                <w:snapToGrid w:val="0"/>
                <w:szCs w:val="20"/>
                <w:lang w:eastAsia="en-US"/>
              </w:rPr>
            </w:pPr>
            <w:r w:rsidRPr="00176E5F">
              <w:rPr>
                <w:rFonts w:ascii="Arial" w:hAnsi="Arial" w:cs="Arial"/>
                <w:b/>
                <w:bCs/>
                <w:snapToGrid w:val="0"/>
                <w:szCs w:val="20"/>
                <w:lang w:eastAsia="en-US"/>
              </w:rPr>
              <w:t xml:space="preserve">Specialist Advisory Teachers – Qualified Teachers of the </w:t>
            </w:r>
            <w:r w:rsidR="00CE0879" w:rsidRPr="00176E5F">
              <w:rPr>
                <w:rFonts w:ascii="Arial" w:hAnsi="Arial" w:cs="Arial"/>
                <w:b/>
                <w:bCs/>
                <w:snapToGrid w:val="0"/>
                <w:szCs w:val="20"/>
                <w:lang w:eastAsia="en-US"/>
              </w:rPr>
              <w:t>Visually Impaired</w:t>
            </w:r>
            <w:r w:rsidRPr="00176E5F">
              <w:rPr>
                <w:rFonts w:ascii="Arial" w:hAnsi="Arial" w:cs="Arial"/>
                <w:b/>
                <w:bCs/>
                <w:snapToGrid w:val="0"/>
                <w:szCs w:val="20"/>
                <w:lang w:eastAsia="en-US"/>
              </w:rPr>
              <w:t xml:space="preserve"> (QT</w:t>
            </w:r>
            <w:r w:rsidR="00CE0879" w:rsidRPr="00176E5F">
              <w:rPr>
                <w:rFonts w:ascii="Arial" w:hAnsi="Arial" w:cs="Arial"/>
                <w:b/>
                <w:bCs/>
                <w:snapToGrid w:val="0"/>
                <w:szCs w:val="20"/>
                <w:lang w:eastAsia="en-US"/>
              </w:rPr>
              <w:t>VI</w:t>
            </w:r>
            <w:r w:rsidRPr="00176E5F">
              <w:rPr>
                <w:rFonts w:ascii="Arial" w:hAnsi="Arial" w:cs="Arial"/>
                <w:b/>
                <w:bCs/>
                <w:snapToGrid w:val="0"/>
                <w:szCs w:val="20"/>
                <w:lang w:eastAsia="en-US"/>
              </w:rPr>
              <w:t>s)</w:t>
            </w:r>
          </w:p>
          <w:p w14:paraId="408AA7D7" w14:textId="77777777" w:rsidR="00835A20" w:rsidRPr="00176E5F" w:rsidRDefault="00D32CBA" w:rsidP="00D32CBA">
            <w:pPr>
              <w:pStyle w:val="ListParagraph"/>
              <w:numPr>
                <w:ilvl w:val="0"/>
                <w:numId w:val="27"/>
              </w:numPr>
              <w:spacing w:before="14" w:after="160" w:line="276" w:lineRule="auto"/>
              <w:rPr>
                <w:rFonts w:ascii="Arial" w:hAnsi="Arial" w:cs="Arial"/>
                <w:b/>
                <w:bCs/>
                <w:snapToGrid w:val="0"/>
                <w:szCs w:val="20"/>
                <w:lang w:eastAsia="en-US"/>
              </w:rPr>
            </w:pPr>
            <w:r w:rsidRPr="00176E5F">
              <w:rPr>
                <w:rFonts w:ascii="Arial" w:hAnsi="Arial" w:cs="Arial"/>
                <w:b/>
                <w:bCs/>
                <w:snapToGrid w:val="0"/>
                <w:szCs w:val="20"/>
                <w:lang w:eastAsia="en-US"/>
              </w:rPr>
              <w:t xml:space="preserve">Sensory Support Assistants – </w:t>
            </w:r>
            <w:r w:rsidR="005C6E50" w:rsidRPr="00176E5F">
              <w:rPr>
                <w:rFonts w:ascii="Arial" w:hAnsi="Arial" w:cs="Arial"/>
                <w:b/>
                <w:bCs/>
                <w:snapToGrid w:val="0"/>
                <w:szCs w:val="20"/>
                <w:lang w:eastAsia="en-US"/>
              </w:rPr>
              <w:t>Visual Impairment</w:t>
            </w:r>
            <w:r w:rsidRPr="00176E5F">
              <w:rPr>
                <w:rFonts w:ascii="Arial" w:hAnsi="Arial" w:cs="Arial"/>
                <w:b/>
                <w:bCs/>
                <w:snapToGrid w:val="0"/>
                <w:szCs w:val="20"/>
                <w:lang w:eastAsia="en-US"/>
              </w:rPr>
              <w:t xml:space="preserve"> (Bilingual</w:t>
            </w:r>
            <w:r w:rsidR="00835A20" w:rsidRPr="00176E5F">
              <w:rPr>
                <w:rFonts w:ascii="Arial" w:hAnsi="Arial" w:cs="Arial"/>
                <w:b/>
                <w:bCs/>
                <w:snapToGrid w:val="0"/>
                <w:szCs w:val="20"/>
                <w:lang w:eastAsia="en-US"/>
              </w:rPr>
              <w:t>)</w:t>
            </w:r>
          </w:p>
          <w:p w14:paraId="1713DBB7" w14:textId="595A4DF0" w:rsidR="00D32CBA" w:rsidRPr="00176E5F" w:rsidRDefault="002F6D3C" w:rsidP="00D32CBA">
            <w:pPr>
              <w:pStyle w:val="ListParagraph"/>
              <w:numPr>
                <w:ilvl w:val="0"/>
                <w:numId w:val="27"/>
              </w:numPr>
              <w:spacing w:before="14" w:after="160" w:line="276" w:lineRule="auto"/>
              <w:rPr>
                <w:rFonts w:ascii="Arial" w:hAnsi="Arial" w:cs="Arial"/>
                <w:b/>
                <w:bCs/>
                <w:snapToGrid w:val="0"/>
                <w:szCs w:val="20"/>
                <w:lang w:eastAsia="en-US"/>
              </w:rPr>
            </w:pPr>
            <w:r w:rsidRPr="00176E5F">
              <w:rPr>
                <w:rFonts w:ascii="Arial" w:hAnsi="Arial" w:cs="Arial"/>
                <w:b/>
                <w:bCs/>
                <w:snapToGrid w:val="0"/>
                <w:szCs w:val="20"/>
                <w:lang w:eastAsia="en-US"/>
              </w:rPr>
              <w:t>Senior</w:t>
            </w:r>
            <w:r w:rsidR="00A9181C" w:rsidRPr="00176E5F">
              <w:rPr>
                <w:rFonts w:ascii="Arial" w:hAnsi="Arial" w:cs="Arial"/>
                <w:b/>
                <w:bCs/>
                <w:snapToGrid w:val="0"/>
                <w:szCs w:val="20"/>
                <w:lang w:eastAsia="en-US"/>
              </w:rPr>
              <w:t xml:space="preserve"> Registered Qualified</w:t>
            </w:r>
            <w:r w:rsidRPr="00176E5F">
              <w:rPr>
                <w:rFonts w:ascii="Arial" w:hAnsi="Arial" w:cs="Arial"/>
                <w:b/>
                <w:bCs/>
                <w:snapToGrid w:val="0"/>
                <w:szCs w:val="20"/>
                <w:lang w:eastAsia="en-US"/>
              </w:rPr>
              <w:t xml:space="preserve"> Habilitation Specialist</w:t>
            </w:r>
            <w:r w:rsidR="00A9181C" w:rsidRPr="00176E5F">
              <w:rPr>
                <w:rFonts w:ascii="Arial" w:hAnsi="Arial" w:cs="Arial"/>
                <w:b/>
                <w:bCs/>
                <w:snapToGrid w:val="0"/>
                <w:szCs w:val="20"/>
                <w:lang w:eastAsia="en-US"/>
              </w:rPr>
              <w:t xml:space="preserve"> (RQHS)</w:t>
            </w:r>
          </w:p>
          <w:p w14:paraId="2408E22F" w14:textId="77777777" w:rsidR="0085658D" w:rsidRPr="00176E5F" w:rsidRDefault="00D32CBA" w:rsidP="0085658D">
            <w:pPr>
              <w:pStyle w:val="ListParagraph"/>
              <w:numPr>
                <w:ilvl w:val="0"/>
                <w:numId w:val="27"/>
              </w:numPr>
              <w:spacing w:before="14" w:after="160" w:line="276" w:lineRule="auto"/>
              <w:rPr>
                <w:rFonts w:ascii="Arial" w:hAnsi="Arial" w:cs="Arial"/>
                <w:b/>
                <w:bCs/>
                <w:snapToGrid w:val="0"/>
                <w:szCs w:val="20"/>
                <w:lang w:eastAsia="en-US"/>
              </w:rPr>
            </w:pPr>
            <w:r w:rsidRPr="00176E5F">
              <w:rPr>
                <w:rFonts w:ascii="Arial" w:hAnsi="Arial" w:cs="Arial"/>
                <w:b/>
                <w:bCs/>
                <w:iCs/>
              </w:rPr>
              <w:t xml:space="preserve">Day to day line management of the service for children and young people who are </w:t>
            </w:r>
            <w:r w:rsidR="000742B5" w:rsidRPr="00176E5F">
              <w:rPr>
                <w:rFonts w:ascii="Arial" w:hAnsi="Arial" w:cs="Arial"/>
                <w:b/>
                <w:bCs/>
                <w:iCs/>
              </w:rPr>
              <w:t>visually impaired</w:t>
            </w:r>
            <w:r w:rsidR="000742B5" w:rsidRPr="00176E5F">
              <w:rPr>
                <w:rFonts w:ascii="Arial" w:hAnsi="Arial" w:cs="Arial"/>
              </w:rPr>
              <w:t xml:space="preserve"> </w:t>
            </w:r>
            <w:r w:rsidRPr="00176E5F">
              <w:rPr>
                <w:rFonts w:ascii="Arial" w:hAnsi="Arial" w:cs="Arial"/>
                <w:b/>
                <w:bCs/>
                <w:iCs/>
              </w:rPr>
              <w:t xml:space="preserve">within the Learning Advisory Service (LAS). </w:t>
            </w:r>
          </w:p>
          <w:p w14:paraId="6A657A01" w14:textId="65F3C07C" w:rsidR="00D32CBA" w:rsidRPr="00176E5F" w:rsidRDefault="00D32CBA" w:rsidP="00874E97">
            <w:pPr>
              <w:pStyle w:val="ListParagraph"/>
              <w:numPr>
                <w:ilvl w:val="0"/>
                <w:numId w:val="27"/>
              </w:numPr>
              <w:spacing w:before="14" w:after="160" w:line="276" w:lineRule="auto"/>
              <w:rPr>
                <w:rFonts w:ascii="Arial" w:hAnsi="Arial" w:cs="Arial"/>
                <w:b/>
                <w:bCs/>
                <w:snapToGrid w:val="0"/>
                <w:szCs w:val="20"/>
                <w:lang w:eastAsia="en-US"/>
              </w:rPr>
            </w:pPr>
            <w:r w:rsidRPr="00176E5F">
              <w:rPr>
                <w:rFonts w:ascii="Arial" w:hAnsi="Arial" w:cs="Arial"/>
                <w:b/>
                <w:bCs/>
                <w:iCs/>
              </w:rPr>
              <w:t xml:space="preserve">Advising on/implementing the authority’s policies and strategy on inclusion in respect of pupils </w:t>
            </w:r>
            <w:r w:rsidR="0085658D" w:rsidRPr="00176E5F">
              <w:rPr>
                <w:rFonts w:ascii="Arial" w:hAnsi="Arial" w:cs="Arial"/>
                <w:b/>
                <w:bCs/>
                <w:iCs/>
              </w:rPr>
              <w:t>with visual impairment, including habilitation support in conjunction with social care.</w:t>
            </w:r>
          </w:p>
        </w:tc>
      </w:tr>
      <w:tr w:rsidR="00D32CBA" w:rsidRPr="00176E5F" w14:paraId="27B1BFE1" w14:textId="77777777" w:rsidTr="00E659E2">
        <w:tc>
          <w:tcPr>
            <w:tcW w:w="2671" w:type="dxa"/>
          </w:tcPr>
          <w:p w14:paraId="5891FACB" w14:textId="77777777" w:rsidR="00D32CBA" w:rsidRPr="00176E5F" w:rsidRDefault="00D32CBA" w:rsidP="00D32CBA">
            <w:pPr>
              <w:widowControl w:val="0"/>
              <w:tabs>
                <w:tab w:val="left" w:pos="-1440"/>
              </w:tabs>
              <w:spacing w:before="120" w:after="120"/>
              <w:jc w:val="both"/>
              <w:rPr>
                <w:rFonts w:ascii="Arial" w:hAnsi="Arial" w:cs="Arial"/>
                <w:b/>
                <w:snapToGrid w:val="0"/>
                <w:color w:val="FF0000"/>
                <w:szCs w:val="20"/>
                <w:lang w:eastAsia="en-US"/>
              </w:rPr>
            </w:pPr>
          </w:p>
          <w:p w14:paraId="734F1FC0" w14:textId="77777777" w:rsidR="00D32CBA" w:rsidRPr="00176E5F" w:rsidRDefault="00D32CBA" w:rsidP="00D32CBA">
            <w:pPr>
              <w:widowControl w:val="0"/>
              <w:tabs>
                <w:tab w:val="left" w:pos="-1440"/>
              </w:tabs>
              <w:spacing w:before="120" w:after="120"/>
              <w:jc w:val="both"/>
              <w:rPr>
                <w:rFonts w:ascii="Arial" w:hAnsi="Arial" w:cs="Arial"/>
                <w:b/>
                <w:snapToGrid w:val="0"/>
                <w:color w:val="FF0000"/>
                <w:szCs w:val="20"/>
                <w:lang w:eastAsia="en-US"/>
              </w:rPr>
            </w:pPr>
          </w:p>
          <w:p w14:paraId="3D81F911" w14:textId="77777777" w:rsidR="00D32CBA" w:rsidRPr="00176E5F" w:rsidRDefault="00D32CBA" w:rsidP="00D32CBA">
            <w:pPr>
              <w:widowControl w:val="0"/>
              <w:tabs>
                <w:tab w:val="left" w:pos="-1440"/>
              </w:tabs>
              <w:spacing w:before="120" w:after="120"/>
              <w:jc w:val="both"/>
              <w:rPr>
                <w:rFonts w:ascii="Arial" w:hAnsi="Arial" w:cs="Arial"/>
                <w:b/>
                <w:snapToGrid w:val="0"/>
                <w:color w:val="FF0000"/>
                <w:szCs w:val="20"/>
                <w:lang w:eastAsia="en-US"/>
              </w:rPr>
            </w:pPr>
          </w:p>
        </w:tc>
        <w:tc>
          <w:tcPr>
            <w:tcW w:w="6633" w:type="dxa"/>
          </w:tcPr>
          <w:p w14:paraId="49A2FD7A" w14:textId="10A8FCC7" w:rsidR="00D32CBA" w:rsidRPr="00176E5F" w:rsidRDefault="00D32CBA" w:rsidP="00E75DC4">
            <w:pPr>
              <w:widowControl w:val="0"/>
              <w:tabs>
                <w:tab w:val="left" w:pos="-1440"/>
              </w:tabs>
              <w:spacing w:before="120" w:after="120"/>
              <w:ind w:left="720"/>
              <w:rPr>
                <w:rFonts w:ascii="Arial" w:hAnsi="Arial" w:cs="Arial"/>
                <w:b/>
                <w:bCs/>
                <w:snapToGrid w:val="0"/>
                <w:lang w:eastAsia="en-US"/>
              </w:rPr>
            </w:pPr>
            <w:r w:rsidRPr="00176E5F">
              <w:rPr>
                <w:rFonts w:ascii="Arial" w:hAnsi="Arial" w:cs="Arial"/>
                <w:b/>
                <w:bCs/>
                <w:snapToGrid w:val="0"/>
                <w:lang w:eastAsia="en-US"/>
              </w:rPr>
              <w:t>This post requires a DBS</w:t>
            </w:r>
            <w:r w:rsidR="009E04D3" w:rsidRPr="00176E5F">
              <w:rPr>
                <w:rFonts w:ascii="Arial" w:hAnsi="Arial" w:cs="Arial"/>
                <w:b/>
                <w:bCs/>
                <w:snapToGrid w:val="0"/>
                <w:lang w:eastAsia="en-US"/>
              </w:rPr>
              <w:t xml:space="preserve"> </w:t>
            </w:r>
            <w:r w:rsidRPr="00176E5F">
              <w:rPr>
                <w:rFonts w:ascii="Arial" w:hAnsi="Arial" w:cs="Arial"/>
                <w:b/>
                <w:bCs/>
                <w:snapToGrid w:val="0"/>
                <w:lang w:eastAsia="en-US"/>
              </w:rPr>
              <w:t xml:space="preserve">Enhanced with Barred list check  </w:t>
            </w:r>
          </w:p>
          <w:p w14:paraId="088BDA03" w14:textId="6400B814" w:rsidR="00D32CBA" w:rsidRPr="00176E5F" w:rsidRDefault="00D32CBA" w:rsidP="00E75DC4">
            <w:pPr>
              <w:widowControl w:val="0"/>
              <w:tabs>
                <w:tab w:val="left" w:pos="-1440"/>
              </w:tabs>
              <w:spacing w:before="120" w:after="120"/>
              <w:ind w:left="720"/>
              <w:rPr>
                <w:rFonts w:ascii="Arial" w:hAnsi="Arial" w:cs="Arial"/>
                <w:b/>
                <w:bCs/>
                <w:snapToGrid w:val="0"/>
                <w:lang w:eastAsia="en-US"/>
              </w:rPr>
            </w:pPr>
            <w:r w:rsidRPr="00176E5F">
              <w:rPr>
                <w:rFonts w:ascii="Arial" w:hAnsi="Arial" w:cs="Arial"/>
                <w:b/>
                <w:bCs/>
                <w:snapToGrid w:val="0"/>
                <w:lang w:eastAsia="en-US"/>
              </w:rPr>
              <w:t>This post is not politically restricted</w:t>
            </w:r>
          </w:p>
          <w:p w14:paraId="24E60746" w14:textId="27BDCEAB" w:rsidR="00D32CBA" w:rsidRPr="00176E5F" w:rsidRDefault="00D32CBA" w:rsidP="00E75DC4">
            <w:pPr>
              <w:widowControl w:val="0"/>
              <w:tabs>
                <w:tab w:val="left" w:pos="-1440"/>
              </w:tabs>
              <w:spacing w:before="120" w:after="120"/>
              <w:ind w:left="720"/>
              <w:rPr>
                <w:rFonts w:ascii="Arial" w:hAnsi="Arial" w:cs="Arial"/>
                <w:i/>
                <w:iCs/>
                <w:snapToGrid w:val="0"/>
                <w:lang w:eastAsia="en-US"/>
              </w:rPr>
            </w:pPr>
            <w:r w:rsidRPr="00176E5F">
              <w:rPr>
                <w:rFonts w:ascii="Arial" w:hAnsi="Arial" w:cs="Arial"/>
                <w:b/>
                <w:bCs/>
                <w:snapToGrid w:val="0"/>
                <w:lang w:eastAsia="en-US"/>
              </w:rPr>
              <w:t>This post attracts Travel Allowance (including Zone 1)</w:t>
            </w:r>
            <w:r w:rsidR="00E75DC4" w:rsidRPr="00176E5F">
              <w:rPr>
                <w:rFonts w:ascii="Arial" w:hAnsi="Arial" w:cs="Arial"/>
                <w:b/>
                <w:bCs/>
                <w:snapToGrid w:val="0"/>
                <w:lang w:eastAsia="en-US"/>
              </w:rPr>
              <w:t xml:space="preserve"> </w:t>
            </w:r>
            <w:r w:rsidRPr="00176E5F">
              <w:rPr>
                <w:rFonts w:ascii="Arial" w:hAnsi="Arial" w:cs="Arial"/>
                <w:b/>
                <w:bCs/>
                <w:snapToGrid w:val="0"/>
                <w:lang w:eastAsia="en-US"/>
              </w:rPr>
              <w:t xml:space="preserve">or Essential Car User Allowance </w:t>
            </w:r>
          </w:p>
        </w:tc>
      </w:tr>
      <w:tr w:rsidR="00D32CBA" w:rsidRPr="00176E5F" w14:paraId="524144B1" w14:textId="77777777" w:rsidTr="00E659E2">
        <w:tc>
          <w:tcPr>
            <w:tcW w:w="2671" w:type="dxa"/>
          </w:tcPr>
          <w:p w14:paraId="6809A568" w14:textId="58841B31" w:rsidR="00D32CBA" w:rsidRPr="00176E5F" w:rsidRDefault="00D32CBA" w:rsidP="00D32CBA">
            <w:pPr>
              <w:rPr>
                <w:rFonts w:ascii="Arial" w:hAnsi="Arial" w:cs="Arial"/>
                <w:i/>
                <w:iCs/>
              </w:rPr>
            </w:pPr>
            <w:r w:rsidRPr="00176E5F">
              <w:rPr>
                <w:rFonts w:ascii="Arial" w:hAnsi="Arial" w:cs="Arial"/>
                <w:b/>
                <w:snapToGrid w:val="0"/>
                <w:szCs w:val="20"/>
                <w:lang w:eastAsia="en-US"/>
              </w:rPr>
              <w:t>JOB SUMMARY:</w:t>
            </w:r>
            <w:r w:rsidRPr="00176E5F">
              <w:rPr>
                <w:rFonts w:ascii="Arial" w:hAnsi="Arial" w:cs="Arial"/>
                <w:b/>
                <w:snapToGrid w:val="0"/>
                <w:szCs w:val="20"/>
                <w:lang w:eastAsia="en-US"/>
              </w:rPr>
              <w:tab/>
            </w:r>
          </w:p>
          <w:p w14:paraId="691ADE19" w14:textId="551B7FCA" w:rsidR="00D32CBA" w:rsidRPr="00176E5F" w:rsidRDefault="00D32CBA" w:rsidP="00D32CBA">
            <w:pPr>
              <w:widowControl w:val="0"/>
              <w:tabs>
                <w:tab w:val="left" w:pos="-1440"/>
              </w:tabs>
              <w:spacing w:before="120" w:after="120"/>
              <w:jc w:val="both"/>
              <w:rPr>
                <w:rFonts w:ascii="Arial" w:hAnsi="Arial" w:cs="Arial"/>
                <w:b/>
                <w:snapToGrid w:val="0"/>
                <w:szCs w:val="20"/>
                <w:lang w:eastAsia="en-US"/>
              </w:rPr>
            </w:pPr>
          </w:p>
        </w:tc>
        <w:tc>
          <w:tcPr>
            <w:tcW w:w="6633" w:type="dxa"/>
          </w:tcPr>
          <w:p w14:paraId="2253E807" w14:textId="6E767D60" w:rsidR="00D32CBA" w:rsidRPr="00176E5F" w:rsidRDefault="00D32CBA" w:rsidP="00BC05DB">
            <w:pPr>
              <w:pStyle w:val="ListParagraph"/>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The post-holder will </w:t>
            </w:r>
            <w:r w:rsidR="009B2D67" w:rsidRPr="00176E5F">
              <w:rPr>
                <w:rFonts w:ascii="Arial" w:eastAsia="Arial" w:hAnsi="Arial" w:cs="Arial"/>
                <w:i/>
                <w:iCs/>
                <w:sz w:val="22"/>
                <w:szCs w:val="22"/>
              </w:rPr>
              <w:t xml:space="preserve">provide </w:t>
            </w:r>
            <w:r w:rsidRPr="00176E5F">
              <w:rPr>
                <w:rFonts w:ascii="Arial" w:eastAsia="Arial" w:hAnsi="Arial" w:cs="Arial"/>
                <w:i/>
                <w:iCs/>
                <w:sz w:val="22"/>
                <w:szCs w:val="22"/>
              </w:rPr>
              <w:t xml:space="preserve">line </w:t>
            </w:r>
            <w:r w:rsidR="00EE2790" w:rsidRPr="00176E5F">
              <w:rPr>
                <w:rFonts w:ascii="Arial" w:eastAsia="Arial" w:hAnsi="Arial" w:cs="Arial"/>
                <w:i/>
                <w:iCs/>
                <w:sz w:val="22"/>
                <w:szCs w:val="22"/>
              </w:rPr>
              <w:t>management</w:t>
            </w:r>
            <w:r w:rsidRPr="00176E5F">
              <w:rPr>
                <w:rFonts w:ascii="Arial" w:eastAsia="Arial" w:hAnsi="Arial" w:cs="Arial"/>
                <w:i/>
                <w:iCs/>
                <w:sz w:val="22"/>
                <w:szCs w:val="22"/>
              </w:rPr>
              <w:t xml:space="preserve"> </w:t>
            </w:r>
            <w:r w:rsidR="00EE2790" w:rsidRPr="00176E5F">
              <w:rPr>
                <w:rFonts w:ascii="Arial" w:eastAsia="Arial" w:hAnsi="Arial" w:cs="Arial"/>
                <w:i/>
                <w:iCs/>
                <w:sz w:val="22"/>
                <w:szCs w:val="22"/>
              </w:rPr>
              <w:t>for</w:t>
            </w:r>
            <w:r w:rsidRPr="00176E5F">
              <w:rPr>
                <w:rFonts w:ascii="Arial" w:eastAsia="Arial" w:hAnsi="Arial" w:cs="Arial"/>
                <w:i/>
                <w:iCs/>
                <w:sz w:val="22"/>
                <w:szCs w:val="22"/>
              </w:rPr>
              <w:t xml:space="preserve"> the </w:t>
            </w:r>
            <w:r w:rsidR="00EC2E55" w:rsidRPr="00176E5F">
              <w:rPr>
                <w:rFonts w:ascii="Arial" w:eastAsia="Arial" w:hAnsi="Arial" w:cs="Arial"/>
                <w:i/>
                <w:iCs/>
                <w:sz w:val="22"/>
                <w:szCs w:val="22"/>
              </w:rPr>
              <w:t>visual impairment</w:t>
            </w:r>
            <w:r w:rsidR="00EA6F83" w:rsidRPr="00176E5F">
              <w:rPr>
                <w:rFonts w:ascii="Arial" w:eastAsia="Arial" w:hAnsi="Arial" w:cs="Arial"/>
                <w:i/>
                <w:iCs/>
                <w:sz w:val="22"/>
                <w:szCs w:val="22"/>
              </w:rPr>
              <w:t xml:space="preserve"> </w:t>
            </w:r>
            <w:r w:rsidR="00EC2E55" w:rsidRPr="00176E5F">
              <w:rPr>
                <w:rFonts w:ascii="Arial" w:eastAsia="Arial" w:hAnsi="Arial" w:cs="Arial"/>
                <w:i/>
                <w:iCs/>
                <w:sz w:val="22"/>
                <w:szCs w:val="22"/>
              </w:rPr>
              <w:t>advisory teach</w:t>
            </w:r>
            <w:r w:rsidR="00BB3E41" w:rsidRPr="00176E5F">
              <w:rPr>
                <w:rFonts w:ascii="Arial" w:eastAsia="Arial" w:hAnsi="Arial" w:cs="Arial"/>
                <w:i/>
                <w:iCs/>
                <w:sz w:val="22"/>
                <w:szCs w:val="22"/>
              </w:rPr>
              <w:t xml:space="preserve">ing </w:t>
            </w:r>
            <w:r w:rsidR="00EC2E55" w:rsidRPr="00176E5F">
              <w:rPr>
                <w:rFonts w:ascii="Arial" w:eastAsia="Arial" w:hAnsi="Arial" w:cs="Arial"/>
                <w:i/>
                <w:iCs/>
                <w:sz w:val="22"/>
                <w:szCs w:val="22"/>
              </w:rPr>
              <w:t>team</w:t>
            </w:r>
            <w:r w:rsidRPr="00176E5F">
              <w:rPr>
                <w:rFonts w:ascii="Arial" w:eastAsia="Arial" w:hAnsi="Arial" w:cs="Arial"/>
                <w:i/>
                <w:iCs/>
                <w:sz w:val="22"/>
                <w:szCs w:val="22"/>
              </w:rPr>
              <w:t xml:space="preserve">, including the </w:t>
            </w:r>
            <w:r w:rsidR="00EE3035" w:rsidRPr="00176E5F">
              <w:rPr>
                <w:rFonts w:ascii="Arial" w:eastAsia="Arial" w:hAnsi="Arial" w:cs="Arial"/>
                <w:i/>
                <w:iCs/>
                <w:sz w:val="22"/>
                <w:szCs w:val="22"/>
              </w:rPr>
              <w:t>sensory</w:t>
            </w:r>
            <w:r w:rsidRPr="00176E5F">
              <w:rPr>
                <w:rFonts w:ascii="Arial" w:eastAsia="Arial" w:hAnsi="Arial" w:cs="Arial"/>
                <w:i/>
                <w:iCs/>
                <w:sz w:val="22"/>
                <w:szCs w:val="22"/>
              </w:rPr>
              <w:t xml:space="preserve"> support assistant</w:t>
            </w:r>
            <w:r w:rsidR="0005076F">
              <w:rPr>
                <w:rFonts w:ascii="Arial" w:eastAsia="Arial" w:hAnsi="Arial" w:cs="Arial"/>
                <w:i/>
                <w:iCs/>
                <w:sz w:val="22"/>
                <w:szCs w:val="22"/>
              </w:rPr>
              <w:t>s</w:t>
            </w:r>
            <w:r w:rsidR="00EE3035" w:rsidRPr="00176E5F">
              <w:rPr>
                <w:rFonts w:ascii="Arial" w:eastAsia="Arial" w:hAnsi="Arial" w:cs="Arial"/>
                <w:i/>
                <w:iCs/>
                <w:sz w:val="22"/>
                <w:szCs w:val="22"/>
              </w:rPr>
              <w:t xml:space="preserve"> who form part of the service</w:t>
            </w:r>
            <w:r w:rsidRPr="00176E5F">
              <w:rPr>
                <w:rFonts w:ascii="Arial" w:eastAsia="Arial" w:hAnsi="Arial" w:cs="Arial"/>
                <w:i/>
                <w:iCs/>
                <w:sz w:val="22"/>
                <w:szCs w:val="22"/>
              </w:rPr>
              <w:t>.</w:t>
            </w:r>
          </w:p>
          <w:p w14:paraId="07F92B8A" w14:textId="718EC64B" w:rsidR="00D32CBA" w:rsidRPr="00176E5F" w:rsidRDefault="00D32CBA" w:rsidP="00BC05DB">
            <w:pPr>
              <w:pStyle w:val="ListParagraph"/>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They will promote the appropriate educational and inclusion of children and young people </w:t>
            </w:r>
            <w:r w:rsidR="00722FAB" w:rsidRPr="00176E5F">
              <w:rPr>
                <w:rFonts w:ascii="Arial" w:eastAsia="Arial" w:hAnsi="Arial" w:cs="Arial"/>
                <w:i/>
                <w:iCs/>
                <w:sz w:val="22"/>
                <w:szCs w:val="22"/>
              </w:rPr>
              <w:t>(</w:t>
            </w:r>
            <w:r w:rsidR="007F24ED" w:rsidRPr="00176E5F">
              <w:rPr>
                <w:rFonts w:ascii="Arial" w:eastAsia="Arial" w:hAnsi="Arial" w:cs="Arial"/>
                <w:i/>
                <w:iCs/>
                <w:sz w:val="22"/>
                <w:szCs w:val="22"/>
              </w:rPr>
              <w:t>aged 0-25 years)</w:t>
            </w:r>
            <w:r w:rsidRPr="00176E5F">
              <w:rPr>
                <w:rFonts w:ascii="Arial" w:eastAsia="Arial" w:hAnsi="Arial" w:cs="Arial"/>
                <w:i/>
                <w:iCs/>
                <w:sz w:val="22"/>
                <w:szCs w:val="22"/>
              </w:rPr>
              <w:t xml:space="preserve"> </w:t>
            </w:r>
            <w:r w:rsidR="00E05430" w:rsidRPr="00176E5F">
              <w:rPr>
                <w:rFonts w:ascii="Arial" w:eastAsia="Arial" w:hAnsi="Arial" w:cs="Arial"/>
                <w:i/>
                <w:iCs/>
                <w:sz w:val="22"/>
                <w:szCs w:val="22"/>
              </w:rPr>
              <w:t>with visual impairment</w:t>
            </w:r>
            <w:r w:rsidRPr="00176E5F">
              <w:rPr>
                <w:rFonts w:ascii="Arial" w:eastAsia="Arial" w:hAnsi="Arial" w:cs="Arial"/>
                <w:i/>
                <w:iCs/>
                <w:sz w:val="22"/>
                <w:szCs w:val="22"/>
              </w:rPr>
              <w:t xml:space="preserve"> </w:t>
            </w:r>
            <w:r w:rsidR="003E1925" w:rsidRPr="00176E5F">
              <w:rPr>
                <w:rFonts w:ascii="Arial" w:eastAsia="Arial" w:hAnsi="Arial" w:cs="Arial"/>
                <w:i/>
                <w:iCs/>
                <w:sz w:val="22"/>
                <w:szCs w:val="22"/>
              </w:rPr>
              <w:t xml:space="preserve">(VI) </w:t>
            </w:r>
            <w:r w:rsidR="00817EFB" w:rsidRPr="00176E5F">
              <w:rPr>
                <w:rFonts w:ascii="Arial" w:eastAsia="Arial" w:hAnsi="Arial" w:cs="Arial"/>
                <w:i/>
                <w:iCs/>
                <w:sz w:val="22"/>
                <w:szCs w:val="22"/>
              </w:rPr>
              <w:t>by</w:t>
            </w:r>
            <w:r w:rsidRPr="00176E5F">
              <w:rPr>
                <w:rFonts w:ascii="Arial" w:eastAsia="Arial" w:hAnsi="Arial" w:cs="Arial"/>
                <w:i/>
                <w:iCs/>
                <w:sz w:val="22"/>
                <w:szCs w:val="22"/>
              </w:rPr>
              <w:t xml:space="preserve"> providing </w:t>
            </w:r>
            <w:r w:rsidR="00510E09" w:rsidRPr="00176E5F">
              <w:rPr>
                <w:rFonts w:ascii="Arial" w:eastAsia="Arial" w:hAnsi="Arial" w:cs="Arial"/>
                <w:i/>
                <w:iCs/>
                <w:sz w:val="22"/>
                <w:szCs w:val="22"/>
              </w:rPr>
              <w:t xml:space="preserve">Local Authority determined </w:t>
            </w:r>
            <w:r w:rsidRPr="00176E5F">
              <w:rPr>
                <w:rFonts w:ascii="Arial" w:eastAsia="Arial" w:hAnsi="Arial" w:cs="Arial"/>
                <w:i/>
                <w:iCs/>
                <w:sz w:val="22"/>
                <w:szCs w:val="22"/>
              </w:rPr>
              <w:t>advice and support</w:t>
            </w:r>
            <w:r w:rsidR="000F0B0E" w:rsidRPr="00176E5F">
              <w:rPr>
                <w:rFonts w:ascii="Arial" w:eastAsia="Arial" w:hAnsi="Arial" w:cs="Arial"/>
                <w:i/>
                <w:iCs/>
                <w:sz w:val="22"/>
                <w:szCs w:val="22"/>
              </w:rPr>
              <w:t xml:space="preserve"> </w:t>
            </w:r>
            <w:r w:rsidR="00510E09" w:rsidRPr="00176E5F">
              <w:rPr>
                <w:rFonts w:ascii="Arial" w:eastAsia="Arial" w:hAnsi="Arial" w:cs="Arial"/>
                <w:i/>
                <w:iCs/>
                <w:sz w:val="22"/>
                <w:szCs w:val="22"/>
              </w:rPr>
              <w:t>at home</w:t>
            </w:r>
            <w:r w:rsidRPr="00176E5F">
              <w:rPr>
                <w:rFonts w:ascii="Arial" w:eastAsia="Arial" w:hAnsi="Arial" w:cs="Arial"/>
                <w:i/>
                <w:iCs/>
                <w:sz w:val="22"/>
                <w:szCs w:val="22"/>
              </w:rPr>
              <w:t>, in early years</w:t>
            </w:r>
            <w:r w:rsidR="00753BEB" w:rsidRPr="00176E5F">
              <w:rPr>
                <w:rFonts w:ascii="Arial" w:eastAsia="Arial" w:hAnsi="Arial" w:cs="Arial"/>
                <w:i/>
                <w:iCs/>
                <w:sz w:val="22"/>
                <w:szCs w:val="22"/>
              </w:rPr>
              <w:t xml:space="preserve"> settings</w:t>
            </w:r>
            <w:r w:rsidRPr="00176E5F">
              <w:rPr>
                <w:rFonts w:ascii="Arial" w:eastAsia="Arial" w:hAnsi="Arial" w:cs="Arial"/>
                <w:i/>
                <w:iCs/>
                <w:sz w:val="22"/>
                <w:szCs w:val="22"/>
              </w:rPr>
              <w:t>, mainstream</w:t>
            </w:r>
            <w:r w:rsidR="00CE0CA6" w:rsidRPr="00176E5F">
              <w:rPr>
                <w:rFonts w:ascii="Arial" w:eastAsia="Arial" w:hAnsi="Arial" w:cs="Arial"/>
                <w:i/>
                <w:iCs/>
                <w:sz w:val="22"/>
                <w:szCs w:val="22"/>
              </w:rPr>
              <w:t xml:space="preserve"> </w:t>
            </w:r>
            <w:r w:rsidR="002F3298" w:rsidRPr="00176E5F">
              <w:rPr>
                <w:rFonts w:ascii="Arial" w:eastAsia="Arial" w:hAnsi="Arial" w:cs="Arial"/>
                <w:i/>
                <w:iCs/>
                <w:sz w:val="22"/>
                <w:szCs w:val="22"/>
              </w:rPr>
              <w:t xml:space="preserve">and </w:t>
            </w:r>
            <w:r w:rsidRPr="00176E5F">
              <w:rPr>
                <w:rFonts w:ascii="Arial" w:eastAsia="Arial" w:hAnsi="Arial" w:cs="Arial"/>
                <w:i/>
                <w:iCs/>
                <w:sz w:val="22"/>
                <w:szCs w:val="22"/>
              </w:rPr>
              <w:t>special schools</w:t>
            </w:r>
            <w:r w:rsidR="00C94EEE" w:rsidRPr="00176E5F">
              <w:rPr>
                <w:rFonts w:ascii="Arial" w:eastAsia="Arial" w:hAnsi="Arial" w:cs="Arial"/>
                <w:i/>
                <w:iCs/>
                <w:sz w:val="22"/>
                <w:szCs w:val="22"/>
              </w:rPr>
              <w:t>,</w:t>
            </w:r>
            <w:r w:rsidRPr="00176E5F">
              <w:rPr>
                <w:rFonts w:ascii="Arial" w:eastAsia="Arial" w:hAnsi="Arial" w:cs="Arial"/>
                <w:i/>
                <w:iCs/>
                <w:sz w:val="22"/>
                <w:szCs w:val="22"/>
              </w:rPr>
              <w:t xml:space="preserve"> and post 16 </w:t>
            </w:r>
            <w:r w:rsidR="00CE0CA6" w:rsidRPr="00176E5F">
              <w:rPr>
                <w:rFonts w:ascii="Arial" w:eastAsia="Arial" w:hAnsi="Arial" w:cs="Arial"/>
                <w:i/>
                <w:iCs/>
                <w:sz w:val="22"/>
                <w:szCs w:val="22"/>
              </w:rPr>
              <w:t>provisions</w:t>
            </w:r>
            <w:r w:rsidRPr="00176E5F">
              <w:rPr>
                <w:rFonts w:ascii="Arial" w:eastAsia="Arial" w:hAnsi="Arial" w:cs="Arial"/>
                <w:i/>
                <w:iCs/>
                <w:sz w:val="22"/>
                <w:szCs w:val="22"/>
              </w:rPr>
              <w:t>.</w:t>
            </w:r>
          </w:p>
          <w:p w14:paraId="7D07FC2F" w14:textId="494268FC" w:rsidR="00D32CBA" w:rsidRPr="00176E5F" w:rsidRDefault="00D32CBA" w:rsidP="00BC05DB">
            <w:pPr>
              <w:pStyle w:val="ListParagraph"/>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They will assist the SEND Inclusion Advisor and work alongside the Team Lead for </w:t>
            </w:r>
            <w:r w:rsidR="00747FA7" w:rsidRPr="00176E5F">
              <w:rPr>
                <w:rFonts w:ascii="Arial" w:eastAsia="Arial" w:hAnsi="Arial" w:cs="Arial"/>
                <w:i/>
                <w:iCs/>
                <w:sz w:val="22"/>
                <w:szCs w:val="22"/>
              </w:rPr>
              <w:t>Deaf and</w:t>
            </w:r>
            <w:r w:rsidR="005F79B0" w:rsidRPr="00176E5F">
              <w:rPr>
                <w:rFonts w:ascii="Arial" w:eastAsia="Arial" w:hAnsi="Arial" w:cs="Arial"/>
                <w:i/>
                <w:iCs/>
                <w:sz w:val="22"/>
                <w:szCs w:val="22"/>
              </w:rPr>
              <w:t xml:space="preserve"> Partial Hearing </w:t>
            </w:r>
            <w:r w:rsidR="005F79B0" w:rsidRPr="00176E5F">
              <w:rPr>
                <w:rFonts w:ascii="Arial" w:eastAsia="Arial" w:hAnsi="Arial" w:cs="Arial"/>
                <w:i/>
                <w:iCs/>
                <w:sz w:val="22"/>
                <w:szCs w:val="22"/>
              </w:rPr>
              <w:lastRenderedPageBreak/>
              <w:t>(DPH)</w:t>
            </w:r>
            <w:r w:rsidRPr="00176E5F">
              <w:rPr>
                <w:rFonts w:ascii="Arial" w:eastAsia="Arial" w:hAnsi="Arial" w:cs="Arial"/>
                <w:i/>
                <w:iCs/>
                <w:sz w:val="22"/>
                <w:szCs w:val="22"/>
              </w:rPr>
              <w:t xml:space="preserve"> to implement, monitor and advise on the </w:t>
            </w:r>
            <w:r w:rsidR="003E1925" w:rsidRPr="00176E5F">
              <w:rPr>
                <w:rFonts w:ascii="Arial" w:eastAsia="Arial" w:hAnsi="Arial" w:cs="Arial"/>
                <w:i/>
                <w:iCs/>
                <w:sz w:val="22"/>
                <w:szCs w:val="22"/>
              </w:rPr>
              <w:t xml:space="preserve">Local </w:t>
            </w:r>
            <w:r w:rsidRPr="00176E5F">
              <w:rPr>
                <w:rFonts w:ascii="Arial" w:eastAsia="Arial" w:hAnsi="Arial" w:cs="Arial"/>
                <w:i/>
                <w:iCs/>
                <w:sz w:val="22"/>
                <w:szCs w:val="22"/>
              </w:rPr>
              <w:t xml:space="preserve">Authority’s policies, strategies and provision for </w:t>
            </w:r>
            <w:r w:rsidR="00412600" w:rsidRPr="00176E5F">
              <w:rPr>
                <w:rFonts w:ascii="Arial" w:eastAsia="Arial" w:hAnsi="Arial" w:cs="Arial"/>
                <w:i/>
                <w:iCs/>
                <w:sz w:val="22"/>
                <w:szCs w:val="22"/>
              </w:rPr>
              <w:t>visually impaired</w:t>
            </w:r>
            <w:r w:rsidRPr="00176E5F">
              <w:rPr>
                <w:rFonts w:ascii="Arial" w:eastAsia="Arial" w:hAnsi="Arial" w:cs="Arial"/>
                <w:i/>
                <w:iCs/>
                <w:sz w:val="22"/>
                <w:szCs w:val="22"/>
              </w:rPr>
              <w:t xml:space="preserve"> CYP. </w:t>
            </w:r>
          </w:p>
          <w:p w14:paraId="366299FA" w14:textId="77777777" w:rsidR="00D32CBA" w:rsidRPr="00176E5F" w:rsidRDefault="00D32CBA" w:rsidP="00BC05DB">
            <w:pPr>
              <w:pStyle w:val="ListParagraph"/>
              <w:numPr>
                <w:ilvl w:val="0"/>
                <w:numId w:val="28"/>
              </w:numPr>
              <w:rPr>
                <w:rFonts w:ascii="Arial" w:eastAsia="Arial" w:hAnsi="Arial" w:cs="Arial"/>
                <w:i/>
                <w:iCs/>
                <w:sz w:val="22"/>
                <w:szCs w:val="22"/>
              </w:rPr>
            </w:pPr>
            <w:r w:rsidRPr="00176E5F">
              <w:rPr>
                <w:rFonts w:ascii="Arial" w:eastAsia="Arial" w:hAnsi="Arial" w:cs="Arial"/>
                <w:i/>
                <w:iCs/>
                <w:sz w:val="22"/>
                <w:szCs w:val="22"/>
              </w:rPr>
              <w:t>The post-holder will be responsible for the processing and allocating of new referrals in a timely manner, monitoring the service response times, assessment data and casework allocation.</w:t>
            </w:r>
          </w:p>
          <w:p w14:paraId="7FB9CBE1" w14:textId="0796D689" w:rsidR="00D32CBA" w:rsidRPr="00176E5F" w:rsidRDefault="00D32CBA" w:rsidP="00BC05DB">
            <w:pPr>
              <w:pStyle w:val="ListParagraph"/>
              <w:numPr>
                <w:ilvl w:val="0"/>
                <w:numId w:val="28"/>
              </w:numPr>
              <w:rPr>
                <w:rFonts w:ascii="Arial" w:hAnsi="Arial" w:cs="Arial"/>
                <w:i/>
                <w:iCs/>
                <w:sz w:val="22"/>
                <w:szCs w:val="22"/>
              </w:rPr>
            </w:pPr>
            <w:r w:rsidRPr="00176E5F">
              <w:rPr>
                <w:rFonts w:ascii="Arial" w:eastAsia="Arial" w:hAnsi="Arial" w:cs="Arial"/>
                <w:i/>
                <w:iCs/>
                <w:sz w:val="22"/>
                <w:szCs w:val="22"/>
              </w:rPr>
              <w:t>The postholder will monitor</w:t>
            </w:r>
            <w:r w:rsidR="00B34581" w:rsidRPr="00176E5F">
              <w:rPr>
                <w:rFonts w:ascii="Arial" w:eastAsia="Arial" w:hAnsi="Arial" w:cs="Arial"/>
                <w:i/>
                <w:iCs/>
                <w:sz w:val="22"/>
                <w:szCs w:val="22"/>
              </w:rPr>
              <w:t xml:space="preserve"> the suitability and effectiveness</w:t>
            </w:r>
            <w:r w:rsidR="001A6EB9" w:rsidRPr="00176E5F">
              <w:rPr>
                <w:rFonts w:ascii="Arial" w:eastAsia="Arial" w:hAnsi="Arial" w:cs="Arial"/>
                <w:i/>
                <w:iCs/>
                <w:sz w:val="22"/>
                <w:szCs w:val="22"/>
              </w:rPr>
              <w:t xml:space="preserve"> of</w:t>
            </w:r>
            <w:r w:rsidRPr="00176E5F">
              <w:rPr>
                <w:rFonts w:ascii="Arial" w:eastAsia="Arial" w:hAnsi="Arial" w:cs="Arial"/>
                <w:i/>
                <w:iCs/>
                <w:sz w:val="22"/>
                <w:szCs w:val="22"/>
              </w:rPr>
              <w:t xml:space="preserve"> SEN placements for</w:t>
            </w:r>
            <w:r w:rsidR="008F2119" w:rsidRPr="00176E5F">
              <w:rPr>
                <w:rFonts w:ascii="Arial" w:eastAsia="Arial" w:hAnsi="Arial" w:cs="Arial"/>
                <w:i/>
                <w:iCs/>
                <w:sz w:val="22"/>
                <w:szCs w:val="22"/>
              </w:rPr>
              <w:t xml:space="preserve"> learners with</w:t>
            </w:r>
            <w:r w:rsidRPr="00176E5F">
              <w:rPr>
                <w:rFonts w:ascii="Arial" w:eastAsia="Arial" w:hAnsi="Arial" w:cs="Arial"/>
                <w:i/>
                <w:iCs/>
                <w:sz w:val="22"/>
                <w:szCs w:val="22"/>
              </w:rPr>
              <w:t xml:space="preserve"> </w:t>
            </w:r>
            <w:r w:rsidR="00417475" w:rsidRPr="00176E5F">
              <w:rPr>
                <w:rFonts w:ascii="Arial" w:eastAsia="Arial" w:hAnsi="Arial" w:cs="Arial"/>
                <w:i/>
                <w:iCs/>
                <w:sz w:val="22"/>
                <w:szCs w:val="22"/>
              </w:rPr>
              <w:t>visual impairment</w:t>
            </w:r>
            <w:r w:rsidRPr="00176E5F">
              <w:rPr>
                <w:rFonts w:ascii="Arial" w:eastAsia="Arial" w:hAnsi="Arial" w:cs="Arial"/>
                <w:i/>
                <w:iCs/>
                <w:sz w:val="22"/>
                <w:szCs w:val="22"/>
              </w:rPr>
              <w:t xml:space="preserve"> in mainstream schools</w:t>
            </w:r>
            <w:r w:rsidR="008F2119" w:rsidRPr="00176E5F">
              <w:rPr>
                <w:rFonts w:ascii="Arial" w:eastAsia="Arial" w:hAnsi="Arial" w:cs="Arial"/>
                <w:i/>
                <w:iCs/>
                <w:sz w:val="22"/>
                <w:szCs w:val="22"/>
              </w:rPr>
              <w:t>,</w:t>
            </w:r>
            <w:r w:rsidR="009B0FED" w:rsidRPr="00176E5F">
              <w:rPr>
                <w:rFonts w:ascii="Arial" w:eastAsia="Arial" w:hAnsi="Arial" w:cs="Arial"/>
                <w:i/>
                <w:iCs/>
                <w:sz w:val="22"/>
                <w:szCs w:val="22"/>
              </w:rPr>
              <w:t xml:space="preserve"> </w:t>
            </w:r>
            <w:r w:rsidRPr="00176E5F">
              <w:rPr>
                <w:rFonts w:ascii="Arial" w:eastAsia="Arial" w:hAnsi="Arial" w:cs="Arial"/>
                <w:i/>
                <w:iCs/>
                <w:sz w:val="22"/>
                <w:szCs w:val="22"/>
              </w:rPr>
              <w:t xml:space="preserve">and liaise with any </w:t>
            </w:r>
            <w:r w:rsidR="00EA6905" w:rsidRPr="00176E5F">
              <w:rPr>
                <w:rFonts w:ascii="Arial" w:eastAsia="Arial" w:hAnsi="Arial" w:cs="Arial"/>
                <w:i/>
                <w:iCs/>
                <w:sz w:val="22"/>
                <w:szCs w:val="22"/>
              </w:rPr>
              <w:t xml:space="preserve">specialist or resourced VI </w:t>
            </w:r>
            <w:r w:rsidRPr="00176E5F">
              <w:rPr>
                <w:rFonts w:ascii="Arial" w:eastAsia="Arial" w:hAnsi="Arial" w:cs="Arial"/>
                <w:i/>
                <w:iCs/>
                <w:sz w:val="22"/>
                <w:szCs w:val="22"/>
              </w:rPr>
              <w:t>provision</w:t>
            </w:r>
            <w:r w:rsidR="00BD2749" w:rsidRPr="00176E5F">
              <w:rPr>
                <w:rFonts w:ascii="Arial" w:eastAsia="Arial" w:hAnsi="Arial" w:cs="Arial"/>
                <w:i/>
                <w:iCs/>
                <w:sz w:val="22"/>
                <w:szCs w:val="22"/>
              </w:rPr>
              <w:t xml:space="preserve">, </w:t>
            </w:r>
            <w:r w:rsidRPr="00176E5F">
              <w:rPr>
                <w:rFonts w:ascii="Arial" w:eastAsia="Arial" w:hAnsi="Arial" w:cs="Arial"/>
                <w:i/>
                <w:iCs/>
                <w:sz w:val="22"/>
                <w:szCs w:val="22"/>
              </w:rPr>
              <w:t xml:space="preserve">including </w:t>
            </w:r>
            <w:r w:rsidR="00BD2749" w:rsidRPr="00176E5F">
              <w:rPr>
                <w:rFonts w:ascii="Arial" w:eastAsia="Arial" w:hAnsi="Arial" w:cs="Arial"/>
                <w:i/>
                <w:iCs/>
                <w:sz w:val="22"/>
                <w:szCs w:val="22"/>
              </w:rPr>
              <w:t>post-</w:t>
            </w:r>
            <w:r w:rsidRPr="00176E5F">
              <w:rPr>
                <w:rFonts w:ascii="Arial" w:eastAsia="Arial" w:hAnsi="Arial" w:cs="Arial"/>
                <w:i/>
                <w:iCs/>
                <w:sz w:val="22"/>
                <w:szCs w:val="22"/>
              </w:rPr>
              <w:t>16 colleges</w:t>
            </w:r>
            <w:r w:rsidR="00A12890" w:rsidRPr="00176E5F">
              <w:rPr>
                <w:rFonts w:ascii="Arial" w:eastAsia="Arial" w:hAnsi="Arial" w:cs="Arial"/>
                <w:i/>
                <w:iCs/>
                <w:sz w:val="22"/>
                <w:szCs w:val="22"/>
              </w:rPr>
              <w:t xml:space="preserve"> within</w:t>
            </w:r>
            <w:r w:rsidR="00EA6F83" w:rsidRPr="00176E5F">
              <w:rPr>
                <w:rFonts w:ascii="Arial" w:eastAsia="Arial" w:hAnsi="Arial" w:cs="Arial"/>
                <w:i/>
                <w:iCs/>
                <w:sz w:val="22"/>
                <w:szCs w:val="22"/>
              </w:rPr>
              <w:t xml:space="preserve"> </w:t>
            </w:r>
            <w:r w:rsidR="003E1925" w:rsidRPr="00176E5F">
              <w:rPr>
                <w:rFonts w:ascii="Arial" w:eastAsia="Arial" w:hAnsi="Arial" w:cs="Arial"/>
                <w:i/>
                <w:iCs/>
                <w:sz w:val="22"/>
                <w:szCs w:val="22"/>
              </w:rPr>
              <w:t>London Borough of Tower Hamlets (</w:t>
            </w:r>
            <w:r w:rsidR="00EA6F83" w:rsidRPr="00176E5F">
              <w:rPr>
                <w:rFonts w:ascii="Arial" w:eastAsia="Arial" w:hAnsi="Arial" w:cs="Arial"/>
                <w:i/>
                <w:iCs/>
                <w:sz w:val="22"/>
                <w:szCs w:val="22"/>
              </w:rPr>
              <w:t>LBTH</w:t>
            </w:r>
            <w:r w:rsidR="003E1925" w:rsidRPr="00176E5F">
              <w:rPr>
                <w:rFonts w:ascii="Arial" w:eastAsia="Arial" w:hAnsi="Arial" w:cs="Arial"/>
                <w:i/>
                <w:iCs/>
                <w:sz w:val="22"/>
                <w:szCs w:val="22"/>
              </w:rPr>
              <w:t>)</w:t>
            </w:r>
            <w:r w:rsidRPr="00176E5F">
              <w:rPr>
                <w:rFonts w:ascii="Arial" w:eastAsia="Arial" w:hAnsi="Arial" w:cs="Arial"/>
                <w:i/>
                <w:iCs/>
                <w:sz w:val="22"/>
                <w:szCs w:val="22"/>
              </w:rPr>
              <w:t>.</w:t>
            </w:r>
          </w:p>
          <w:p w14:paraId="15CF828F" w14:textId="4EBBB277" w:rsidR="00D32CBA" w:rsidRPr="00176E5F" w:rsidRDefault="00D32CBA" w:rsidP="00BC05DB">
            <w:pPr>
              <w:pStyle w:val="ListParagraph"/>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The postholder will advise the LA on strategic policy and practice, the needs and appropriate resources for children and young people </w:t>
            </w:r>
            <w:r w:rsidR="00825883" w:rsidRPr="00176E5F">
              <w:rPr>
                <w:rFonts w:ascii="Arial" w:eastAsia="Arial" w:hAnsi="Arial" w:cs="Arial"/>
                <w:i/>
                <w:iCs/>
                <w:sz w:val="22"/>
                <w:szCs w:val="22"/>
              </w:rPr>
              <w:t>with visual impairment</w:t>
            </w:r>
            <w:r w:rsidR="00825883" w:rsidRPr="00176E5F">
              <w:rPr>
                <w:rFonts w:ascii="Arial" w:hAnsi="Arial" w:cs="Arial"/>
                <w:sz w:val="22"/>
                <w:szCs w:val="22"/>
              </w:rPr>
              <w:t xml:space="preserve"> </w:t>
            </w:r>
            <w:r w:rsidRPr="00176E5F">
              <w:rPr>
                <w:rFonts w:ascii="Arial" w:eastAsia="Arial" w:hAnsi="Arial" w:cs="Arial"/>
                <w:i/>
                <w:iCs/>
                <w:sz w:val="22"/>
                <w:szCs w:val="22"/>
              </w:rPr>
              <w:t xml:space="preserve">and the development of services to support them. </w:t>
            </w:r>
          </w:p>
          <w:p w14:paraId="3B817AF7" w14:textId="229DFB60" w:rsidR="00BC05DB" w:rsidRPr="00176E5F" w:rsidRDefault="00BC05DB" w:rsidP="00BC05DB">
            <w:pPr>
              <w:pStyle w:val="ListParagraph"/>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In liaison with social care, coordinate the case-load management of the </w:t>
            </w:r>
            <w:r w:rsidR="00853276" w:rsidRPr="00176E5F">
              <w:rPr>
                <w:rFonts w:ascii="Arial" w:eastAsia="Arial" w:hAnsi="Arial" w:cs="Arial"/>
                <w:i/>
                <w:iCs/>
                <w:sz w:val="22"/>
                <w:szCs w:val="22"/>
              </w:rPr>
              <w:t>Registered Qualified Habilitation Specialist (R</w:t>
            </w:r>
            <w:r w:rsidR="001C345B" w:rsidRPr="00176E5F">
              <w:rPr>
                <w:rFonts w:ascii="Arial" w:eastAsia="Arial" w:hAnsi="Arial" w:cs="Arial"/>
                <w:i/>
                <w:iCs/>
                <w:sz w:val="22"/>
                <w:szCs w:val="22"/>
              </w:rPr>
              <w:t>QHS)</w:t>
            </w:r>
            <w:r w:rsidRPr="00176E5F">
              <w:rPr>
                <w:rFonts w:ascii="Arial" w:eastAsia="Arial" w:hAnsi="Arial" w:cs="Arial"/>
                <w:i/>
                <w:iCs/>
                <w:sz w:val="22"/>
                <w:szCs w:val="22"/>
              </w:rPr>
              <w:t xml:space="preserve"> and provide matrix management of this post. </w:t>
            </w:r>
          </w:p>
          <w:p w14:paraId="54D05953" w14:textId="77777777" w:rsidR="00D32CBA" w:rsidRPr="00176E5F" w:rsidRDefault="00D32CBA" w:rsidP="00BC05DB">
            <w:pPr>
              <w:numPr>
                <w:ilvl w:val="0"/>
                <w:numId w:val="28"/>
              </w:numPr>
              <w:rPr>
                <w:rFonts w:ascii="Arial" w:eastAsia="Arial" w:hAnsi="Arial" w:cs="Arial"/>
                <w:i/>
                <w:iCs/>
                <w:sz w:val="22"/>
                <w:szCs w:val="22"/>
              </w:rPr>
            </w:pPr>
            <w:r w:rsidRPr="00176E5F">
              <w:rPr>
                <w:rFonts w:ascii="Arial" w:eastAsia="Arial" w:hAnsi="Arial" w:cs="Arial"/>
                <w:i/>
                <w:iCs/>
                <w:sz w:val="22"/>
                <w:szCs w:val="22"/>
              </w:rPr>
              <w:t>To ensure that work delivered is compliant with relevant legislation, quality standards and Tower Hamlets policies and strategies for inclusion and equality.</w:t>
            </w:r>
          </w:p>
          <w:p w14:paraId="57FFB9E4" w14:textId="164D7E04" w:rsidR="00D32CBA" w:rsidRPr="00176E5F" w:rsidRDefault="00D32CBA" w:rsidP="00BC05DB">
            <w:pPr>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Work to raise standards across the LA through the prevention of exclusion and successful inclusion and attendance of CYP with </w:t>
            </w:r>
            <w:r w:rsidR="0066223D" w:rsidRPr="00176E5F">
              <w:rPr>
                <w:rFonts w:ascii="Arial" w:eastAsia="Arial" w:hAnsi="Arial" w:cs="Arial"/>
                <w:i/>
                <w:iCs/>
                <w:sz w:val="22"/>
                <w:szCs w:val="22"/>
              </w:rPr>
              <w:t>SEND/visual impairment and/or other vulnerable learners.</w:t>
            </w:r>
            <w:r w:rsidR="0066223D" w:rsidRPr="00176E5F">
              <w:rPr>
                <w:rFonts w:ascii="Arial" w:hAnsi="Arial" w:cs="Arial"/>
                <w:sz w:val="22"/>
                <w:szCs w:val="22"/>
              </w:rPr>
              <w:t xml:space="preserve">  </w:t>
            </w:r>
          </w:p>
          <w:p w14:paraId="088B3985" w14:textId="4E150156" w:rsidR="00D32CBA" w:rsidRPr="00176E5F" w:rsidRDefault="00D32CBA" w:rsidP="00BC05DB">
            <w:pPr>
              <w:numPr>
                <w:ilvl w:val="0"/>
                <w:numId w:val="28"/>
              </w:numPr>
              <w:rPr>
                <w:rFonts w:ascii="Arial" w:eastAsia="Arial" w:hAnsi="Arial" w:cs="Arial"/>
                <w:i/>
                <w:iCs/>
                <w:sz w:val="22"/>
                <w:szCs w:val="22"/>
              </w:rPr>
            </w:pPr>
            <w:r w:rsidRPr="00176E5F">
              <w:rPr>
                <w:rFonts w:ascii="Arial" w:eastAsia="Arial" w:hAnsi="Arial" w:cs="Arial"/>
                <w:i/>
                <w:iCs/>
                <w:sz w:val="22"/>
                <w:szCs w:val="22"/>
              </w:rPr>
              <w:t xml:space="preserve">Develop the team’s capacity to raise standards across Tower Hamlets through the successful inclusion of CYP who are </w:t>
            </w:r>
            <w:r w:rsidR="000544E7" w:rsidRPr="00176E5F">
              <w:rPr>
                <w:rFonts w:ascii="Arial" w:eastAsia="Arial" w:hAnsi="Arial" w:cs="Arial"/>
                <w:i/>
                <w:iCs/>
                <w:sz w:val="22"/>
                <w:szCs w:val="22"/>
              </w:rPr>
              <w:t>visually impaired,</w:t>
            </w:r>
            <w:r w:rsidRPr="00176E5F">
              <w:rPr>
                <w:rFonts w:ascii="Arial" w:eastAsia="Arial" w:hAnsi="Arial" w:cs="Arial"/>
                <w:i/>
                <w:iCs/>
                <w:sz w:val="22"/>
                <w:szCs w:val="22"/>
              </w:rPr>
              <w:t xml:space="preserve"> aged 0-25 years to improve their outcomes and educational attainment.  </w:t>
            </w:r>
          </w:p>
          <w:p w14:paraId="763B1962" w14:textId="77777777" w:rsidR="00D32CBA" w:rsidRPr="00176E5F" w:rsidRDefault="00D32CBA" w:rsidP="00BC05DB">
            <w:pPr>
              <w:numPr>
                <w:ilvl w:val="0"/>
                <w:numId w:val="28"/>
              </w:numPr>
              <w:rPr>
                <w:rFonts w:ascii="Arial" w:eastAsia="Arial" w:hAnsi="Arial" w:cs="Arial"/>
                <w:i/>
                <w:iCs/>
                <w:sz w:val="22"/>
                <w:szCs w:val="22"/>
              </w:rPr>
            </w:pPr>
            <w:r w:rsidRPr="00176E5F">
              <w:rPr>
                <w:rFonts w:ascii="Arial" w:eastAsia="Arial" w:hAnsi="Arial" w:cs="Arial"/>
                <w:i/>
                <w:iCs/>
                <w:sz w:val="22"/>
                <w:szCs w:val="22"/>
              </w:rPr>
              <w:t>Work with other members of the LAS and SEN Services to support the continued capacity building for inclusion in schools and settings for all CYP with SEND.</w:t>
            </w:r>
          </w:p>
          <w:p w14:paraId="1ABFFC5D" w14:textId="02F404CC" w:rsidR="00D32CBA" w:rsidRPr="00176E5F" w:rsidRDefault="00D32CBA" w:rsidP="00BC05DB">
            <w:pPr>
              <w:numPr>
                <w:ilvl w:val="0"/>
                <w:numId w:val="28"/>
              </w:numPr>
              <w:rPr>
                <w:rFonts w:ascii="Arial" w:eastAsia="Arial" w:hAnsi="Arial" w:cs="Arial"/>
                <w:i/>
                <w:iCs/>
                <w:sz w:val="22"/>
                <w:szCs w:val="22"/>
              </w:rPr>
            </w:pPr>
            <w:r w:rsidRPr="00176E5F">
              <w:rPr>
                <w:rFonts w:ascii="Arial" w:eastAsia="Arial" w:hAnsi="Arial" w:cs="Arial"/>
                <w:i/>
                <w:iCs/>
                <w:sz w:val="22"/>
                <w:szCs w:val="22"/>
              </w:rPr>
              <w:t>Support the implementation of the Early Help Children &amp; Family offer as well as contributing to a number of strategic working groups</w:t>
            </w:r>
            <w:r w:rsidR="007A799F">
              <w:rPr>
                <w:rFonts w:ascii="Arial" w:eastAsia="Arial" w:hAnsi="Arial" w:cs="Arial"/>
                <w:i/>
                <w:iCs/>
                <w:sz w:val="22"/>
                <w:szCs w:val="22"/>
              </w:rPr>
              <w:t>.</w:t>
            </w:r>
          </w:p>
        </w:tc>
      </w:tr>
      <w:tr w:rsidR="00D32CBA" w:rsidRPr="00176E5F" w14:paraId="25DA19E7" w14:textId="77777777" w:rsidTr="00E659E2">
        <w:tc>
          <w:tcPr>
            <w:tcW w:w="2671" w:type="dxa"/>
          </w:tcPr>
          <w:p w14:paraId="2CF50A07" w14:textId="77777777" w:rsidR="00D32CBA" w:rsidRPr="00176E5F" w:rsidRDefault="00D32CBA" w:rsidP="00D32CBA">
            <w:pPr>
              <w:widowControl w:val="0"/>
              <w:tabs>
                <w:tab w:val="left" w:pos="-1440"/>
              </w:tabs>
              <w:spacing w:before="120" w:after="120"/>
              <w:ind w:right="175"/>
              <w:rPr>
                <w:rFonts w:ascii="Arial" w:hAnsi="Arial" w:cs="Arial"/>
                <w:snapToGrid w:val="0"/>
                <w:lang w:eastAsia="en-US"/>
              </w:rPr>
            </w:pPr>
            <w:r w:rsidRPr="00176E5F">
              <w:rPr>
                <w:rFonts w:ascii="Arial" w:hAnsi="Arial" w:cs="Arial"/>
                <w:b/>
                <w:snapToGrid w:val="0"/>
                <w:lang w:eastAsia="en-US"/>
              </w:rPr>
              <w:lastRenderedPageBreak/>
              <w:t>ROLE REQUIREMENTS:</w:t>
            </w:r>
          </w:p>
        </w:tc>
        <w:tc>
          <w:tcPr>
            <w:tcW w:w="6633" w:type="dxa"/>
          </w:tcPr>
          <w:p w14:paraId="4F8E6C35" w14:textId="3F7DDD3C" w:rsidR="00D32CBA" w:rsidRPr="00176E5F" w:rsidRDefault="00D32CBA" w:rsidP="00D32CBA">
            <w:pPr>
              <w:jc w:val="both"/>
              <w:rPr>
                <w:rFonts w:ascii="Arial" w:eastAsia="Arial" w:hAnsi="Arial" w:cs="Arial"/>
                <w:i/>
                <w:iCs/>
                <w:sz w:val="22"/>
                <w:szCs w:val="22"/>
              </w:rPr>
            </w:pPr>
          </w:p>
        </w:tc>
      </w:tr>
      <w:tr w:rsidR="00D32CBA" w:rsidRPr="00176E5F" w14:paraId="1D94C1F7" w14:textId="77777777" w:rsidTr="00E75DC4">
        <w:tc>
          <w:tcPr>
            <w:tcW w:w="2671" w:type="dxa"/>
          </w:tcPr>
          <w:p w14:paraId="3B2074EE" w14:textId="01FF7025"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r w:rsidRPr="00176E5F">
              <w:rPr>
                <w:rFonts w:ascii="Arial" w:hAnsi="Arial" w:cs="Arial"/>
                <w:snapToGrid w:val="0"/>
                <w:lang w:eastAsia="en-US"/>
              </w:rPr>
              <w:br/>
            </w:r>
          </w:p>
        </w:tc>
        <w:tc>
          <w:tcPr>
            <w:tcW w:w="6633" w:type="dxa"/>
          </w:tcPr>
          <w:p w14:paraId="7187CC55" w14:textId="6CF0D825" w:rsidR="009B0F70" w:rsidRPr="00176E5F" w:rsidRDefault="009B0F70" w:rsidP="009B0F70">
            <w:pPr>
              <w:widowControl w:val="0"/>
              <w:autoSpaceDE w:val="0"/>
              <w:autoSpaceDN w:val="0"/>
              <w:rPr>
                <w:rFonts w:ascii="Arial" w:hAnsi="Arial" w:cs="Arial"/>
                <w:sz w:val="22"/>
                <w:szCs w:val="22"/>
              </w:rPr>
            </w:pPr>
            <w:r w:rsidRPr="00176E5F">
              <w:rPr>
                <w:rFonts w:ascii="Arial" w:hAnsi="Arial" w:cs="Arial"/>
                <w:sz w:val="22"/>
                <w:szCs w:val="22"/>
              </w:rPr>
              <w:t xml:space="preserve">Line manage staff working within the Visual Impairment Team (and matrix management of a Habilitation </w:t>
            </w:r>
            <w:r w:rsidR="003606FB" w:rsidRPr="00176E5F">
              <w:rPr>
                <w:rFonts w:ascii="Arial" w:hAnsi="Arial" w:cs="Arial"/>
                <w:sz w:val="22"/>
                <w:szCs w:val="22"/>
              </w:rPr>
              <w:t>s</w:t>
            </w:r>
            <w:r w:rsidR="00654D3D" w:rsidRPr="00176E5F">
              <w:rPr>
                <w:rFonts w:ascii="Arial" w:hAnsi="Arial" w:cs="Arial"/>
                <w:sz w:val="22"/>
                <w:szCs w:val="22"/>
              </w:rPr>
              <w:t>pecialist</w:t>
            </w:r>
            <w:r w:rsidRPr="00176E5F">
              <w:rPr>
                <w:rFonts w:ascii="Arial" w:hAnsi="Arial" w:cs="Arial"/>
                <w:sz w:val="22"/>
                <w:szCs w:val="22"/>
              </w:rPr>
              <w:t>), overseeing workloads, allocating staff according to local and national frameworks and undertaking professional development reviews, appraisal</w:t>
            </w:r>
            <w:r w:rsidR="00437821">
              <w:rPr>
                <w:rFonts w:ascii="Arial" w:hAnsi="Arial" w:cs="Arial"/>
                <w:sz w:val="22"/>
                <w:szCs w:val="22"/>
              </w:rPr>
              <w:t>s</w:t>
            </w:r>
            <w:r w:rsidRPr="00176E5F">
              <w:rPr>
                <w:rFonts w:ascii="Arial" w:hAnsi="Arial" w:cs="Arial"/>
                <w:sz w:val="22"/>
                <w:szCs w:val="22"/>
              </w:rPr>
              <w:t xml:space="preserve"> and ensuring their professional development needs are met as appropriate.</w:t>
            </w:r>
          </w:p>
          <w:p w14:paraId="6732A946" w14:textId="3CB0AF2B" w:rsidR="00D32CBA" w:rsidRPr="00176E5F" w:rsidRDefault="00D32CBA" w:rsidP="00E75DC4">
            <w:pPr>
              <w:rPr>
                <w:rFonts w:ascii="Arial" w:hAnsi="Arial" w:cs="Arial"/>
                <w:snapToGrid w:val="0"/>
                <w:sz w:val="22"/>
                <w:szCs w:val="22"/>
                <w:lang w:eastAsia="en-US"/>
              </w:rPr>
            </w:pPr>
          </w:p>
        </w:tc>
      </w:tr>
      <w:tr w:rsidR="00D32CBA" w:rsidRPr="00176E5F" w14:paraId="00B1A070" w14:textId="77777777" w:rsidTr="00E75DC4">
        <w:tc>
          <w:tcPr>
            <w:tcW w:w="2671" w:type="dxa"/>
          </w:tcPr>
          <w:p w14:paraId="6EE1EAE8" w14:textId="2F512D1F"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BFDBFBD" w14:textId="3683F2A2" w:rsidR="00D32CBA" w:rsidRPr="00176E5F" w:rsidRDefault="00D32CBA" w:rsidP="00135F4C">
            <w:pPr>
              <w:widowControl w:val="0"/>
              <w:autoSpaceDE w:val="0"/>
              <w:autoSpaceDN w:val="0"/>
              <w:rPr>
                <w:rFonts w:ascii="Arial" w:hAnsi="Arial" w:cs="Arial"/>
                <w:sz w:val="22"/>
                <w:szCs w:val="22"/>
              </w:rPr>
            </w:pPr>
            <w:r w:rsidRPr="00176E5F">
              <w:rPr>
                <w:rFonts w:ascii="Arial" w:hAnsi="Arial" w:cs="Arial"/>
                <w:sz w:val="22"/>
                <w:szCs w:val="22"/>
              </w:rPr>
              <w:t xml:space="preserve">Assist the SEND Inclusion Advisor and work alongside the Team Lead for the </w:t>
            </w:r>
            <w:r w:rsidR="009B0F70" w:rsidRPr="00176E5F">
              <w:rPr>
                <w:rFonts w:ascii="Arial" w:hAnsi="Arial" w:cs="Arial"/>
                <w:sz w:val="22"/>
                <w:szCs w:val="22"/>
              </w:rPr>
              <w:t>Deaf and Partial</w:t>
            </w:r>
            <w:r w:rsidR="00250059" w:rsidRPr="00176E5F">
              <w:rPr>
                <w:rFonts w:ascii="Arial" w:hAnsi="Arial" w:cs="Arial"/>
                <w:sz w:val="22"/>
                <w:szCs w:val="22"/>
              </w:rPr>
              <w:t xml:space="preserve"> Hearing (DPH)</w:t>
            </w:r>
            <w:r w:rsidRPr="00176E5F">
              <w:rPr>
                <w:rFonts w:ascii="Arial" w:hAnsi="Arial" w:cs="Arial"/>
                <w:sz w:val="22"/>
                <w:szCs w:val="22"/>
              </w:rPr>
              <w:t>, to implement, monitor and advise on the Authority’s policies, strategies</w:t>
            </w:r>
            <w:r w:rsidR="00304DED">
              <w:rPr>
                <w:rFonts w:ascii="Arial" w:hAnsi="Arial" w:cs="Arial"/>
                <w:sz w:val="22"/>
                <w:szCs w:val="22"/>
              </w:rPr>
              <w:t>,</w:t>
            </w:r>
            <w:r w:rsidRPr="00176E5F">
              <w:rPr>
                <w:rFonts w:ascii="Arial" w:hAnsi="Arial" w:cs="Arial"/>
                <w:sz w:val="22"/>
                <w:szCs w:val="22"/>
              </w:rPr>
              <w:t xml:space="preserve"> and provision for </w:t>
            </w:r>
            <w:r w:rsidR="00135F4C" w:rsidRPr="00176E5F">
              <w:rPr>
                <w:rFonts w:ascii="Arial" w:hAnsi="Arial" w:cs="Arial"/>
                <w:sz w:val="22"/>
                <w:szCs w:val="22"/>
              </w:rPr>
              <w:t>visual impairment</w:t>
            </w:r>
            <w:r w:rsidR="00E75DC4" w:rsidRPr="00176E5F">
              <w:rPr>
                <w:rFonts w:ascii="Arial" w:hAnsi="Arial" w:cs="Arial"/>
                <w:sz w:val="22"/>
                <w:szCs w:val="22"/>
              </w:rPr>
              <w:t>, deputising whe</w:t>
            </w:r>
            <w:r w:rsidR="00C07A37" w:rsidRPr="00176E5F">
              <w:rPr>
                <w:rFonts w:ascii="Arial" w:hAnsi="Arial" w:cs="Arial"/>
                <w:sz w:val="22"/>
                <w:szCs w:val="22"/>
              </w:rPr>
              <w:t>n</w:t>
            </w:r>
            <w:r w:rsidR="00E75DC4" w:rsidRPr="00176E5F">
              <w:rPr>
                <w:rFonts w:ascii="Arial" w:hAnsi="Arial" w:cs="Arial"/>
                <w:sz w:val="22"/>
                <w:szCs w:val="22"/>
              </w:rPr>
              <w:t xml:space="preserve"> required. </w:t>
            </w:r>
          </w:p>
        </w:tc>
      </w:tr>
      <w:tr w:rsidR="00D32CBA" w:rsidRPr="00176E5F" w14:paraId="7895E094" w14:textId="77777777" w:rsidTr="00E75DC4">
        <w:tc>
          <w:tcPr>
            <w:tcW w:w="2671" w:type="dxa"/>
          </w:tcPr>
          <w:p w14:paraId="31093402" w14:textId="0ACCCB45"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r w:rsidRPr="00176E5F">
              <w:rPr>
                <w:rFonts w:ascii="Arial" w:hAnsi="Arial" w:cs="Arial"/>
                <w:snapToGrid w:val="0"/>
                <w:lang w:eastAsia="en-US"/>
              </w:rPr>
              <w:br/>
            </w:r>
          </w:p>
        </w:tc>
        <w:tc>
          <w:tcPr>
            <w:tcW w:w="6633" w:type="dxa"/>
          </w:tcPr>
          <w:p w14:paraId="491D0000" w14:textId="1F76D13F" w:rsidR="00D32CBA" w:rsidRPr="00176E5F" w:rsidRDefault="00D32CBA" w:rsidP="00E75DC4">
            <w:pPr>
              <w:widowControl w:val="0"/>
              <w:tabs>
                <w:tab w:val="left" w:pos="-1440"/>
              </w:tabs>
              <w:spacing w:before="120" w:after="120"/>
              <w:rPr>
                <w:rFonts w:ascii="Arial" w:hAnsi="Arial" w:cs="Arial"/>
                <w:snapToGrid w:val="0"/>
                <w:sz w:val="22"/>
                <w:szCs w:val="22"/>
                <w:lang w:val="en-US" w:eastAsia="en-US"/>
              </w:rPr>
            </w:pPr>
            <w:r w:rsidRPr="00176E5F">
              <w:rPr>
                <w:rFonts w:ascii="Arial" w:hAnsi="Arial" w:cs="Arial"/>
                <w:sz w:val="22"/>
                <w:szCs w:val="22"/>
              </w:rPr>
              <w:lastRenderedPageBreak/>
              <w:t xml:space="preserve">Provide a suitable early intervention response to </w:t>
            </w:r>
            <w:r w:rsidR="0047054F" w:rsidRPr="00176E5F">
              <w:rPr>
                <w:rFonts w:ascii="Arial" w:hAnsi="Arial" w:cs="Arial"/>
                <w:sz w:val="22"/>
                <w:szCs w:val="22"/>
              </w:rPr>
              <w:t>referrals</w:t>
            </w:r>
            <w:r w:rsidRPr="00176E5F">
              <w:rPr>
                <w:rFonts w:ascii="Arial" w:hAnsi="Arial" w:cs="Arial"/>
                <w:sz w:val="22"/>
                <w:szCs w:val="22"/>
              </w:rPr>
              <w:t xml:space="preserve"> from </w:t>
            </w:r>
            <w:r w:rsidR="00BC2105" w:rsidRPr="00176E5F">
              <w:rPr>
                <w:rFonts w:ascii="Arial" w:hAnsi="Arial" w:cs="Arial"/>
                <w:sz w:val="22"/>
                <w:szCs w:val="22"/>
              </w:rPr>
              <w:lastRenderedPageBreak/>
              <w:t xml:space="preserve">education, </w:t>
            </w:r>
            <w:r w:rsidR="00CF4CFA" w:rsidRPr="00176E5F">
              <w:rPr>
                <w:rFonts w:ascii="Arial" w:hAnsi="Arial" w:cs="Arial"/>
                <w:sz w:val="22"/>
                <w:szCs w:val="22"/>
              </w:rPr>
              <w:t>ophthalmology and/or community paediatrics</w:t>
            </w:r>
            <w:r w:rsidRPr="00176E5F">
              <w:rPr>
                <w:rFonts w:ascii="Arial" w:hAnsi="Arial" w:cs="Arial"/>
                <w:sz w:val="22"/>
                <w:szCs w:val="22"/>
              </w:rPr>
              <w:t xml:space="preserve"> of identified</w:t>
            </w:r>
            <w:r w:rsidR="009B3B10" w:rsidRPr="00176E5F">
              <w:rPr>
                <w:rFonts w:ascii="Arial" w:hAnsi="Arial" w:cs="Arial"/>
                <w:sz w:val="22"/>
                <w:szCs w:val="22"/>
              </w:rPr>
              <w:t xml:space="preserve"> VI</w:t>
            </w:r>
            <w:r w:rsidRPr="00176E5F">
              <w:rPr>
                <w:rFonts w:ascii="Arial" w:hAnsi="Arial" w:cs="Arial"/>
                <w:sz w:val="22"/>
                <w:szCs w:val="22"/>
              </w:rPr>
              <w:t xml:space="preserve"> children and young people in accordance with </w:t>
            </w:r>
            <w:r w:rsidRPr="00FD186F">
              <w:rPr>
                <w:rFonts w:ascii="Arial" w:hAnsi="Arial" w:cs="Arial"/>
                <w:sz w:val="22"/>
                <w:szCs w:val="22"/>
              </w:rPr>
              <w:t xml:space="preserve">national best practice </w:t>
            </w:r>
            <w:r w:rsidR="00C91D2A" w:rsidRPr="00FD186F">
              <w:rPr>
                <w:rFonts w:ascii="Arial" w:hAnsi="Arial" w:cs="Arial"/>
                <w:sz w:val="22"/>
                <w:szCs w:val="22"/>
              </w:rPr>
              <w:t>guidance and quality standards</w:t>
            </w:r>
            <w:r w:rsidRPr="00FD186F">
              <w:rPr>
                <w:rFonts w:ascii="Arial" w:hAnsi="Arial" w:cs="Arial"/>
                <w:sz w:val="22"/>
                <w:szCs w:val="22"/>
              </w:rPr>
              <w:t>.</w:t>
            </w:r>
            <w:r w:rsidRPr="00176E5F">
              <w:rPr>
                <w:rFonts w:ascii="Arial" w:hAnsi="Arial" w:cs="Arial"/>
                <w:sz w:val="22"/>
                <w:szCs w:val="22"/>
              </w:rPr>
              <w:t xml:space="preserve"> </w:t>
            </w:r>
          </w:p>
        </w:tc>
      </w:tr>
      <w:tr w:rsidR="00D32CBA" w:rsidRPr="00176E5F" w14:paraId="0C53A70D" w14:textId="77777777" w:rsidTr="00E75DC4">
        <w:tc>
          <w:tcPr>
            <w:tcW w:w="2671" w:type="dxa"/>
          </w:tcPr>
          <w:p w14:paraId="28D59324" w14:textId="6E870E46"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247A8BD8" w14:textId="0C01D3D7" w:rsidR="00D32CBA" w:rsidRPr="00176E5F" w:rsidRDefault="00D32CBA" w:rsidP="00E75DC4">
            <w:pPr>
              <w:widowControl w:val="0"/>
              <w:tabs>
                <w:tab w:val="left" w:pos="-1440"/>
              </w:tabs>
              <w:spacing w:before="120" w:after="120"/>
              <w:rPr>
                <w:rFonts w:ascii="Arial" w:hAnsi="Arial" w:cs="Arial"/>
                <w:sz w:val="22"/>
                <w:szCs w:val="22"/>
              </w:rPr>
            </w:pPr>
            <w:r w:rsidRPr="00176E5F">
              <w:rPr>
                <w:rFonts w:ascii="Arial" w:hAnsi="Arial" w:cs="Arial"/>
                <w:sz w:val="22"/>
                <w:szCs w:val="22"/>
              </w:rPr>
              <w:t xml:space="preserve">Maintain records </w:t>
            </w:r>
            <w:r w:rsidR="0081173F" w:rsidRPr="00176E5F">
              <w:rPr>
                <w:rFonts w:ascii="Arial" w:hAnsi="Arial" w:cs="Arial"/>
                <w:sz w:val="22"/>
                <w:szCs w:val="22"/>
              </w:rPr>
              <w:t xml:space="preserve">for children and young people with visual impairment, </w:t>
            </w:r>
            <w:r w:rsidRPr="00176E5F">
              <w:rPr>
                <w:rFonts w:ascii="Arial" w:hAnsi="Arial" w:cs="Arial"/>
                <w:sz w:val="22"/>
                <w:szCs w:val="22"/>
              </w:rPr>
              <w:t xml:space="preserve">(including children </w:t>
            </w:r>
            <w:r w:rsidRPr="00FD186F">
              <w:rPr>
                <w:rFonts w:ascii="Arial" w:hAnsi="Arial" w:cs="Arial"/>
                <w:sz w:val="22"/>
                <w:szCs w:val="22"/>
              </w:rPr>
              <w:t>with a dual sensory loss</w:t>
            </w:r>
            <w:r w:rsidRPr="00176E5F">
              <w:rPr>
                <w:rFonts w:ascii="Arial" w:hAnsi="Arial" w:cs="Arial"/>
                <w:sz w:val="22"/>
                <w:szCs w:val="22"/>
              </w:rPr>
              <w:t xml:space="preserve"> alongside the Team Lead for </w:t>
            </w:r>
            <w:r w:rsidR="007420A7" w:rsidRPr="00176E5F">
              <w:rPr>
                <w:rFonts w:ascii="Arial" w:hAnsi="Arial" w:cs="Arial"/>
                <w:sz w:val="22"/>
                <w:szCs w:val="22"/>
              </w:rPr>
              <w:t>DPH</w:t>
            </w:r>
            <w:r w:rsidRPr="00176E5F">
              <w:rPr>
                <w:rFonts w:ascii="Arial" w:hAnsi="Arial" w:cs="Arial"/>
                <w:sz w:val="22"/>
                <w:szCs w:val="22"/>
              </w:rPr>
              <w:t xml:space="preserve">) and provide the authority with such data as will enable them to assess the resource needs and evaluate the services for </w:t>
            </w:r>
            <w:r w:rsidR="0087377D" w:rsidRPr="00176E5F">
              <w:rPr>
                <w:rFonts w:ascii="Arial" w:hAnsi="Arial" w:cs="Arial"/>
                <w:sz w:val="22"/>
                <w:szCs w:val="22"/>
              </w:rPr>
              <w:t>visual impairment</w:t>
            </w:r>
            <w:r w:rsidRPr="00176E5F">
              <w:rPr>
                <w:rFonts w:ascii="Arial" w:hAnsi="Arial" w:cs="Arial"/>
                <w:sz w:val="22"/>
                <w:szCs w:val="22"/>
              </w:rPr>
              <w:t>.</w:t>
            </w:r>
            <w:r w:rsidR="00D66923" w:rsidRPr="00176E5F">
              <w:rPr>
                <w:rFonts w:ascii="Arial" w:hAnsi="Arial" w:cs="Arial"/>
                <w:sz w:val="22"/>
                <w:szCs w:val="22"/>
              </w:rPr>
              <w:t xml:space="preserve"> An understanding of multisensory impairment (MSI) and its impact on learning is desirable in order to support </w:t>
            </w:r>
            <w:r w:rsidR="00314CEE" w:rsidRPr="00176E5F">
              <w:rPr>
                <w:rFonts w:ascii="Arial" w:hAnsi="Arial" w:cs="Arial"/>
                <w:sz w:val="22"/>
                <w:szCs w:val="22"/>
              </w:rPr>
              <w:t>joint work on cases where dual sensory needs are identified.</w:t>
            </w:r>
          </w:p>
        </w:tc>
      </w:tr>
      <w:tr w:rsidR="004A645E" w:rsidRPr="00176E5F" w14:paraId="7B5DE5F2" w14:textId="77777777" w:rsidTr="00E75DC4">
        <w:tc>
          <w:tcPr>
            <w:tcW w:w="2671" w:type="dxa"/>
          </w:tcPr>
          <w:p w14:paraId="38934744" w14:textId="77777777" w:rsidR="004A645E" w:rsidRPr="00176E5F" w:rsidRDefault="004A645E"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0521C3B7" w14:textId="657712C9" w:rsidR="004A645E" w:rsidRPr="00176E5F" w:rsidRDefault="00775A26" w:rsidP="00E75DC4">
            <w:pPr>
              <w:widowControl w:val="0"/>
              <w:tabs>
                <w:tab w:val="left" w:pos="-1440"/>
              </w:tabs>
              <w:spacing w:before="120" w:after="120"/>
              <w:rPr>
                <w:rFonts w:ascii="Arial" w:hAnsi="Arial" w:cs="Arial"/>
                <w:sz w:val="22"/>
                <w:szCs w:val="22"/>
              </w:rPr>
            </w:pPr>
            <w:r w:rsidRPr="00176E5F">
              <w:rPr>
                <w:rFonts w:ascii="Arial" w:hAnsi="Arial" w:cs="Arial"/>
                <w:sz w:val="22"/>
                <w:szCs w:val="22"/>
              </w:rPr>
              <w:t>The post</w:t>
            </w:r>
            <w:r w:rsidRPr="00176E5F">
              <w:rPr>
                <w:rFonts w:ascii="Arial" w:hAnsi="Arial" w:cs="Arial"/>
                <w:sz w:val="22"/>
                <w:szCs w:val="22"/>
              </w:rPr>
              <w:noBreakHyphen/>
              <w:t xml:space="preserve">holder will be expected to have an awareness and understanding of the needs of children and young people with a Multisensory Impairment (MSI). Experience of working with </w:t>
            </w:r>
            <w:r w:rsidR="00517BD6" w:rsidRPr="00176E5F">
              <w:rPr>
                <w:rFonts w:ascii="Arial" w:hAnsi="Arial" w:cs="Arial"/>
                <w:sz w:val="22"/>
                <w:szCs w:val="22"/>
              </w:rPr>
              <w:t>MSI</w:t>
            </w:r>
            <w:r w:rsidRPr="00176E5F">
              <w:rPr>
                <w:rFonts w:ascii="Arial" w:hAnsi="Arial" w:cs="Arial"/>
                <w:sz w:val="22"/>
                <w:szCs w:val="22"/>
              </w:rPr>
              <w:t xml:space="preserve"> is desirable but not essential, and appropriate training can be provided.</w:t>
            </w:r>
          </w:p>
        </w:tc>
      </w:tr>
      <w:tr w:rsidR="00D32CBA" w:rsidRPr="00176E5F" w14:paraId="03FDF2B0" w14:textId="77777777" w:rsidTr="00E75DC4">
        <w:tc>
          <w:tcPr>
            <w:tcW w:w="2671" w:type="dxa"/>
          </w:tcPr>
          <w:p w14:paraId="0AD5729E" w14:textId="4E3B8339"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399AD584" w14:textId="0D360E90" w:rsidR="000D1BE1" w:rsidRPr="00176E5F" w:rsidRDefault="000D1BE1" w:rsidP="00B60629">
            <w:pPr>
              <w:widowControl w:val="0"/>
              <w:tabs>
                <w:tab w:val="left" w:pos="-1440"/>
              </w:tabs>
              <w:spacing w:before="120" w:after="120"/>
              <w:rPr>
                <w:rFonts w:ascii="Arial" w:hAnsi="Arial" w:cs="Arial"/>
                <w:sz w:val="22"/>
                <w:szCs w:val="22"/>
              </w:rPr>
            </w:pPr>
            <w:r w:rsidRPr="00176E5F">
              <w:rPr>
                <w:rFonts w:ascii="Arial" w:hAnsi="Arial" w:cs="Arial"/>
                <w:sz w:val="22"/>
                <w:szCs w:val="22"/>
              </w:rPr>
              <w:t>To advise the local authority on pupils with Education, Health and Care Plans (EHCPs) where the main need is visual impairment. Monitoring of out</w:t>
            </w:r>
            <w:r w:rsidRPr="00176E5F">
              <w:rPr>
                <w:rFonts w:ascii="Arial" w:hAnsi="Arial" w:cs="Arial"/>
                <w:sz w:val="22"/>
                <w:szCs w:val="22"/>
              </w:rPr>
              <w:noBreakHyphen/>
              <w:t>of</w:t>
            </w:r>
            <w:r w:rsidRPr="00176E5F">
              <w:rPr>
                <w:rFonts w:ascii="Arial" w:hAnsi="Arial" w:cs="Arial"/>
                <w:sz w:val="22"/>
                <w:szCs w:val="22"/>
              </w:rPr>
              <w:noBreakHyphen/>
              <w:t>borough placements will be undertaken only where this has been specifically agreed and where it is possible within service capacity</w:t>
            </w:r>
            <w:r w:rsidR="00CB0F38">
              <w:rPr>
                <w:rFonts w:ascii="Arial" w:hAnsi="Arial" w:cs="Arial"/>
                <w:sz w:val="22"/>
                <w:szCs w:val="22"/>
              </w:rPr>
              <w:t>.</w:t>
            </w:r>
          </w:p>
        </w:tc>
      </w:tr>
      <w:tr w:rsidR="00D32CBA" w:rsidRPr="00176E5F" w14:paraId="36F80896" w14:textId="77777777" w:rsidTr="00E75DC4">
        <w:tc>
          <w:tcPr>
            <w:tcW w:w="2671" w:type="dxa"/>
          </w:tcPr>
          <w:p w14:paraId="243F0455" w14:textId="5C25FBD8"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20960985" w14:textId="6DD96E92"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Ensure provision from the service is deployed as outlined in the EHCPs or at SEN Support for children </w:t>
            </w:r>
            <w:r w:rsidR="00C85AB2" w:rsidRPr="00176E5F">
              <w:rPr>
                <w:rFonts w:ascii="Arial" w:hAnsi="Arial" w:cs="Arial"/>
                <w:sz w:val="22"/>
                <w:szCs w:val="22"/>
              </w:rPr>
              <w:t>with visual impairment</w:t>
            </w:r>
            <w:r w:rsidR="00CB0F38">
              <w:rPr>
                <w:rFonts w:ascii="Arial" w:hAnsi="Arial" w:cs="Arial"/>
                <w:sz w:val="22"/>
                <w:szCs w:val="22"/>
              </w:rPr>
              <w:t>.</w:t>
            </w:r>
          </w:p>
        </w:tc>
      </w:tr>
      <w:tr w:rsidR="00D32CBA" w:rsidRPr="00176E5F" w14:paraId="6165E0EE" w14:textId="77777777" w:rsidTr="00E75DC4">
        <w:tc>
          <w:tcPr>
            <w:tcW w:w="2671" w:type="dxa"/>
          </w:tcPr>
          <w:p w14:paraId="39EE4177" w14:textId="383B7B04"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0D65E569" w14:textId="77777777" w:rsidR="00274810" w:rsidRPr="00176E5F" w:rsidRDefault="00274810" w:rsidP="00274810">
            <w:pPr>
              <w:spacing w:line="276" w:lineRule="auto"/>
              <w:rPr>
                <w:rFonts w:ascii="Arial" w:hAnsi="Arial" w:cs="Arial"/>
                <w:sz w:val="22"/>
                <w:szCs w:val="22"/>
              </w:rPr>
            </w:pPr>
            <w:r w:rsidRPr="00176E5F">
              <w:rPr>
                <w:rFonts w:ascii="Arial" w:hAnsi="Arial" w:cs="Arial"/>
                <w:sz w:val="22"/>
                <w:szCs w:val="22"/>
              </w:rPr>
              <w:t xml:space="preserve">Where relevant provide a domiciliary teaching input for pre-school children. </w:t>
            </w:r>
          </w:p>
          <w:p w14:paraId="0452391E" w14:textId="2363EC34" w:rsidR="00D32CBA" w:rsidRPr="00176E5F" w:rsidRDefault="00D32CBA" w:rsidP="00E75DC4">
            <w:pPr>
              <w:widowControl w:val="0"/>
              <w:autoSpaceDE w:val="0"/>
              <w:autoSpaceDN w:val="0"/>
              <w:rPr>
                <w:rFonts w:ascii="Arial" w:hAnsi="Arial" w:cs="Arial"/>
                <w:sz w:val="22"/>
                <w:szCs w:val="22"/>
              </w:rPr>
            </w:pPr>
          </w:p>
        </w:tc>
      </w:tr>
      <w:tr w:rsidR="00D32CBA" w:rsidRPr="00176E5F" w14:paraId="27F00996" w14:textId="77777777" w:rsidTr="00E75DC4">
        <w:tc>
          <w:tcPr>
            <w:tcW w:w="2671" w:type="dxa"/>
          </w:tcPr>
          <w:p w14:paraId="49F1E9ED" w14:textId="5CEB115B"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0A7FF0A" w14:textId="78E28BB3"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Model best practice for appropriate teaching strategies, group work and positive interventions for pupils who are </w:t>
            </w:r>
            <w:r w:rsidR="006F023B" w:rsidRPr="00176E5F">
              <w:rPr>
                <w:rFonts w:ascii="Arial" w:hAnsi="Arial" w:cs="Arial"/>
                <w:sz w:val="22"/>
                <w:szCs w:val="22"/>
              </w:rPr>
              <w:t>visually impaired</w:t>
            </w:r>
            <w:r w:rsidRPr="00176E5F">
              <w:rPr>
                <w:rFonts w:ascii="Arial" w:hAnsi="Arial" w:cs="Arial"/>
                <w:sz w:val="22"/>
                <w:szCs w:val="22"/>
              </w:rPr>
              <w:t xml:space="preserve"> and other targeted groups and assist staff in planning appropriate programmes and strategies for addressing the needs of pupils.</w:t>
            </w:r>
          </w:p>
        </w:tc>
      </w:tr>
      <w:tr w:rsidR="00D32CBA" w:rsidRPr="00176E5F" w14:paraId="199AB4BD" w14:textId="77777777" w:rsidTr="00E75DC4">
        <w:tc>
          <w:tcPr>
            <w:tcW w:w="2671" w:type="dxa"/>
          </w:tcPr>
          <w:p w14:paraId="22F5585B" w14:textId="4105C625"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394B5222" w14:textId="541DA9C0" w:rsidR="00D32CBA" w:rsidRPr="00176E5F" w:rsidRDefault="00CE679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H</w:t>
            </w:r>
            <w:r w:rsidR="00D32CBA" w:rsidRPr="00176E5F">
              <w:rPr>
                <w:rFonts w:ascii="Arial" w:hAnsi="Arial" w:cs="Arial"/>
                <w:sz w:val="22"/>
                <w:szCs w:val="22"/>
              </w:rPr>
              <w:t>old a caseload and provide direct teaching to individual pupils, groups and classes, including partnership teaching to support the development of school staff when appropriate</w:t>
            </w:r>
          </w:p>
        </w:tc>
      </w:tr>
      <w:tr w:rsidR="00D32CBA" w:rsidRPr="00176E5F" w14:paraId="6C3BCE9F" w14:textId="77777777" w:rsidTr="00E75DC4">
        <w:tc>
          <w:tcPr>
            <w:tcW w:w="2671" w:type="dxa"/>
          </w:tcPr>
          <w:p w14:paraId="28A3FFAC"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36942427" w14:textId="1C560B50" w:rsidR="0013331A" w:rsidRPr="00176E5F" w:rsidRDefault="006D2E1A" w:rsidP="007B7A75">
            <w:pPr>
              <w:widowControl w:val="0"/>
              <w:tabs>
                <w:tab w:val="left" w:pos="-1440"/>
              </w:tabs>
              <w:spacing w:before="120" w:after="120"/>
              <w:rPr>
                <w:rFonts w:ascii="Arial" w:hAnsi="Arial" w:cs="Arial"/>
                <w:sz w:val="22"/>
                <w:szCs w:val="22"/>
              </w:rPr>
            </w:pPr>
            <w:r w:rsidRPr="00176E5F">
              <w:rPr>
                <w:rFonts w:ascii="Arial" w:hAnsi="Arial" w:cs="Arial"/>
                <w:sz w:val="22"/>
                <w:szCs w:val="22"/>
              </w:rPr>
              <w:t xml:space="preserve">Assist the SEND Inclusion Advisor to manage any budget allocated to the service for </w:t>
            </w:r>
            <w:r w:rsidR="00845347" w:rsidRPr="00176E5F">
              <w:rPr>
                <w:rFonts w:ascii="Arial" w:hAnsi="Arial" w:cs="Arial"/>
                <w:sz w:val="22"/>
                <w:szCs w:val="22"/>
              </w:rPr>
              <w:t xml:space="preserve">visual </w:t>
            </w:r>
            <w:r w:rsidR="006E6743" w:rsidRPr="00176E5F">
              <w:rPr>
                <w:rFonts w:ascii="Arial" w:hAnsi="Arial" w:cs="Arial"/>
                <w:sz w:val="22"/>
                <w:szCs w:val="22"/>
              </w:rPr>
              <w:t>impairment</w:t>
            </w:r>
            <w:r w:rsidRPr="00176E5F">
              <w:rPr>
                <w:rFonts w:ascii="Arial" w:hAnsi="Arial" w:cs="Arial"/>
                <w:sz w:val="22"/>
                <w:szCs w:val="22"/>
              </w:rPr>
              <w:t>, including allocating resources according to the priorities set for the service, to ensure the ‘best value’ in service delivery.</w:t>
            </w:r>
          </w:p>
        </w:tc>
      </w:tr>
      <w:tr w:rsidR="00D32CBA" w:rsidRPr="00176E5F" w14:paraId="16B41B61" w14:textId="77777777" w:rsidTr="00E75DC4">
        <w:tc>
          <w:tcPr>
            <w:tcW w:w="2671" w:type="dxa"/>
          </w:tcPr>
          <w:p w14:paraId="6CFA90D3" w14:textId="7F64E072"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r w:rsidRPr="00176E5F">
              <w:rPr>
                <w:rFonts w:ascii="Arial" w:hAnsi="Arial" w:cs="Arial"/>
                <w:snapToGrid w:val="0"/>
                <w:lang w:eastAsia="en-US"/>
              </w:rPr>
              <w:t xml:space="preserve"> </w:t>
            </w:r>
          </w:p>
        </w:tc>
        <w:tc>
          <w:tcPr>
            <w:tcW w:w="6633" w:type="dxa"/>
          </w:tcPr>
          <w:p w14:paraId="6392EDA7" w14:textId="0190178D"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Liaise with and develop effective multi-professional integrated working relationships with partners such as Health Professionals, Integrated Early Years’ Service, SENAR Team, Education Psychology Service, Special Schools, Additionally Resourced Centres and Colleges to ensure the best outcomes and provision for </w:t>
            </w:r>
            <w:r w:rsidR="00BE51BB" w:rsidRPr="00176E5F">
              <w:rPr>
                <w:rFonts w:ascii="Arial" w:hAnsi="Arial" w:cs="Arial"/>
                <w:sz w:val="22"/>
                <w:szCs w:val="22"/>
              </w:rPr>
              <w:t>VI</w:t>
            </w:r>
            <w:r w:rsidRPr="00176E5F">
              <w:rPr>
                <w:rFonts w:ascii="Arial" w:hAnsi="Arial" w:cs="Arial"/>
                <w:sz w:val="22"/>
                <w:szCs w:val="22"/>
              </w:rPr>
              <w:t xml:space="preserve"> children and young people. </w:t>
            </w:r>
          </w:p>
        </w:tc>
      </w:tr>
      <w:tr w:rsidR="00D32CBA" w:rsidRPr="00176E5F" w14:paraId="7A1F8C24" w14:textId="77777777" w:rsidTr="00E75DC4">
        <w:tc>
          <w:tcPr>
            <w:tcW w:w="2671" w:type="dxa"/>
          </w:tcPr>
          <w:p w14:paraId="738246C9"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7E2929D" w14:textId="7F044FC0" w:rsidR="00D32CBA" w:rsidRPr="00176E5F" w:rsidRDefault="00533B85" w:rsidP="00864349">
            <w:pPr>
              <w:widowControl w:val="0"/>
              <w:autoSpaceDE w:val="0"/>
              <w:autoSpaceDN w:val="0"/>
              <w:rPr>
                <w:rFonts w:ascii="Arial" w:hAnsi="Arial" w:cs="Arial"/>
                <w:b/>
                <w:sz w:val="22"/>
                <w:szCs w:val="22"/>
              </w:rPr>
            </w:pPr>
            <w:r w:rsidRPr="00176E5F">
              <w:rPr>
                <w:rFonts w:ascii="Arial" w:hAnsi="Arial" w:cs="Arial"/>
                <w:sz w:val="22"/>
                <w:szCs w:val="22"/>
              </w:rPr>
              <w:t xml:space="preserve">Participate in relevant working parties, conferences and meetings within the LAS, and with other local and national agencies. </w:t>
            </w:r>
          </w:p>
        </w:tc>
      </w:tr>
      <w:tr w:rsidR="00D32CBA" w:rsidRPr="00176E5F" w14:paraId="1B23113F" w14:textId="77777777" w:rsidTr="00E75DC4">
        <w:tc>
          <w:tcPr>
            <w:tcW w:w="2671" w:type="dxa"/>
          </w:tcPr>
          <w:p w14:paraId="134A2BBF"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1F7D0B31" w14:textId="126FED8F"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Maintain partnerships with health professionals to effectively coordinate support for </w:t>
            </w:r>
            <w:r w:rsidR="00F33D6F" w:rsidRPr="00176E5F">
              <w:rPr>
                <w:rFonts w:ascii="Arial" w:hAnsi="Arial" w:cs="Arial"/>
                <w:sz w:val="22"/>
                <w:szCs w:val="22"/>
              </w:rPr>
              <w:t>visually impaired</w:t>
            </w:r>
            <w:r w:rsidRPr="00176E5F">
              <w:rPr>
                <w:rFonts w:ascii="Arial" w:hAnsi="Arial" w:cs="Arial"/>
                <w:sz w:val="22"/>
                <w:szCs w:val="22"/>
              </w:rPr>
              <w:t xml:space="preserve"> pupils.</w:t>
            </w:r>
          </w:p>
        </w:tc>
      </w:tr>
      <w:tr w:rsidR="00D32CBA" w:rsidRPr="00176E5F" w14:paraId="47D9A66B" w14:textId="77777777" w:rsidTr="00E75DC4">
        <w:tc>
          <w:tcPr>
            <w:tcW w:w="2671" w:type="dxa"/>
          </w:tcPr>
          <w:p w14:paraId="152E9E5A"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505583DD" w14:textId="77777777" w:rsidR="00CA4F6B" w:rsidRPr="00176E5F" w:rsidRDefault="00CA4F6B" w:rsidP="00CA4F6B">
            <w:pPr>
              <w:rPr>
                <w:rFonts w:ascii="Arial" w:hAnsi="Arial" w:cs="Arial"/>
                <w:b/>
                <w:sz w:val="22"/>
                <w:szCs w:val="22"/>
              </w:rPr>
            </w:pPr>
            <w:r w:rsidRPr="00176E5F">
              <w:rPr>
                <w:rFonts w:ascii="Arial" w:hAnsi="Arial" w:cs="Arial"/>
                <w:sz w:val="22"/>
                <w:szCs w:val="22"/>
              </w:rPr>
              <w:t xml:space="preserve">Liaise and collaborate with parents/carers and parents’ groups and participate in developing parent support networks. </w:t>
            </w:r>
          </w:p>
          <w:p w14:paraId="387DA96E" w14:textId="666F2118" w:rsidR="00D32CBA" w:rsidRPr="00176E5F" w:rsidRDefault="00D32CBA" w:rsidP="00E75DC4">
            <w:pPr>
              <w:widowControl w:val="0"/>
              <w:autoSpaceDE w:val="0"/>
              <w:autoSpaceDN w:val="0"/>
              <w:rPr>
                <w:rFonts w:ascii="Arial" w:hAnsi="Arial" w:cs="Arial"/>
                <w:sz w:val="22"/>
                <w:szCs w:val="22"/>
              </w:rPr>
            </w:pPr>
          </w:p>
        </w:tc>
      </w:tr>
      <w:tr w:rsidR="00D32CBA" w:rsidRPr="00176E5F" w14:paraId="5ECB5A3D" w14:textId="77777777" w:rsidTr="00E75DC4">
        <w:tc>
          <w:tcPr>
            <w:tcW w:w="2671" w:type="dxa"/>
          </w:tcPr>
          <w:p w14:paraId="693FD273"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507976B2" w14:textId="5004DABC" w:rsidR="00D32CBA" w:rsidRPr="00176E5F" w:rsidRDefault="00C060F4" w:rsidP="00E75DC4">
            <w:pPr>
              <w:widowControl w:val="0"/>
              <w:autoSpaceDE w:val="0"/>
              <w:autoSpaceDN w:val="0"/>
              <w:rPr>
                <w:rFonts w:ascii="Arial" w:hAnsi="Arial" w:cs="Arial"/>
                <w:sz w:val="22"/>
                <w:szCs w:val="22"/>
              </w:rPr>
            </w:pPr>
            <w:r w:rsidRPr="00C060F4">
              <w:rPr>
                <w:rFonts w:ascii="Arial" w:hAnsi="Arial" w:cs="Arial"/>
                <w:sz w:val="22"/>
                <w:szCs w:val="22"/>
              </w:rPr>
              <w:t xml:space="preserve">Take responsibility for the management and maintenance of specialist equipment for visually impaired children, where required and in accordance with arrangements agreed with the SEN Assessment and Review Team (SENAR). </w:t>
            </w:r>
          </w:p>
        </w:tc>
      </w:tr>
      <w:tr w:rsidR="00D32CBA" w:rsidRPr="00176E5F" w14:paraId="4F6AEE3F" w14:textId="77777777" w:rsidTr="00E75DC4">
        <w:tc>
          <w:tcPr>
            <w:tcW w:w="2671" w:type="dxa"/>
          </w:tcPr>
          <w:p w14:paraId="35270E57"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365E0176" w14:textId="70AF09D5"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Liaise and collaborate with other agencies to identify and access multi professional Team </w:t>
            </w:r>
            <w:r w:rsidR="006D2E1A" w:rsidRPr="00176E5F">
              <w:rPr>
                <w:rFonts w:ascii="Arial" w:hAnsi="Arial" w:cs="Arial"/>
                <w:sz w:val="22"/>
                <w:szCs w:val="22"/>
              </w:rPr>
              <w:t>A</w:t>
            </w:r>
            <w:r w:rsidRPr="00176E5F">
              <w:rPr>
                <w:rFonts w:ascii="Arial" w:hAnsi="Arial" w:cs="Arial"/>
                <w:sz w:val="22"/>
                <w:szCs w:val="22"/>
              </w:rPr>
              <w:t>round the Child support and work within the LA Early Help and Assessment (EHA) model.</w:t>
            </w:r>
          </w:p>
        </w:tc>
      </w:tr>
      <w:tr w:rsidR="00D32CBA" w:rsidRPr="00176E5F" w14:paraId="379354E8" w14:textId="77777777" w:rsidTr="00E75DC4">
        <w:tc>
          <w:tcPr>
            <w:tcW w:w="2671" w:type="dxa"/>
          </w:tcPr>
          <w:p w14:paraId="2EE3D741"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75C59288" w14:textId="16F97EDB" w:rsidR="00D32CBA" w:rsidRPr="00176E5F" w:rsidRDefault="00D32CBA" w:rsidP="00E75DC4">
            <w:pPr>
              <w:spacing w:line="276" w:lineRule="auto"/>
              <w:rPr>
                <w:rFonts w:ascii="Arial" w:hAnsi="Arial" w:cs="Arial"/>
                <w:sz w:val="22"/>
                <w:szCs w:val="22"/>
              </w:rPr>
            </w:pPr>
            <w:r w:rsidRPr="00176E5F">
              <w:rPr>
                <w:rFonts w:ascii="Arial" w:hAnsi="Arial" w:cs="Arial"/>
                <w:sz w:val="22"/>
                <w:szCs w:val="22"/>
              </w:rPr>
              <w:t xml:space="preserve">Undertake specialist assessments under the Early Help framework and taking on the Lead Practitioner where it has been identified as being most appropriate.  </w:t>
            </w:r>
          </w:p>
        </w:tc>
      </w:tr>
      <w:tr w:rsidR="00D32CBA" w:rsidRPr="00176E5F" w14:paraId="22DBF3C7" w14:textId="77777777" w:rsidTr="00E75DC4">
        <w:tc>
          <w:tcPr>
            <w:tcW w:w="2671" w:type="dxa"/>
          </w:tcPr>
          <w:p w14:paraId="32614836" w14:textId="6F7FDACB"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r w:rsidRPr="00176E5F">
              <w:rPr>
                <w:rFonts w:ascii="Arial" w:hAnsi="Arial" w:cs="Arial"/>
                <w:snapToGrid w:val="0"/>
                <w:lang w:eastAsia="en-US"/>
              </w:rPr>
              <w:br/>
            </w:r>
          </w:p>
        </w:tc>
        <w:tc>
          <w:tcPr>
            <w:tcW w:w="6633" w:type="dxa"/>
          </w:tcPr>
          <w:p w14:paraId="591C0440" w14:textId="0C06C287" w:rsidR="007509C3" w:rsidRPr="00176E5F" w:rsidRDefault="00945BD2" w:rsidP="00945BD2">
            <w:pPr>
              <w:widowControl w:val="0"/>
              <w:autoSpaceDE w:val="0"/>
              <w:autoSpaceDN w:val="0"/>
              <w:rPr>
                <w:rFonts w:ascii="Arial" w:hAnsi="Arial" w:cs="Arial"/>
                <w:sz w:val="22"/>
                <w:szCs w:val="22"/>
              </w:rPr>
            </w:pPr>
            <w:r w:rsidRPr="00176E5F">
              <w:rPr>
                <w:rFonts w:ascii="Arial" w:hAnsi="Arial" w:cs="Arial"/>
                <w:sz w:val="22"/>
                <w:szCs w:val="22"/>
              </w:rPr>
              <w:t xml:space="preserve">Lead on the provision of support, professional advice, assessment, curriculum support, teaching, training and policy development to develop the capacity of early years, schools, colleges and other educational providers to support inclusive education and attainment for CYP who have a visual impairment, SEND and/or other vulnerable learners from 0-25 years.   </w:t>
            </w:r>
          </w:p>
        </w:tc>
      </w:tr>
      <w:tr w:rsidR="00D32CBA" w:rsidRPr="00176E5F" w14:paraId="085F92DB" w14:textId="77777777" w:rsidTr="00E75DC4">
        <w:tc>
          <w:tcPr>
            <w:tcW w:w="2671" w:type="dxa"/>
          </w:tcPr>
          <w:p w14:paraId="3BD514DE"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788E5BAA" w14:textId="5A460A95"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To support Head teachers / SEN Co-ordinators in planning service delivery, assisting them to meet their responsibilities, to provide appropriate support and enabling curriculum access including aspect of management of the learning environment, design of suitable teaching interventions and the use of appropriate resources and methodology.</w:t>
            </w:r>
          </w:p>
        </w:tc>
      </w:tr>
      <w:tr w:rsidR="00D32CBA" w:rsidRPr="00176E5F" w14:paraId="2EF1BFC4" w14:textId="77777777" w:rsidTr="00E75DC4">
        <w:tc>
          <w:tcPr>
            <w:tcW w:w="2671" w:type="dxa"/>
          </w:tcPr>
          <w:p w14:paraId="2F6CDD10"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7E697671" w14:textId="1642C183"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Develop and deliver INSET relevant to the purpose of this post in schools, education settings and for other stakeholders to enhance their skills and knowledge, including partners in health or social care</w:t>
            </w:r>
            <w:r w:rsidR="00C76F28">
              <w:rPr>
                <w:rFonts w:ascii="Arial" w:hAnsi="Arial" w:cs="Arial"/>
                <w:sz w:val="22"/>
                <w:szCs w:val="22"/>
              </w:rPr>
              <w:t>.</w:t>
            </w:r>
          </w:p>
        </w:tc>
      </w:tr>
      <w:tr w:rsidR="00D32CBA" w:rsidRPr="00176E5F" w14:paraId="07DA8265" w14:textId="77777777" w:rsidTr="00E75DC4">
        <w:tc>
          <w:tcPr>
            <w:tcW w:w="2671" w:type="dxa"/>
          </w:tcPr>
          <w:p w14:paraId="7E720B42"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7826E98B" w14:textId="3FD5A2ED"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Provide information, support and training to parents, carers and school staff.    </w:t>
            </w:r>
          </w:p>
        </w:tc>
      </w:tr>
      <w:tr w:rsidR="00D32CBA" w:rsidRPr="00176E5F" w14:paraId="139F3C3D" w14:textId="77777777" w:rsidTr="00E75DC4">
        <w:tc>
          <w:tcPr>
            <w:tcW w:w="2671" w:type="dxa"/>
          </w:tcPr>
          <w:p w14:paraId="01D82788"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p w14:paraId="4BE93582" w14:textId="7387006C" w:rsidR="00D32CBA" w:rsidRPr="00176E5F" w:rsidRDefault="00D32CBA" w:rsidP="009E04D3">
            <w:pPr>
              <w:pStyle w:val="ListParagraph"/>
              <w:widowControl w:val="0"/>
              <w:tabs>
                <w:tab w:val="left" w:pos="-1440"/>
              </w:tabs>
              <w:spacing w:before="120" w:after="120"/>
              <w:ind w:right="175"/>
              <w:jc w:val="center"/>
              <w:rPr>
                <w:rFonts w:ascii="Arial" w:hAnsi="Arial" w:cs="Arial"/>
                <w:snapToGrid w:val="0"/>
                <w:lang w:eastAsia="en-US"/>
              </w:rPr>
            </w:pPr>
          </w:p>
        </w:tc>
        <w:tc>
          <w:tcPr>
            <w:tcW w:w="6633" w:type="dxa"/>
          </w:tcPr>
          <w:p w14:paraId="4CB695D7" w14:textId="7FB81241"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z w:val="22"/>
                <w:szCs w:val="22"/>
              </w:rPr>
              <w:t xml:space="preserve">To provide assessments of CYP, including the provision of advice for statutory assessment, annual reviews and monitor the progress of targeted groups.  </w:t>
            </w:r>
          </w:p>
        </w:tc>
      </w:tr>
      <w:tr w:rsidR="00D32CBA" w:rsidRPr="00176E5F" w14:paraId="152C3F72" w14:textId="77777777" w:rsidTr="00E75DC4">
        <w:tc>
          <w:tcPr>
            <w:tcW w:w="2671" w:type="dxa"/>
          </w:tcPr>
          <w:p w14:paraId="06832379"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FF49605" w14:textId="55589B5B"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eastAsia="Calibri" w:hAnsi="Arial" w:cs="Arial"/>
                <w:color w:val="000000"/>
                <w:sz w:val="22"/>
                <w:szCs w:val="22"/>
                <w:u w:color="000000"/>
              </w:rPr>
              <w:t>Provide professional challenge and advice to colleagues, managers and partner organisations on a full range of operational, legislative and strategic issues within the school improvement and school leadership area</w:t>
            </w:r>
            <w:r w:rsidR="00C1441A">
              <w:rPr>
                <w:rFonts w:ascii="Arial" w:eastAsia="Calibri" w:hAnsi="Arial" w:cs="Arial"/>
                <w:color w:val="000000"/>
                <w:sz w:val="22"/>
                <w:szCs w:val="22"/>
                <w:u w:color="000000"/>
              </w:rPr>
              <w:t>.</w:t>
            </w:r>
          </w:p>
        </w:tc>
      </w:tr>
      <w:tr w:rsidR="0097774E" w:rsidRPr="00176E5F" w14:paraId="6D6E3D4F" w14:textId="77777777" w:rsidTr="00E75DC4">
        <w:tc>
          <w:tcPr>
            <w:tcW w:w="2671" w:type="dxa"/>
          </w:tcPr>
          <w:p w14:paraId="001E4A14" w14:textId="77777777" w:rsidR="0097774E" w:rsidRPr="00176E5F" w:rsidRDefault="0097774E"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250C8C47" w14:textId="47B0B86B" w:rsidR="0097774E" w:rsidRPr="00176E5F" w:rsidRDefault="0097774E" w:rsidP="0097774E">
            <w:pPr>
              <w:widowControl w:val="0"/>
              <w:autoSpaceDE w:val="0"/>
              <w:autoSpaceDN w:val="0"/>
              <w:spacing w:line="276" w:lineRule="auto"/>
              <w:rPr>
                <w:rFonts w:ascii="Arial" w:hAnsi="Arial" w:cs="Arial"/>
                <w:color w:val="EE0000"/>
                <w:sz w:val="22"/>
                <w:szCs w:val="22"/>
              </w:rPr>
            </w:pPr>
            <w:r w:rsidRPr="00176E5F">
              <w:rPr>
                <w:rFonts w:ascii="Arial" w:hAnsi="Arial" w:cs="Arial"/>
                <w:sz w:val="22"/>
                <w:szCs w:val="22"/>
              </w:rPr>
              <w:t xml:space="preserve">To deliver services to education settings in accordance with the service delivery model.   </w:t>
            </w:r>
          </w:p>
        </w:tc>
      </w:tr>
      <w:tr w:rsidR="00E161E2" w:rsidRPr="00176E5F" w14:paraId="44B62565" w14:textId="77777777" w:rsidTr="00E75DC4">
        <w:tc>
          <w:tcPr>
            <w:tcW w:w="2671" w:type="dxa"/>
          </w:tcPr>
          <w:p w14:paraId="35216963" w14:textId="77777777" w:rsidR="00E161E2" w:rsidRPr="00176E5F" w:rsidRDefault="00E161E2"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37E246EB" w14:textId="77777777" w:rsidR="00D83C31" w:rsidRPr="00176E5F" w:rsidRDefault="00D83C31" w:rsidP="00D83C31">
            <w:pPr>
              <w:widowControl w:val="0"/>
              <w:autoSpaceDE w:val="0"/>
              <w:autoSpaceDN w:val="0"/>
              <w:spacing w:line="276" w:lineRule="auto"/>
              <w:rPr>
                <w:rFonts w:ascii="Arial" w:hAnsi="Arial" w:cs="Arial"/>
                <w:sz w:val="22"/>
                <w:szCs w:val="22"/>
              </w:rPr>
            </w:pPr>
            <w:r w:rsidRPr="00176E5F">
              <w:rPr>
                <w:rFonts w:ascii="Arial" w:hAnsi="Arial" w:cs="Arial"/>
                <w:sz w:val="22"/>
                <w:szCs w:val="22"/>
              </w:rPr>
              <w:t xml:space="preserve">Have an awareness of own safeguarding responsibilities and duties and be prepared to highlight and report any concerns identified. </w:t>
            </w:r>
          </w:p>
          <w:p w14:paraId="5DD4B87B" w14:textId="77777777" w:rsidR="00E161E2" w:rsidRPr="00176E5F" w:rsidRDefault="00E161E2" w:rsidP="0097774E">
            <w:pPr>
              <w:widowControl w:val="0"/>
              <w:autoSpaceDE w:val="0"/>
              <w:autoSpaceDN w:val="0"/>
              <w:spacing w:line="276" w:lineRule="auto"/>
              <w:rPr>
                <w:rFonts w:ascii="Arial" w:hAnsi="Arial" w:cs="Arial"/>
                <w:color w:val="EE0000"/>
                <w:sz w:val="22"/>
                <w:szCs w:val="22"/>
              </w:rPr>
            </w:pPr>
          </w:p>
        </w:tc>
      </w:tr>
      <w:tr w:rsidR="00D32CBA" w:rsidRPr="00176E5F" w14:paraId="19FB78F5" w14:textId="77777777" w:rsidTr="00E75DC4">
        <w:tc>
          <w:tcPr>
            <w:tcW w:w="2671" w:type="dxa"/>
          </w:tcPr>
          <w:p w14:paraId="1F8F75BF" w14:textId="29042A03" w:rsidR="00D32CBA" w:rsidRPr="00176E5F" w:rsidRDefault="00D32CBA" w:rsidP="00D32CBA">
            <w:pPr>
              <w:widowControl w:val="0"/>
              <w:tabs>
                <w:tab w:val="left" w:pos="-1440"/>
              </w:tabs>
              <w:spacing w:before="120" w:after="120"/>
              <w:ind w:right="175"/>
              <w:rPr>
                <w:rFonts w:ascii="Arial" w:hAnsi="Arial" w:cs="Arial"/>
                <w:b/>
                <w:bCs/>
                <w:snapToGrid w:val="0"/>
                <w:lang w:eastAsia="en-US"/>
              </w:rPr>
            </w:pPr>
            <w:r w:rsidRPr="00176E5F">
              <w:rPr>
                <w:rFonts w:ascii="Arial" w:hAnsi="Arial" w:cs="Arial"/>
                <w:b/>
                <w:bCs/>
                <w:snapToGrid w:val="0"/>
                <w:lang w:eastAsia="en-US"/>
              </w:rPr>
              <w:lastRenderedPageBreak/>
              <w:t>CORPORATE RESPONSIBILITIES</w:t>
            </w:r>
          </w:p>
        </w:tc>
        <w:tc>
          <w:tcPr>
            <w:tcW w:w="6633" w:type="dxa"/>
          </w:tcPr>
          <w:p w14:paraId="5DA4E53F" w14:textId="57D0A5DD" w:rsidR="00D32CBA" w:rsidRPr="00176E5F" w:rsidRDefault="00D32CBA" w:rsidP="00E75DC4">
            <w:pPr>
              <w:rPr>
                <w:rFonts w:ascii="Arial" w:hAnsi="Arial" w:cs="Arial"/>
                <w:snapToGrid w:val="0"/>
                <w:sz w:val="22"/>
                <w:szCs w:val="22"/>
                <w:lang w:eastAsia="en-US"/>
              </w:rPr>
            </w:pPr>
          </w:p>
        </w:tc>
      </w:tr>
      <w:tr w:rsidR="00D32CBA" w:rsidRPr="00176E5F" w14:paraId="09065EBC" w14:textId="77777777" w:rsidTr="00E75DC4">
        <w:tc>
          <w:tcPr>
            <w:tcW w:w="2671" w:type="dxa"/>
          </w:tcPr>
          <w:p w14:paraId="5F5C0507" w14:textId="166FABED"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839B5F5" w14:textId="5252C55B"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napToGrid w:val="0"/>
                <w:sz w:val="22"/>
                <w:szCs w:val="22"/>
                <w:lang w:eastAsia="en-US"/>
              </w:rPr>
              <w:t>Actively contribute to the council’s priorities and outcomes in a way that promotes a ‘one organisation’ approach.</w:t>
            </w:r>
          </w:p>
        </w:tc>
      </w:tr>
      <w:tr w:rsidR="00D32CBA" w:rsidRPr="00176E5F" w14:paraId="3F8B77B2" w14:textId="77777777" w:rsidTr="00E75DC4">
        <w:tc>
          <w:tcPr>
            <w:tcW w:w="2671" w:type="dxa"/>
          </w:tcPr>
          <w:p w14:paraId="546D06E5" w14:textId="55236602"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75AE6CA9" w14:textId="2D921B44"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napToGrid w:val="0"/>
                <w:sz w:val="22"/>
                <w:szCs w:val="22"/>
                <w:lang w:eastAsia="en-US"/>
              </w:rPr>
              <w:t>Develop and maintain positive relationships with colleagues, stakeholders and communities to ensure the council and the directorate strategic priorities are effectively implemented.</w:t>
            </w:r>
          </w:p>
        </w:tc>
      </w:tr>
      <w:tr w:rsidR="00D32CBA" w:rsidRPr="00176E5F" w14:paraId="0719A0E9" w14:textId="77777777" w:rsidTr="00E75DC4">
        <w:tc>
          <w:tcPr>
            <w:tcW w:w="2671" w:type="dxa"/>
          </w:tcPr>
          <w:p w14:paraId="647BBB82" w14:textId="4A0D3C6F"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79D54DE1" w14:textId="454FF380"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napToGrid w:val="0"/>
                <w:sz w:val="22"/>
                <w:szCs w:val="22"/>
                <w:lang w:eastAsia="en-US"/>
              </w:rPr>
              <w:t>Promote equality among all staff and ensure that services are delivered in a non-discriminatory way, that is inclusive of all disadvantaged groups.</w:t>
            </w:r>
          </w:p>
        </w:tc>
      </w:tr>
      <w:tr w:rsidR="00D32CBA" w:rsidRPr="00176E5F" w14:paraId="5B0856CE" w14:textId="77777777" w:rsidTr="00E75DC4">
        <w:tc>
          <w:tcPr>
            <w:tcW w:w="2671" w:type="dxa"/>
          </w:tcPr>
          <w:p w14:paraId="7D3EBAF8" w14:textId="78D442C4"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A97C25D" w14:textId="403661EB"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napToGrid w:val="0"/>
                <w:sz w:val="22"/>
                <w:szCs w:val="22"/>
                <w:lang w:eastAsia="en-US"/>
              </w:rPr>
              <w:t>Support organisational change and learning, following and implementing appropriate systems of self-development, communication and engagement, quality measures, monitoring and review in delivering the functions of the role.</w:t>
            </w:r>
          </w:p>
        </w:tc>
      </w:tr>
      <w:tr w:rsidR="00D32CBA" w:rsidRPr="00176E5F" w14:paraId="1B5BC1A3" w14:textId="77777777" w:rsidTr="00E75DC4">
        <w:tc>
          <w:tcPr>
            <w:tcW w:w="2671" w:type="dxa"/>
          </w:tcPr>
          <w:p w14:paraId="69F701B0" w14:textId="02124E3F"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4408A982" w14:textId="65D79E3F" w:rsidR="00D32CBA" w:rsidRPr="00176E5F" w:rsidRDefault="00D32CBA" w:rsidP="00E75DC4">
            <w:pPr>
              <w:widowControl w:val="0"/>
              <w:tabs>
                <w:tab w:val="left" w:pos="-1440"/>
              </w:tabs>
              <w:spacing w:before="120" w:after="120"/>
              <w:rPr>
                <w:rFonts w:ascii="Arial" w:hAnsi="Arial" w:cs="Arial"/>
                <w:snapToGrid w:val="0"/>
                <w:sz w:val="22"/>
                <w:szCs w:val="22"/>
                <w:lang w:eastAsia="en-US"/>
              </w:rPr>
            </w:pPr>
            <w:r w:rsidRPr="00176E5F">
              <w:rPr>
                <w:rFonts w:ascii="Arial" w:hAnsi="Arial" w:cs="Arial"/>
                <w:snapToGrid w:val="0"/>
                <w:sz w:val="22"/>
                <w:szCs w:val="22"/>
                <w:lang w:eastAsia="en-US"/>
              </w:rPr>
              <w:t>Promote sustainability, including encouraging a culture of innovation and accountability amongst all council staff.</w:t>
            </w:r>
          </w:p>
        </w:tc>
      </w:tr>
      <w:tr w:rsidR="00D32CBA" w:rsidRPr="00176E5F" w14:paraId="49E8D89A" w14:textId="77777777" w:rsidTr="00E75DC4">
        <w:tc>
          <w:tcPr>
            <w:tcW w:w="2671" w:type="dxa"/>
          </w:tcPr>
          <w:p w14:paraId="30BC9F93" w14:textId="77777777"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4F429F5F" w14:textId="73B857D7" w:rsidR="00D32CBA" w:rsidRPr="00176E5F" w:rsidRDefault="00D32CBA" w:rsidP="00E75DC4">
            <w:pPr>
              <w:widowControl w:val="0"/>
              <w:tabs>
                <w:tab w:val="left" w:pos="-1440"/>
              </w:tabs>
              <w:spacing w:before="120" w:after="120"/>
              <w:rPr>
                <w:rFonts w:ascii="Arial" w:hAnsi="Arial" w:cs="Arial"/>
                <w:sz w:val="22"/>
                <w:szCs w:val="22"/>
              </w:rPr>
            </w:pPr>
            <w:r w:rsidRPr="00176E5F">
              <w:rPr>
                <w:rFonts w:ascii="Arial" w:hAnsi="Arial" w:cs="Arial"/>
                <w:snapToGrid w:val="0"/>
                <w:sz w:val="22"/>
                <w:szCs w:val="22"/>
                <w:lang w:eastAsia="en-US"/>
              </w:rPr>
              <w:t xml:space="preserve">Adherence to the council’s </w:t>
            </w:r>
            <w:r w:rsidRPr="00176E5F">
              <w:rPr>
                <w:rFonts w:ascii="Arial" w:hAnsi="Arial" w:cs="Arial"/>
                <w:sz w:val="22"/>
                <w:szCs w:val="22"/>
              </w:rPr>
              <w:t>commitment to the health, safety and welfare at work policy</w:t>
            </w:r>
            <w:r w:rsidR="00FC299C" w:rsidRPr="00176E5F">
              <w:rPr>
                <w:rFonts w:ascii="Arial" w:hAnsi="Arial" w:cs="Arial"/>
                <w:sz w:val="22"/>
                <w:szCs w:val="22"/>
              </w:rPr>
              <w:t xml:space="preserve"> (see appendix)</w:t>
            </w:r>
            <w:r w:rsidR="00E75DC4" w:rsidRPr="00176E5F">
              <w:rPr>
                <w:rFonts w:ascii="Arial" w:hAnsi="Arial" w:cs="Arial"/>
                <w:sz w:val="22"/>
                <w:szCs w:val="22"/>
              </w:rPr>
              <w:t xml:space="preserve"> and have an awareness of own safeguarding responsibilities and duties and be prepared to highlight and report any concerns identified.</w:t>
            </w:r>
          </w:p>
        </w:tc>
      </w:tr>
      <w:tr w:rsidR="00D32CBA" w:rsidRPr="00176E5F" w14:paraId="24FAD382" w14:textId="77777777" w:rsidTr="00E75DC4">
        <w:tc>
          <w:tcPr>
            <w:tcW w:w="2671" w:type="dxa"/>
          </w:tcPr>
          <w:p w14:paraId="5E2905D8" w14:textId="32C4D45A" w:rsidR="00D32CBA" w:rsidRPr="00176E5F" w:rsidRDefault="00D32CBA" w:rsidP="00D32CBA">
            <w:pPr>
              <w:widowControl w:val="0"/>
              <w:tabs>
                <w:tab w:val="left" w:pos="-1440"/>
              </w:tabs>
              <w:spacing w:before="120" w:after="120"/>
              <w:ind w:right="175"/>
              <w:rPr>
                <w:rFonts w:ascii="Arial" w:hAnsi="Arial" w:cs="Arial"/>
                <w:snapToGrid w:val="0"/>
                <w:lang w:eastAsia="en-US"/>
              </w:rPr>
            </w:pPr>
            <w:r w:rsidRPr="00176E5F">
              <w:rPr>
                <w:rFonts w:ascii="Arial" w:hAnsi="Arial" w:cs="Arial"/>
                <w:b/>
                <w:bCs/>
                <w:snapToGrid w:val="0"/>
                <w:lang w:eastAsia="en-US"/>
              </w:rPr>
              <w:t>PEOPLE</w:t>
            </w:r>
          </w:p>
        </w:tc>
        <w:tc>
          <w:tcPr>
            <w:tcW w:w="6633" w:type="dxa"/>
          </w:tcPr>
          <w:p w14:paraId="66D2184B" w14:textId="6520EAA4" w:rsidR="00D32CBA" w:rsidRPr="00176E5F" w:rsidRDefault="00D32CBA" w:rsidP="00E75DC4">
            <w:pPr>
              <w:autoSpaceDE w:val="0"/>
              <w:autoSpaceDN w:val="0"/>
              <w:adjustRightInd w:val="0"/>
              <w:spacing w:before="120" w:after="120"/>
              <w:rPr>
                <w:rFonts w:ascii="Arial" w:hAnsi="Arial" w:cs="Arial"/>
                <w:i/>
                <w:iCs/>
                <w:sz w:val="22"/>
                <w:szCs w:val="22"/>
              </w:rPr>
            </w:pPr>
          </w:p>
        </w:tc>
      </w:tr>
      <w:tr w:rsidR="00D32CBA" w:rsidRPr="00176E5F" w14:paraId="7ED4A260" w14:textId="77777777" w:rsidTr="00E75DC4">
        <w:tc>
          <w:tcPr>
            <w:tcW w:w="2671" w:type="dxa"/>
          </w:tcPr>
          <w:p w14:paraId="52938882" w14:textId="1590DFA5"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00E8D233" w14:textId="3AD67257" w:rsidR="00D32CBA" w:rsidRPr="00176E5F" w:rsidRDefault="00C07A37" w:rsidP="00E75DC4">
            <w:pPr>
              <w:rPr>
                <w:rFonts w:ascii="Arial" w:hAnsi="Arial" w:cs="Arial"/>
                <w:b/>
                <w:sz w:val="22"/>
                <w:szCs w:val="22"/>
              </w:rPr>
            </w:pPr>
            <w:r w:rsidRPr="00176E5F">
              <w:rPr>
                <w:rFonts w:ascii="Arial" w:hAnsi="Arial" w:cs="Arial"/>
                <w:sz w:val="22"/>
                <w:szCs w:val="22"/>
              </w:rPr>
              <w:t>To champion customer focus and ensure that as a member of the LAS you positively engage with, listen to and effectively communicate with customers and stakeholders.</w:t>
            </w:r>
          </w:p>
        </w:tc>
      </w:tr>
      <w:tr w:rsidR="00D32CBA" w:rsidRPr="00176E5F" w14:paraId="42C282CA" w14:textId="77777777" w:rsidTr="00E75DC4">
        <w:tc>
          <w:tcPr>
            <w:tcW w:w="2671" w:type="dxa"/>
          </w:tcPr>
          <w:p w14:paraId="5553C173" w14:textId="72B702E8" w:rsidR="00D32CBA" w:rsidRPr="00176E5F" w:rsidRDefault="00D32CBA" w:rsidP="00D32CBA">
            <w:pPr>
              <w:widowControl w:val="0"/>
              <w:tabs>
                <w:tab w:val="left" w:pos="-1440"/>
              </w:tabs>
              <w:spacing w:before="120" w:after="120"/>
              <w:ind w:right="175"/>
              <w:rPr>
                <w:rFonts w:ascii="Arial" w:hAnsi="Arial" w:cs="Arial"/>
                <w:b/>
                <w:bCs/>
                <w:snapToGrid w:val="0"/>
                <w:lang w:eastAsia="en-US"/>
              </w:rPr>
            </w:pPr>
            <w:r w:rsidRPr="00176E5F">
              <w:rPr>
                <w:rFonts w:ascii="Arial" w:hAnsi="Arial" w:cs="Arial"/>
                <w:b/>
                <w:bCs/>
                <w:snapToGrid w:val="0"/>
                <w:lang w:eastAsia="en-US"/>
              </w:rPr>
              <w:t>SERVICE</w:t>
            </w:r>
          </w:p>
        </w:tc>
        <w:tc>
          <w:tcPr>
            <w:tcW w:w="6633" w:type="dxa"/>
          </w:tcPr>
          <w:p w14:paraId="093148CC" w14:textId="04B7933B" w:rsidR="00D32CBA" w:rsidRPr="00176E5F" w:rsidRDefault="00D32CBA" w:rsidP="00E75DC4">
            <w:pPr>
              <w:spacing w:before="120" w:after="120"/>
              <w:rPr>
                <w:rFonts w:ascii="Arial" w:hAnsi="Arial" w:cs="Arial"/>
                <w:i/>
                <w:iCs/>
                <w:sz w:val="22"/>
                <w:szCs w:val="22"/>
              </w:rPr>
            </w:pPr>
          </w:p>
        </w:tc>
      </w:tr>
      <w:tr w:rsidR="00D32CBA" w:rsidRPr="00176E5F" w14:paraId="099538EB" w14:textId="77777777" w:rsidTr="00E75DC4">
        <w:tc>
          <w:tcPr>
            <w:tcW w:w="2671" w:type="dxa"/>
          </w:tcPr>
          <w:p w14:paraId="3B206091" w14:textId="6A803B42" w:rsidR="00D32CBA" w:rsidRPr="00176E5F" w:rsidRDefault="00D32CBA" w:rsidP="00D32CBA">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642564B4" w14:textId="6684B4CB" w:rsidR="00D32CBA" w:rsidRPr="00176E5F" w:rsidRDefault="004D2E89" w:rsidP="00E75DC4">
            <w:pPr>
              <w:rPr>
                <w:rFonts w:ascii="Arial" w:hAnsi="Arial" w:cs="Arial"/>
                <w:sz w:val="22"/>
                <w:szCs w:val="22"/>
              </w:rPr>
            </w:pPr>
            <w:r w:rsidRPr="00176E5F">
              <w:rPr>
                <w:rFonts w:ascii="Arial" w:hAnsi="Arial" w:cs="Arial"/>
                <w:sz w:val="22"/>
                <w:szCs w:val="22"/>
              </w:rPr>
              <w:t xml:space="preserve">To promote and raise the profile of the LAS and the services it provides.  </w:t>
            </w:r>
          </w:p>
        </w:tc>
      </w:tr>
      <w:tr w:rsidR="004D2E89" w:rsidRPr="00176E5F" w14:paraId="30B8079B" w14:textId="77777777" w:rsidTr="00E75DC4">
        <w:tc>
          <w:tcPr>
            <w:tcW w:w="2671" w:type="dxa"/>
          </w:tcPr>
          <w:p w14:paraId="3CB53596" w14:textId="546E514E" w:rsidR="004D2E89" w:rsidRPr="00176E5F" w:rsidRDefault="004D2E89" w:rsidP="004D2E89">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0ED58766" w14:textId="512BF584" w:rsidR="004D2E89" w:rsidRPr="00176E5F" w:rsidRDefault="004D2E89" w:rsidP="00C07A37">
            <w:pPr>
              <w:rPr>
                <w:rFonts w:ascii="Arial" w:hAnsi="Arial" w:cs="Arial"/>
                <w:sz w:val="22"/>
                <w:szCs w:val="22"/>
              </w:rPr>
            </w:pPr>
            <w:r w:rsidRPr="00176E5F">
              <w:rPr>
                <w:rFonts w:ascii="Arial" w:hAnsi="Arial" w:cs="Arial"/>
                <w:sz w:val="22"/>
                <w:szCs w:val="22"/>
              </w:rPr>
              <w:t>To encourage and actively engage with others to support inclusive, partnership working between families, schools, LA and other agencies.</w:t>
            </w:r>
          </w:p>
        </w:tc>
      </w:tr>
      <w:tr w:rsidR="004D2E89" w:rsidRPr="00176E5F" w14:paraId="280BF176" w14:textId="77777777" w:rsidTr="00E75DC4">
        <w:tc>
          <w:tcPr>
            <w:tcW w:w="2671" w:type="dxa"/>
          </w:tcPr>
          <w:p w14:paraId="1F089DF3" w14:textId="2F03D554" w:rsidR="004D2E89" w:rsidRPr="00176E5F" w:rsidRDefault="004D2E89" w:rsidP="004D2E89">
            <w:pPr>
              <w:widowControl w:val="0"/>
              <w:tabs>
                <w:tab w:val="left" w:pos="-1440"/>
              </w:tabs>
              <w:spacing w:before="120" w:after="120"/>
              <w:ind w:right="175"/>
              <w:rPr>
                <w:rFonts w:ascii="Arial" w:hAnsi="Arial" w:cs="Arial"/>
                <w:b/>
                <w:bCs/>
                <w:snapToGrid w:val="0"/>
                <w:lang w:eastAsia="en-US"/>
              </w:rPr>
            </w:pPr>
            <w:r w:rsidRPr="00176E5F">
              <w:rPr>
                <w:rFonts w:ascii="Arial" w:hAnsi="Arial" w:cs="Arial"/>
                <w:b/>
                <w:bCs/>
                <w:snapToGrid w:val="0"/>
                <w:szCs w:val="20"/>
                <w:lang w:eastAsia="en-US"/>
              </w:rPr>
              <w:t>PERFORMANCE</w:t>
            </w:r>
          </w:p>
        </w:tc>
        <w:tc>
          <w:tcPr>
            <w:tcW w:w="6633" w:type="dxa"/>
          </w:tcPr>
          <w:p w14:paraId="28A0488C" w14:textId="77777777" w:rsidR="004D2E89" w:rsidRPr="00176E5F" w:rsidRDefault="004D2E89" w:rsidP="00E75DC4">
            <w:pPr>
              <w:autoSpaceDE w:val="0"/>
              <w:autoSpaceDN w:val="0"/>
              <w:adjustRightInd w:val="0"/>
              <w:spacing w:before="120" w:after="120"/>
              <w:rPr>
                <w:rFonts w:ascii="Arial" w:hAnsi="Arial" w:cs="Arial"/>
                <w:sz w:val="22"/>
                <w:szCs w:val="22"/>
              </w:rPr>
            </w:pPr>
          </w:p>
        </w:tc>
      </w:tr>
      <w:tr w:rsidR="004D2E89" w:rsidRPr="00176E5F" w14:paraId="00D1AB05" w14:textId="77777777" w:rsidTr="00E75DC4">
        <w:tc>
          <w:tcPr>
            <w:tcW w:w="2671" w:type="dxa"/>
          </w:tcPr>
          <w:p w14:paraId="65DB89F0" w14:textId="18E8B108" w:rsidR="004D2E89" w:rsidRPr="00176E5F" w:rsidRDefault="004D2E89" w:rsidP="00E75DC4">
            <w:pPr>
              <w:pStyle w:val="ListParagraph"/>
              <w:widowControl w:val="0"/>
              <w:numPr>
                <w:ilvl w:val="0"/>
                <w:numId w:val="9"/>
              </w:numPr>
              <w:tabs>
                <w:tab w:val="left" w:pos="-1440"/>
              </w:tabs>
              <w:spacing w:before="120" w:after="120"/>
              <w:ind w:right="175"/>
              <w:jc w:val="right"/>
              <w:rPr>
                <w:rFonts w:ascii="Arial" w:hAnsi="Arial" w:cs="Arial"/>
                <w:snapToGrid w:val="0"/>
                <w:lang w:eastAsia="en-US"/>
              </w:rPr>
            </w:pPr>
          </w:p>
        </w:tc>
        <w:tc>
          <w:tcPr>
            <w:tcW w:w="6633" w:type="dxa"/>
          </w:tcPr>
          <w:p w14:paraId="32479FFE" w14:textId="1492C8BF" w:rsidR="004D2E89" w:rsidRPr="00176E5F" w:rsidRDefault="004D2E89" w:rsidP="00E75DC4">
            <w:pPr>
              <w:widowControl w:val="0"/>
              <w:tabs>
                <w:tab w:val="left" w:pos="-1440"/>
                <w:tab w:val="num" w:pos="459"/>
              </w:tabs>
              <w:spacing w:before="120" w:after="120"/>
              <w:rPr>
                <w:rFonts w:ascii="Arial" w:hAnsi="Arial" w:cs="Arial"/>
                <w:snapToGrid w:val="0"/>
                <w:sz w:val="22"/>
                <w:szCs w:val="22"/>
                <w:lang w:eastAsia="en-US"/>
              </w:rPr>
            </w:pPr>
            <w:r w:rsidRPr="00176E5F">
              <w:rPr>
                <w:rFonts w:ascii="Arial" w:hAnsi="Arial" w:cs="Arial"/>
                <w:snapToGrid w:val="0"/>
                <w:sz w:val="22"/>
                <w:szCs w:val="22"/>
                <w:lang w:eastAsia="en-US"/>
              </w:rPr>
              <w:t>To have the ability to work effectively under pressure, prioritise demands on time and meet deadlines.</w:t>
            </w:r>
          </w:p>
        </w:tc>
      </w:tr>
    </w:tbl>
    <w:p w14:paraId="15F40B99" w14:textId="77777777" w:rsidR="004D2E89" w:rsidRPr="00176E5F" w:rsidRDefault="004D2E89" w:rsidP="00E659E2">
      <w:pPr>
        <w:jc w:val="both"/>
        <w:rPr>
          <w:rFonts w:ascii="Arial" w:hAnsi="Arial" w:cs="Arial"/>
          <w:b/>
          <w:snapToGrid w:val="0"/>
          <w:szCs w:val="20"/>
          <w:lang w:eastAsia="en-US"/>
        </w:rPr>
      </w:pPr>
    </w:p>
    <w:p w14:paraId="0EF84200" w14:textId="77777777" w:rsidR="00E75DC4" w:rsidRPr="00176E5F" w:rsidRDefault="00E75DC4" w:rsidP="00E659E2">
      <w:pPr>
        <w:jc w:val="both"/>
        <w:rPr>
          <w:rFonts w:ascii="Arial" w:hAnsi="Arial" w:cs="Arial"/>
          <w:b/>
          <w:snapToGrid w:val="0"/>
          <w:szCs w:val="20"/>
          <w:lang w:eastAsia="en-US"/>
        </w:rPr>
      </w:pPr>
    </w:p>
    <w:p w14:paraId="12D1970B" w14:textId="020EDB1B" w:rsidR="00E659E2" w:rsidRPr="00176E5F" w:rsidRDefault="00E659E2" w:rsidP="00E659E2">
      <w:pPr>
        <w:jc w:val="both"/>
        <w:rPr>
          <w:rFonts w:ascii="Arial" w:hAnsi="Arial" w:cs="Arial"/>
          <w:b/>
          <w:snapToGrid w:val="0"/>
          <w:szCs w:val="20"/>
          <w:lang w:eastAsia="en-US"/>
        </w:rPr>
      </w:pPr>
      <w:r w:rsidRPr="00176E5F">
        <w:rPr>
          <w:rFonts w:ascii="Arial" w:hAnsi="Arial" w:cs="Arial"/>
          <w:b/>
          <w:snapToGrid w:val="0"/>
          <w:szCs w:val="20"/>
          <w:lang w:eastAsia="en-US"/>
        </w:rPr>
        <w:t xml:space="preserve">OTHER CONDITIONS: </w:t>
      </w:r>
    </w:p>
    <w:p w14:paraId="0D9C4748" w14:textId="77777777" w:rsidR="00E659E2" w:rsidRPr="00176E5F" w:rsidRDefault="00E659E2" w:rsidP="00E659E2">
      <w:pPr>
        <w:jc w:val="both"/>
        <w:rPr>
          <w:rFonts w:ascii="Arial" w:hAnsi="Arial" w:cs="Arial"/>
          <w:b/>
          <w:snapToGrid w:val="0"/>
          <w:szCs w:val="20"/>
          <w:lang w:eastAsia="en-US"/>
        </w:rPr>
      </w:pPr>
    </w:p>
    <w:p w14:paraId="3F67572B" w14:textId="77777777" w:rsidR="00E659E2" w:rsidRPr="00176E5F" w:rsidRDefault="00E659E2" w:rsidP="00E659E2">
      <w:pPr>
        <w:jc w:val="both"/>
        <w:rPr>
          <w:rFonts w:ascii="Arial" w:hAnsi="Arial" w:cs="Arial"/>
        </w:rPr>
      </w:pPr>
      <w:r w:rsidRPr="00176E5F">
        <w:rPr>
          <w:rFonts w:ascii="Arial" w:hAnsi="Arial" w:cs="Arial"/>
        </w:rPr>
        <w:t xml:space="preserve">To maintain personal and professional development to meet the changing demands of the job and participate in appropriate training/development activities including the council’s ‘My Annual Review’ scheme. </w:t>
      </w:r>
    </w:p>
    <w:p w14:paraId="53C02537" w14:textId="77777777" w:rsidR="00FC299C" w:rsidRPr="00176E5F" w:rsidRDefault="00FC299C" w:rsidP="00E659E2">
      <w:pPr>
        <w:jc w:val="both"/>
        <w:rPr>
          <w:rFonts w:ascii="Arial" w:hAnsi="Arial" w:cs="Arial"/>
          <w:b/>
          <w:i/>
          <w:iCs/>
        </w:rPr>
      </w:pPr>
    </w:p>
    <w:p w14:paraId="7A87E76E" w14:textId="515C0F34" w:rsidR="00E659E2" w:rsidRPr="00176E5F" w:rsidRDefault="00E659E2" w:rsidP="00E659E2">
      <w:pPr>
        <w:jc w:val="both"/>
        <w:rPr>
          <w:rFonts w:ascii="Arial" w:hAnsi="Arial" w:cs="Arial"/>
          <w:b/>
          <w:snapToGrid w:val="0"/>
          <w:szCs w:val="20"/>
          <w:lang w:eastAsia="en-US"/>
        </w:rPr>
      </w:pPr>
      <w:r w:rsidRPr="00176E5F">
        <w:rPr>
          <w:rFonts w:ascii="Arial" w:hAnsi="Arial" w:cs="Arial"/>
        </w:rPr>
        <w:lastRenderedPageBreak/>
        <w:t>To engage and develop all staff in the team to ensure they have clear personal development plans.</w:t>
      </w:r>
    </w:p>
    <w:p w14:paraId="4AC66CDC" w14:textId="77777777" w:rsidR="00E659E2" w:rsidRPr="00176E5F" w:rsidRDefault="00E659E2" w:rsidP="00E659E2">
      <w:pPr>
        <w:jc w:val="both"/>
        <w:rPr>
          <w:rFonts w:ascii="Arial" w:hAnsi="Arial" w:cs="Arial"/>
          <w:b/>
          <w:snapToGrid w:val="0"/>
          <w:szCs w:val="20"/>
          <w:lang w:eastAsia="en-US"/>
        </w:rPr>
      </w:pPr>
    </w:p>
    <w:p w14:paraId="394AFE2D" w14:textId="77777777" w:rsidR="00E659E2" w:rsidRPr="00176E5F" w:rsidRDefault="00E659E2" w:rsidP="00E659E2">
      <w:pPr>
        <w:jc w:val="both"/>
        <w:rPr>
          <w:rFonts w:ascii="Arial" w:hAnsi="Arial" w:cs="Arial"/>
          <w:color w:val="000000"/>
        </w:rPr>
      </w:pPr>
      <w:r w:rsidRPr="00176E5F">
        <w:rPr>
          <w:rFonts w:ascii="Arial" w:hAnsi="Arial" w:cs="Arial"/>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Pr="00176E5F" w:rsidRDefault="00E659E2" w:rsidP="00E659E2">
      <w:pPr>
        <w:jc w:val="both"/>
        <w:rPr>
          <w:rFonts w:ascii="Arial" w:hAnsi="Arial" w:cs="Arial"/>
          <w:color w:val="000000"/>
        </w:rPr>
      </w:pPr>
    </w:p>
    <w:p w14:paraId="353248B9" w14:textId="77777777" w:rsidR="00E659E2" w:rsidRPr="00176E5F" w:rsidRDefault="00E659E2" w:rsidP="00E659E2">
      <w:pPr>
        <w:jc w:val="both"/>
        <w:rPr>
          <w:rFonts w:ascii="Arial" w:hAnsi="Arial" w:cs="Arial"/>
          <w:color w:val="000000"/>
        </w:rPr>
      </w:pPr>
      <w:r w:rsidRPr="00176E5F">
        <w:rPr>
          <w:rFonts w:ascii="Arial" w:hAnsi="Arial" w:cs="Arial"/>
          <w:color w:val="000000"/>
        </w:rPr>
        <w:t>To comply with the council’s equal opportunities and diversity policies ensuring anti-discriminatory practice within the service area.</w:t>
      </w:r>
    </w:p>
    <w:p w14:paraId="4E33B204" w14:textId="77777777" w:rsidR="00FC299C" w:rsidRPr="00176E5F" w:rsidRDefault="00FC299C" w:rsidP="00E659E2">
      <w:pPr>
        <w:jc w:val="both"/>
        <w:rPr>
          <w:rFonts w:ascii="Arial" w:hAnsi="Arial" w:cs="Arial"/>
          <w:color w:val="000000"/>
        </w:rPr>
      </w:pPr>
    </w:p>
    <w:p w14:paraId="6C363B9C" w14:textId="77777777" w:rsidR="00176F21" w:rsidRPr="00176E5F" w:rsidRDefault="00E659E2" w:rsidP="00E659E2">
      <w:pPr>
        <w:rPr>
          <w:rFonts w:ascii="Arial" w:hAnsi="Arial" w:cs="Arial"/>
          <w:snapToGrid w:val="0"/>
          <w:szCs w:val="20"/>
          <w:lang w:eastAsia="en-US"/>
        </w:rPr>
      </w:pPr>
      <w:r w:rsidRPr="00176E5F">
        <w:rPr>
          <w:rFonts w:ascii="Arial" w:hAnsi="Arial" w:cs="Arial"/>
          <w:snapToGrid w:val="0"/>
          <w:szCs w:val="20"/>
          <w:lang w:eastAsia="en-US"/>
        </w:rPr>
        <w:t>To undertake additional duties that may arise from time to time commensurate with the grade of the post.</w:t>
      </w:r>
    </w:p>
    <w:p w14:paraId="25087639" w14:textId="77777777" w:rsidR="00FC299C" w:rsidRPr="00176E5F" w:rsidRDefault="00FC299C" w:rsidP="00FC299C">
      <w:pPr>
        <w:rPr>
          <w:rFonts w:ascii="Arial" w:hAnsi="Arial" w:cs="Arial"/>
          <w:highlight w:val="magenta"/>
        </w:rPr>
      </w:pPr>
    </w:p>
    <w:p w14:paraId="50AC33B6" w14:textId="77777777" w:rsidR="00FC299C" w:rsidRPr="00176E5F" w:rsidRDefault="00FC299C" w:rsidP="009E04D3">
      <w:pPr>
        <w:jc w:val="both"/>
        <w:rPr>
          <w:rFonts w:ascii="Arial" w:hAnsi="Arial" w:cs="Arial"/>
          <w:b/>
          <w:snapToGrid w:val="0"/>
          <w:szCs w:val="20"/>
          <w:lang w:eastAsia="en-US"/>
        </w:rPr>
      </w:pPr>
      <w:r w:rsidRPr="00176E5F">
        <w:rPr>
          <w:rFonts w:ascii="Arial" w:hAnsi="Arial" w:cs="Arial"/>
          <w:b/>
          <w:snapToGrid w:val="0"/>
          <w:szCs w:val="20"/>
          <w:lang w:eastAsia="en-US"/>
        </w:rPr>
        <w:t xml:space="preserve">Special Terms and Considerations </w:t>
      </w:r>
    </w:p>
    <w:p w14:paraId="7BA41D78" w14:textId="77777777" w:rsidR="009E04D3" w:rsidRPr="00176E5F" w:rsidRDefault="009E04D3" w:rsidP="009E04D3">
      <w:pPr>
        <w:jc w:val="both"/>
        <w:rPr>
          <w:rFonts w:ascii="Arial" w:hAnsi="Arial" w:cs="Arial"/>
          <w:b/>
          <w:snapToGrid w:val="0"/>
          <w:szCs w:val="20"/>
          <w:lang w:eastAsia="en-US"/>
        </w:rPr>
      </w:pPr>
    </w:p>
    <w:p w14:paraId="72344271" w14:textId="55EFE115" w:rsidR="00FC299C" w:rsidRPr="00176E5F" w:rsidRDefault="00FC299C" w:rsidP="009E04D3">
      <w:pPr>
        <w:pStyle w:val="ListParagraph"/>
        <w:numPr>
          <w:ilvl w:val="0"/>
          <w:numId w:val="35"/>
        </w:numPr>
        <w:jc w:val="both"/>
        <w:rPr>
          <w:rFonts w:ascii="Arial" w:hAnsi="Arial" w:cs="Arial"/>
        </w:rPr>
      </w:pPr>
      <w:r w:rsidRPr="00176E5F">
        <w:rPr>
          <w:rFonts w:ascii="Arial" w:hAnsi="Arial" w:cs="Arial"/>
        </w:rPr>
        <w:t>The post holder will be occasionally expected to attend meetings and visits that may</w:t>
      </w:r>
      <w:r w:rsidR="009E04D3" w:rsidRPr="00176E5F">
        <w:rPr>
          <w:rFonts w:ascii="Arial" w:hAnsi="Arial" w:cs="Arial"/>
        </w:rPr>
        <w:t xml:space="preserve"> </w:t>
      </w:r>
      <w:r w:rsidRPr="00176E5F">
        <w:rPr>
          <w:rFonts w:ascii="Arial" w:hAnsi="Arial" w:cs="Arial"/>
        </w:rPr>
        <w:t>occur outside normal office hours. This may include meeting with members of the community away from an office or communal environment.</w:t>
      </w:r>
    </w:p>
    <w:p w14:paraId="44C3B0A8" w14:textId="77777777" w:rsidR="009E04D3" w:rsidRPr="00176E5F" w:rsidRDefault="009E04D3" w:rsidP="009E04D3">
      <w:pPr>
        <w:pStyle w:val="ListParagraph"/>
        <w:jc w:val="both"/>
        <w:rPr>
          <w:rFonts w:ascii="Arial" w:hAnsi="Arial" w:cs="Arial"/>
        </w:rPr>
      </w:pPr>
    </w:p>
    <w:p w14:paraId="59E5E043" w14:textId="77777777" w:rsidR="00FC299C" w:rsidRPr="00176E5F" w:rsidRDefault="00FC299C" w:rsidP="009E04D3">
      <w:pPr>
        <w:pStyle w:val="ListParagraph"/>
        <w:numPr>
          <w:ilvl w:val="0"/>
          <w:numId w:val="35"/>
        </w:numPr>
        <w:jc w:val="both"/>
        <w:rPr>
          <w:rFonts w:ascii="Arial" w:hAnsi="Arial" w:cs="Arial"/>
        </w:rPr>
      </w:pPr>
      <w:r w:rsidRPr="00176E5F">
        <w:rPr>
          <w:rFonts w:ascii="Arial" w:hAnsi="Arial" w:cs="Arial"/>
        </w:rPr>
        <w:t xml:space="preserve">The post holder may be deployed across a range of settings and include off site and home visits, in order to meet the demands of the service.  </w:t>
      </w:r>
    </w:p>
    <w:p w14:paraId="64F3099C" w14:textId="77777777" w:rsidR="009E04D3" w:rsidRPr="00176E5F" w:rsidRDefault="009E04D3" w:rsidP="009E04D3">
      <w:pPr>
        <w:jc w:val="both"/>
        <w:rPr>
          <w:rFonts w:ascii="Arial" w:hAnsi="Arial" w:cs="Arial"/>
        </w:rPr>
      </w:pPr>
    </w:p>
    <w:p w14:paraId="62D943E1" w14:textId="77777777" w:rsidR="00FC299C" w:rsidRPr="00176E5F" w:rsidRDefault="00FC299C" w:rsidP="009E04D3">
      <w:pPr>
        <w:pStyle w:val="ListParagraph"/>
        <w:numPr>
          <w:ilvl w:val="0"/>
          <w:numId w:val="35"/>
        </w:numPr>
        <w:jc w:val="both"/>
        <w:rPr>
          <w:rFonts w:ascii="Arial" w:hAnsi="Arial" w:cs="Arial"/>
        </w:rPr>
      </w:pPr>
      <w:r w:rsidRPr="00176E5F">
        <w:rPr>
          <w:rFonts w:ascii="Arial" w:hAnsi="Arial" w:cs="Arial"/>
        </w:rPr>
        <w:t>The post holder will be required to work independently.</w:t>
      </w:r>
    </w:p>
    <w:p w14:paraId="4E683FB0" w14:textId="77777777" w:rsidR="00FC299C" w:rsidRPr="00176E5F" w:rsidRDefault="00FC299C" w:rsidP="009E04D3">
      <w:pPr>
        <w:jc w:val="both"/>
        <w:rPr>
          <w:rFonts w:ascii="Arial" w:hAnsi="Arial" w:cs="Arial"/>
        </w:rPr>
      </w:pPr>
    </w:p>
    <w:p w14:paraId="10601CC8" w14:textId="77777777" w:rsidR="00FC299C" w:rsidRPr="00176E5F" w:rsidRDefault="00FC299C" w:rsidP="009E04D3">
      <w:pPr>
        <w:pStyle w:val="ListParagraph"/>
        <w:numPr>
          <w:ilvl w:val="0"/>
          <w:numId w:val="35"/>
        </w:numPr>
        <w:jc w:val="both"/>
        <w:rPr>
          <w:rFonts w:ascii="Arial" w:hAnsi="Arial" w:cs="Arial"/>
        </w:rPr>
      </w:pPr>
      <w:r w:rsidRPr="00176E5F">
        <w:rPr>
          <w:rFonts w:ascii="Arial" w:hAnsi="Arial" w:cs="Arial"/>
        </w:rPr>
        <w:t xml:space="preserve">Work is subject to deadlines involving changing problems, circumstances and demands. </w:t>
      </w:r>
    </w:p>
    <w:p w14:paraId="523CCFF7" w14:textId="77777777" w:rsidR="00FC299C" w:rsidRPr="00176E5F" w:rsidRDefault="00FC299C" w:rsidP="009E04D3">
      <w:pPr>
        <w:jc w:val="both"/>
        <w:rPr>
          <w:rFonts w:ascii="Arial" w:hAnsi="Arial" w:cs="Arial"/>
        </w:rPr>
      </w:pPr>
    </w:p>
    <w:p w14:paraId="02031020" w14:textId="77777777" w:rsidR="00FC299C" w:rsidRPr="00176E5F" w:rsidRDefault="00FC299C" w:rsidP="009E04D3">
      <w:pPr>
        <w:pStyle w:val="ListParagraph"/>
        <w:numPr>
          <w:ilvl w:val="0"/>
          <w:numId w:val="35"/>
        </w:numPr>
        <w:jc w:val="both"/>
        <w:rPr>
          <w:rFonts w:ascii="Arial" w:hAnsi="Arial" w:cs="Arial"/>
        </w:rPr>
      </w:pPr>
      <w:r w:rsidRPr="00176E5F">
        <w:rPr>
          <w:rFonts w:ascii="Arial" w:hAnsi="Arial" w:cs="Arial"/>
        </w:rPr>
        <w:t xml:space="preserve">During the course of work the post holder will have high levels of engagement /contact with members of the public, contractors, customers and other stakeholders. </w:t>
      </w:r>
    </w:p>
    <w:p w14:paraId="4A8E437D" w14:textId="77777777" w:rsidR="00FC299C" w:rsidRPr="00176E5F" w:rsidRDefault="00FC299C" w:rsidP="009E04D3">
      <w:pPr>
        <w:jc w:val="both"/>
        <w:rPr>
          <w:rFonts w:ascii="Arial" w:hAnsi="Arial" w:cs="Arial"/>
        </w:rPr>
      </w:pPr>
    </w:p>
    <w:p w14:paraId="4EBFDE2A" w14:textId="77777777" w:rsidR="00FC299C" w:rsidRDefault="00FC299C" w:rsidP="009E04D3">
      <w:pPr>
        <w:pStyle w:val="ListParagraph"/>
        <w:numPr>
          <w:ilvl w:val="0"/>
          <w:numId w:val="35"/>
        </w:numPr>
        <w:jc w:val="both"/>
        <w:rPr>
          <w:rFonts w:ascii="Arial" w:hAnsi="Arial" w:cs="Arial"/>
        </w:rPr>
      </w:pPr>
      <w:r w:rsidRPr="00176E5F">
        <w:rPr>
          <w:rFonts w:ascii="Arial" w:hAnsi="Arial" w:cs="Arial"/>
        </w:rPr>
        <w:t>To undertake the transport of service users or heavy/valuable equipment when required.</w:t>
      </w:r>
    </w:p>
    <w:p w14:paraId="472BBC25" w14:textId="77777777" w:rsidR="00FD186F" w:rsidRPr="00FD186F" w:rsidRDefault="00FD186F" w:rsidP="00FD186F">
      <w:pPr>
        <w:pStyle w:val="ListParagraph"/>
        <w:rPr>
          <w:rFonts w:ascii="Arial" w:hAnsi="Arial" w:cs="Arial"/>
        </w:rPr>
      </w:pPr>
    </w:p>
    <w:p w14:paraId="7009E88F" w14:textId="77777777" w:rsidR="00FD186F" w:rsidRDefault="00FD186F" w:rsidP="00FD186F">
      <w:pPr>
        <w:jc w:val="both"/>
        <w:rPr>
          <w:rFonts w:ascii="Arial" w:hAnsi="Arial" w:cs="Arial"/>
        </w:rPr>
      </w:pPr>
    </w:p>
    <w:p w14:paraId="77FF5C9F" w14:textId="77777777" w:rsidR="00FD186F" w:rsidRDefault="00FD186F" w:rsidP="00FD186F">
      <w:pPr>
        <w:jc w:val="both"/>
        <w:rPr>
          <w:rFonts w:ascii="Arial" w:hAnsi="Arial" w:cs="Arial"/>
        </w:rPr>
      </w:pPr>
    </w:p>
    <w:p w14:paraId="4D7E6473" w14:textId="77777777" w:rsidR="00FD186F" w:rsidRDefault="00FD186F" w:rsidP="00FD186F">
      <w:pPr>
        <w:jc w:val="both"/>
        <w:rPr>
          <w:rFonts w:ascii="Arial" w:hAnsi="Arial" w:cs="Arial"/>
        </w:rPr>
      </w:pPr>
    </w:p>
    <w:p w14:paraId="2E7D5860" w14:textId="77777777" w:rsidR="00FD186F" w:rsidRDefault="00FD186F" w:rsidP="00FD186F">
      <w:pPr>
        <w:jc w:val="both"/>
        <w:rPr>
          <w:rFonts w:ascii="Arial" w:hAnsi="Arial" w:cs="Arial"/>
        </w:rPr>
      </w:pPr>
    </w:p>
    <w:p w14:paraId="307F8BDA" w14:textId="77777777" w:rsidR="00FD186F" w:rsidRDefault="00FD186F" w:rsidP="00FD186F">
      <w:pPr>
        <w:jc w:val="both"/>
        <w:rPr>
          <w:rFonts w:ascii="Arial" w:hAnsi="Arial" w:cs="Arial"/>
        </w:rPr>
      </w:pPr>
    </w:p>
    <w:p w14:paraId="2F5ABBF8" w14:textId="77777777" w:rsidR="00FD186F" w:rsidRDefault="00FD186F" w:rsidP="00FD186F">
      <w:pPr>
        <w:jc w:val="both"/>
        <w:rPr>
          <w:rFonts w:ascii="Arial" w:hAnsi="Arial" w:cs="Arial"/>
        </w:rPr>
      </w:pPr>
    </w:p>
    <w:p w14:paraId="20F5FB6C" w14:textId="77777777" w:rsidR="00553A6D" w:rsidRDefault="00553A6D" w:rsidP="00FD186F">
      <w:pPr>
        <w:jc w:val="both"/>
        <w:rPr>
          <w:rFonts w:ascii="Arial" w:hAnsi="Arial" w:cs="Arial"/>
        </w:rPr>
      </w:pPr>
    </w:p>
    <w:p w14:paraId="0107893F" w14:textId="77777777" w:rsidR="00553A6D" w:rsidRDefault="00553A6D" w:rsidP="00FD186F">
      <w:pPr>
        <w:jc w:val="both"/>
        <w:rPr>
          <w:rFonts w:ascii="Arial" w:hAnsi="Arial" w:cs="Arial"/>
        </w:rPr>
      </w:pPr>
    </w:p>
    <w:p w14:paraId="522B7F58" w14:textId="77777777" w:rsidR="00553A6D" w:rsidRDefault="00553A6D" w:rsidP="00FD186F">
      <w:pPr>
        <w:jc w:val="both"/>
        <w:rPr>
          <w:rFonts w:ascii="Arial" w:hAnsi="Arial" w:cs="Arial"/>
        </w:rPr>
      </w:pPr>
    </w:p>
    <w:p w14:paraId="350FE9AE" w14:textId="77777777" w:rsidR="00553A6D" w:rsidRDefault="00553A6D" w:rsidP="00FD186F">
      <w:pPr>
        <w:jc w:val="both"/>
        <w:rPr>
          <w:rFonts w:ascii="Arial" w:hAnsi="Arial" w:cs="Arial"/>
        </w:rPr>
      </w:pPr>
    </w:p>
    <w:p w14:paraId="7EE98E22" w14:textId="77777777" w:rsidR="00553A6D" w:rsidRDefault="00553A6D" w:rsidP="00FD186F">
      <w:pPr>
        <w:jc w:val="both"/>
        <w:rPr>
          <w:rFonts w:ascii="Arial" w:hAnsi="Arial" w:cs="Arial"/>
        </w:rPr>
      </w:pPr>
    </w:p>
    <w:p w14:paraId="15538C71" w14:textId="77777777" w:rsidR="00FD186F" w:rsidRDefault="00FD186F" w:rsidP="00FD186F">
      <w:pPr>
        <w:jc w:val="both"/>
        <w:rPr>
          <w:rFonts w:ascii="Arial" w:hAnsi="Arial" w:cs="Arial"/>
        </w:rPr>
      </w:pPr>
    </w:p>
    <w:p w14:paraId="3EE5502F" w14:textId="77777777" w:rsidR="00FD186F" w:rsidRDefault="00FD186F" w:rsidP="00FD186F">
      <w:pPr>
        <w:jc w:val="both"/>
        <w:rPr>
          <w:rFonts w:ascii="Arial" w:hAnsi="Arial" w:cs="Arial"/>
        </w:rPr>
      </w:pPr>
    </w:p>
    <w:p w14:paraId="4520D260" w14:textId="77777777" w:rsidR="00FD186F" w:rsidRDefault="00FD186F" w:rsidP="00FD186F">
      <w:pPr>
        <w:jc w:val="both"/>
        <w:rPr>
          <w:rFonts w:ascii="Arial" w:hAnsi="Arial" w:cs="Arial"/>
        </w:rPr>
      </w:pPr>
    </w:p>
    <w:p w14:paraId="2F7BE3E0" w14:textId="77777777" w:rsidR="00FD186F" w:rsidRPr="00FD186F" w:rsidRDefault="00FD186F" w:rsidP="00FD186F">
      <w:pPr>
        <w:jc w:val="both"/>
        <w:rPr>
          <w:rFonts w:ascii="Arial" w:hAnsi="Arial" w:cs="Arial"/>
        </w:rPr>
      </w:pPr>
    </w:p>
    <w:p w14:paraId="0D0649D3" w14:textId="77777777" w:rsidR="009E04D3" w:rsidRPr="00176E5F" w:rsidRDefault="009E04D3" w:rsidP="00E659E2">
      <w:pPr>
        <w:rPr>
          <w:rFonts w:ascii="Arial" w:hAnsi="Arial" w:cs="Arial"/>
          <w:snapToGrid w:val="0"/>
          <w:szCs w:val="20"/>
          <w:lang w:eastAsia="en-US"/>
        </w:rPr>
      </w:pPr>
    </w:p>
    <w:p w14:paraId="6B8C18FA" w14:textId="2F500D97" w:rsidR="002D30D6" w:rsidRPr="00176E5F" w:rsidRDefault="001F481A" w:rsidP="002D30D6">
      <w:pPr>
        <w:pStyle w:val="Title"/>
        <w:jc w:val="center"/>
        <w:rPr>
          <w:rFonts w:ascii="Arial" w:hAnsi="Arial" w:cs="Arial"/>
        </w:rPr>
      </w:pPr>
      <w:r w:rsidRPr="00176E5F">
        <w:rPr>
          <w:rFonts w:ascii="Arial" w:hAnsi="Arial" w:cs="Arial"/>
        </w:rPr>
        <w:lastRenderedPageBreak/>
        <w:t>P</w:t>
      </w:r>
      <w:r w:rsidR="009E7322" w:rsidRPr="00176E5F">
        <w:rPr>
          <w:rFonts w:ascii="Arial" w:hAnsi="Arial" w:cs="Arial"/>
        </w:rPr>
        <w:t>erson Specification</w:t>
      </w:r>
    </w:p>
    <w:tbl>
      <w:tblPr>
        <w:tblStyle w:val="TableGrid"/>
        <w:tblW w:w="8522" w:type="dxa"/>
        <w:tblLook w:val="01E0" w:firstRow="1" w:lastRow="1" w:firstColumn="1" w:lastColumn="1" w:noHBand="0" w:noVBand="0"/>
      </w:tblPr>
      <w:tblGrid>
        <w:gridCol w:w="1817"/>
        <w:gridCol w:w="3253"/>
        <w:gridCol w:w="1821"/>
        <w:gridCol w:w="1631"/>
      </w:tblGrid>
      <w:tr w:rsidR="00FC299C" w:rsidRPr="00176E5F" w14:paraId="27F66100" w14:textId="77777777" w:rsidTr="000E04AD">
        <w:trPr>
          <w:trHeight w:val="867"/>
        </w:trPr>
        <w:tc>
          <w:tcPr>
            <w:tcW w:w="1817" w:type="dxa"/>
          </w:tcPr>
          <w:p w14:paraId="3BE03928" w14:textId="77777777" w:rsidR="00FC299C" w:rsidRPr="00176E5F" w:rsidRDefault="00FC299C" w:rsidP="000E04AD">
            <w:pPr>
              <w:rPr>
                <w:rFonts w:ascii="Arial" w:hAnsi="Arial" w:cs="Arial"/>
                <w:b/>
              </w:rPr>
            </w:pPr>
            <w:r w:rsidRPr="00176E5F">
              <w:rPr>
                <w:rFonts w:ascii="Arial" w:hAnsi="Arial" w:cs="Arial"/>
                <w:b/>
              </w:rPr>
              <w:t>Requirements</w:t>
            </w:r>
          </w:p>
        </w:tc>
        <w:tc>
          <w:tcPr>
            <w:tcW w:w="3253" w:type="dxa"/>
          </w:tcPr>
          <w:p w14:paraId="23FD795E" w14:textId="77777777" w:rsidR="00FC299C" w:rsidRPr="00176E5F" w:rsidRDefault="00FC299C" w:rsidP="000E04AD">
            <w:pPr>
              <w:ind w:left="360"/>
              <w:rPr>
                <w:rFonts w:ascii="Arial" w:hAnsi="Arial" w:cs="Arial"/>
              </w:rPr>
            </w:pPr>
            <w:r w:rsidRPr="00176E5F">
              <w:rPr>
                <w:rFonts w:ascii="Arial" w:hAnsi="Arial" w:cs="Arial"/>
                <w:b/>
              </w:rPr>
              <w:t>Person Specification for the Post of</w:t>
            </w:r>
          </w:p>
        </w:tc>
        <w:tc>
          <w:tcPr>
            <w:tcW w:w="1821" w:type="dxa"/>
          </w:tcPr>
          <w:p w14:paraId="4E25C9B7" w14:textId="77777777" w:rsidR="00FC299C" w:rsidRPr="00176E5F" w:rsidRDefault="00FC299C" w:rsidP="000E04AD">
            <w:pPr>
              <w:rPr>
                <w:rFonts w:ascii="Arial" w:hAnsi="Arial" w:cs="Arial"/>
                <w:b/>
              </w:rPr>
            </w:pPr>
            <w:r w:rsidRPr="00176E5F">
              <w:rPr>
                <w:rFonts w:ascii="Arial" w:hAnsi="Arial" w:cs="Arial"/>
                <w:b/>
              </w:rPr>
              <w:t>Essential (E)</w:t>
            </w:r>
          </w:p>
          <w:p w14:paraId="1AB83EA9" w14:textId="77777777" w:rsidR="00FC299C" w:rsidRPr="00176E5F" w:rsidRDefault="00FC299C" w:rsidP="000E04AD">
            <w:pPr>
              <w:rPr>
                <w:rFonts w:ascii="Arial" w:hAnsi="Arial" w:cs="Arial"/>
                <w:b/>
              </w:rPr>
            </w:pPr>
            <w:r w:rsidRPr="00176E5F">
              <w:rPr>
                <w:rFonts w:ascii="Arial" w:hAnsi="Arial" w:cs="Arial"/>
                <w:b/>
              </w:rPr>
              <w:t>or</w:t>
            </w:r>
          </w:p>
          <w:p w14:paraId="29489052" w14:textId="77777777" w:rsidR="00FC299C" w:rsidRPr="00176E5F" w:rsidRDefault="00FC299C" w:rsidP="000E04AD">
            <w:pPr>
              <w:rPr>
                <w:rFonts w:ascii="Arial" w:hAnsi="Arial" w:cs="Arial"/>
                <w:b/>
              </w:rPr>
            </w:pPr>
            <w:r w:rsidRPr="00176E5F">
              <w:rPr>
                <w:rFonts w:ascii="Arial" w:hAnsi="Arial" w:cs="Arial"/>
                <w:b/>
              </w:rPr>
              <w:t>Desirable (D) (if applicable)</w:t>
            </w:r>
          </w:p>
          <w:p w14:paraId="5FD552BC" w14:textId="77777777" w:rsidR="00FC299C" w:rsidRPr="00176E5F" w:rsidRDefault="00FC299C" w:rsidP="000E04AD">
            <w:pPr>
              <w:rPr>
                <w:rFonts w:ascii="Arial" w:hAnsi="Arial" w:cs="Arial"/>
              </w:rPr>
            </w:pPr>
          </w:p>
        </w:tc>
        <w:tc>
          <w:tcPr>
            <w:tcW w:w="1631" w:type="dxa"/>
          </w:tcPr>
          <w:p w14:paraId="15D3D1F0" w14:textId="77777777" w:rsidR="00FC299C" w:rsidRPr="00176E5F" w:rsidRDefault="00FC299C" w:rsidP="000E04AD">
            <w:pPr>
              <w:rPr>
                <w:rFonts w:ascii="Arial" w:hAnsi="Arial" w:cs="Arial"/>
                <w:b/>
              </w:rPr>
            </w:pPr>
            <w:r w:rsidRPr="00176E5F">
              <w:rPr>
                <w:rFonts w:ascii="Arial" w:hAnsi="Arial" w:cs="Arial"/>
                <w:b/>
              </w:rPr>
              <w:t>Method of Assessment</w:t>
            </w:r>
          </w:p>
          <w:p w14:paraId="7A299D48" w14:textId="77777777" w:rsidR="00FC299C" w:rsidRPr="00176E5F" w:rsidRDefault="00FC299C" w:rsidP="000E04AD">
            <w:pPr>
              <w:rPr>
                <w:rFonts w:ascii="Arial" w:hAnsi="Arial" w:cs="Arial"/>
                <w:b/>
              </w:rPr>
            </w:pPr>
            <w:r w:rsidRPr="00176E5F">
              <w:rPr>
                <w:rFonts w:ascii="Arial" w:hAnsi="Arial" w:cs="Arial"/>
                <w:b/>
              </w:rPr>
              <w:t>A= Application Form</w:t>
            </w:r>
          </w:p>
          <w:p w14:paraId="2983BCBB" w14:textId="77777777" w:rsidR="00FC299C" w:rsidRPr="00176E5F" w:rsidRDefault="00FC299C" w:rsidP="000E04AD">
            <w:pPr>
              <w:rPr>
                <w:rFonts w:ascii="Arial" w:hAnsi="Arial" w:cs="Arial"/>
                <w:b/>
              </w:rPr>
            </w:pPr>
            <w:r w:rsidRPr="00176E5F">
              <w:rPr>
                <w:rFonts w:ascii="Arial" w:hAnsi="Arial" w:cs="Arial"/>
                <w:b/>
              </w:rPr>
              <w:t>T= Test</w:t>
            </w:r>
          </w:p>
          <w:p w14:paraId="3DEC293A" w14:textId="77777777" w:rsidR="00FC299C" w:rsidRPr="00176E5F" w:rsidRDefault="00FC299C" w:rsidP="000E04AD">
            <w:pPr>
              <w:rPr>
                <w:rFonts w:ascii="Arial" w:hAnsi="Arial" w:cs="Arial"/>
              </w:rPr>
            </w:pPr>
            <w:r w:rsidRPr="00176E5F">
              <w:rPr>
                <w:rFonts w:ascii="Arial" w:hAnsi="Arial" w:cs="Arial"/>
                <w:b/>
              </w:rPr>
              <w:t>I= Interview</w:t>
            </w:r>
          </w:p>
        </w:tc>
      </w:tr>
      <w:tr w:rsidR="00FC299C" w:rsidRPr="00176E5F" w14:paraId="18A26D8F" w14:textId="77777777" w:rsidTr="000E04AD">
        <w:trPr>
          <w:trHeight w:val="867"/>
        </w:trPr>
        <w:tc>
          <w:tcPr>
            <w:tcW w:w="1817" w:type="dxa"/>
          </w:tcPr>
          <w:p w14:paraId="31F4090E" w14:textId="77777777" w:rsidR="00FC299C" w:rsidRPr="005156B4" w:rsidRDefault="00FC299C" w:rsidP="000E04AD">
            <w:pPr>
              <w:rPr>
                <w:rFonts w:ascii="Arial" w:hAnsi="Arial" w:cs="Arial"/>
                <w:b/>
              </w:rPr>
            </w:pPr>
            <w:r w:rsidRPr="005156B4">
              <w:rPr>
                <w:rFonts w:ascii="Arial" w:hAnsi="Arial" w:cs="Arial"/>
                <w:b/>
              </w:rPr>
              <w:t>Knowledge</w:t>
            </w:r>
          </w:p>
          <w:p w14:paraId="7A0C1F92" w14:textId="77777777" w:rsidR="00FC299C" w:rsidRPr="005156B4" w:rsidRDefault="00FC299C" w:rsidP="000E04AD">
            <w:pPr>
              <w:rPr>
                <w:rFonts w:ascii="Arial" w:hAnsi="Arial" w:cs="Arial"/>
                <w:b/>
              </w:rPr>
            </w:pPr>
          </w:p>
          <w:p w14:paraId="3E241ACD" w14:textId="77777777" w:rsidR="00FC299C" w:rsidRPr="005156B4" w:rsidRDefault="00FC299C" w:rsidP="000E04AD">
            <w:pPr>
              <w:rPr>
                <w:rFonts w:ascii="Arial" w:hAnsi="Arial" w:cs="Arial"/>
                <w:b/>
              </w:rPr>
            </w:pPr>
          </w:p>
        </w:tc>
        <w:tc>
          <w:tcPr>
            <w:tcW w:w="3253" w:type="dxa"/>
          </w:tcPr>
          <w:p w14:paraId="0A250092" w14:textId="3B6F1224" w:rsidR="00FC299C" w:rsidRPr="005156B4" w:rsidRDefault="00FC299C" w:rsidP="00FC299C">
            <w:pPr>
              <w:numPr>
                <w:ilvl w:val="0"/>
                <w:numId w:val="33"/>
              </w:numPr>
              <w:rPr>
                <w:rFonts w:ascii="Arial" w:hAnsi="Arial" w:cs="Arial"/>
              </w:rPr>
            </w:pPr>
            <w:r w:rsidRPr="005156B4">
              <w:rPr>
                <w:rFonts w:ascii="Arial" w:hAnsi="Arial" w:cs="Arial"/>
                <w:sz w:val="22"/>
                <w:szCs w:val="22"/>
              </w:rPr>
              <w:t xml:space="preserve">Detailed and current knowledge about the needs of CYP </w:t>
            </w:r>
            <w:r w:rsidR="00F03AE2" w:rsidRPr="005156B4">
              <w:rPr>
                <w:rFonts w:ascii="Arial" w:hAnsi="Arial" w:cs="Arial"/>
                <w:sz w:val="22"/>
                <w:szCs w:val="22"/>
              </w:rPr>
              <w:t>with a visual impairment.</w:t>
            </w:r>
          </w:p>
          <w:p w14:paraId="48938933" w14:textId="77777777" w:rsidR="00FC299C" w:rsidRPr="005156B4" w:rsidRDefault="00FC299C" w:rsidP="00FC299C">
            <w:pPr>
              <w:numPr>
                <w:ilvl w:val="0"/>
                <w:numId w:val="33"/>
              </w:numPr>
              <w:rPr>
                <w:rFonts w:ascii="Arial" w:hAnsi="Arial" w:cs="Arial"/>
              </w:rPr>
            </w:pPr>
            <w:r w:rsidRPr="005156B4">
              <w:rPr>
                <w:rFonts w:ascii="Arial" w:hAnsi="Arial" w:cs="Arial"/>
                <w:sz w:val="22"/>
                <w:szCs w:val="22"/>
              </w:rPr>
              <w:t xml:space="preserve">Detailed knowledge of appropriate legislation in respect of SEND/Inclusion Support and the statutory responsibilities of LAS. </w:t>
            </w:r>
          </w:p>
          <w:p w14:paraId="31C9FF6C" w14:textId="77777777" w:rsidR="00971C38" w:rsidRPr="005156B4" w:rsidRDefault="00971C38" w:rsidP="00971C38">
            <w:pPr>
              <w:numPr>
                <w:ilvl w:val="0"/>
                <w:numId w:val="33"/>
              </w:numPr>
              <w:rPr>
                <w:rFonts w:ascii="Arial" w:hAnsi="Arial" w:cs="Arial"/>
                <w:sz w:val="22"/>
                <w:szCs w:val="22"/>
              </w:rPr>
            </w:pPr>
            <w:r w:rsidRPr="005156B4">
              <w:rPr>
                <w:rFonts w:ascii="Arial" w:hAnsi="Arial" w:cs="Arial"/>
                <w:sz w:val="22"/>
                <w:szCs w:val="22"/>
              </w:rPr>
              <w:t>Up to date knowledge of developments in the assessment and teaching of Visually Impaired pupils SEND/ other vulnerable learners.</w:t>
            </w:r>
          </w:p>
          <w:p w14:paraId="6F359C3B" w14:textId="77777777" w:rsidR="005C2117" w:rsidRPr="005156B4" w:rsidRDefault="005C2117" w:rsidP="005C2117">
            <w:pPr>
              <w:numPr>
                <w:ilvl w:val="0"/>
                <w:numId w:val="33"/>
              </w:numPr>
              <w:rPr>
                <w:rFonts w:ascii="Arial" w:hAnsi="Arial" w:cs="Arial"/>
                <w:sz w:val="22"/>
                <w:szCs w:val="22"/>
              </w:rPr>
            </w:pPr>
            <w:r w:rsidRPr="005156B4">
              <w:rPr>
                <w:rFonts w:ascii="Arial" w:hAnsi="Arial" w:cs="Arial"/>
                <w:sz w:val="22"/>
                <w:szCs w:val="22"/>
              </w:rPr>
              <w:t>The ability to plan monitor and advise on appropriate programmes and strategies to address the needs of Visually Impaired, SEND and other vulnerable groups.</w:t>
            </w:r>
          </w:p>
          <w:p w14:paraId="56C3D62C" w14:textId="77777777" w:rsidR="00175DB7" w:rsidRPr="005156B4" w:rsidRDefault="00175DB7" w:rsidP="00175DB7">
            <w:pPr>
              <w:numPr>
                <w:ilvl w:val="0"/>
                <w:numId w:val="33"/>
              </w:numPr>
              <w:rPr>
                <w:rFonts w:ascii="Arial" w:hAnsi="Arial" w:cs="Arial"/>
                <w:sz w:val="22"/>
                <w:szCs w:val="22"/>
              </w:rPr>
            </w:pPr>
            <w:r w:rsidRPr="005156B4">
              <w:rPr>
                <w:rFonts w:ascii="Arial" w:hAnsi="Arial" w:cs="Arial"/>
                <w:sz w:val="22"/>
                <w:szCs w:val="22"/>
              </w:rPr>
              <w:t>The ability to undertake assessment utilising the Early Help Assessment and other specialist assessments for Visually Impaired and SEND.</w:t>
            </w:r>
          </w:p>
          <w:p w14:paraId="0B32A1C0" w14:textId="77777777" w:rsidR="00FC299C" w:rsidRPr="005156B4" w:rsidRDefault="00FC299C" w:rsidP="00FC299C">
            <w:pPr>
              <w:numPr>
                <w:ilvl w:val="0"/>
                <w:numId w:val="33"/>
              </w:numPr>
              <w:rPr>
                <w:rFonts w:ascii="Arial" w:hAnsi="Arial" w:cs="Arial"/>
                <w:sz w:val="22"/>
                <w:szCs w:val="22"/>
              </w:rPr>
            </w:pPr>
            <w:r w:rsidRPr="005156B4">
              <w:rPr>
                <w:rFonts w:ascii="Arial" w:hAnsi="Arial" w:cs="Arial"/>
                <w:sz w:val="22"/>
                <w:szCs w:val="22"/>
              </w:rPr>
              <w:t>Ability to work at a strategic level with school managers and other agencies to develop effective policy and packages of support.</w:t>
            </w:r>
          </w:p>
          <w:p w14:paraId="3073EC56" w14:textId="77777777" w:rsidR="00FC299C" w:rsidRPr="005156B4" w:rsidRDefault="00FC299C" w:rsidP="00FC299C">
            <w:pPr>
              <w:numPr>
                <w:ilvl w:val="0"/>
                <w:numId w:val="33"/>
              </w:numPr>
              <w:rPr>
                <w:rFonts w:ascii="Arial" w:hAnsi="Arial" w:cs="Arial"/>
                <w:sz w:val="22"/>
                <w:szCs w:val="22"/>
              </w:rPr>
            </w:pPr>
            <w:r w:rsidRPr="005156B4">
              <w:rPr>
                <w:rFonts w:ascii="Arial" w:hAnsi="Arial" w:cs="Arial"/>
                <w:sz w:val="22"/>
                <w:szCs w:val="22"/>
              </w:rPr>
              <w:t>Have strong organisational and administration skills and the ability to keep appropriate and accurate records and produce reports for a variety of purposes.</w:t>
            </w:r>
          </w:p>
          <w:p w14:paraId="6A3E71D0" w14:textId="38F8A465" w:rsidR="00FC299C" w:rsidRPr="005156B4" w:rsidRDefault="00FC299C" w:rsidP="00FC299C">
            <w:pPr>
              <w:numPr>
                <w:ilvl w:val="0"/>
                <w:numId w:val="33"/>
              </w:numPr>
              <w:rPr>
                <w:rFonts w:ascii="Arial" w:hAnsi="Arial" w:cs="Arial"/>
                <w:sz w:val="22"/>
                <w:szCs w:val="22"/>
              </w:rPr>
            </w:pPr>
            <w:r w:rsidRPr="005156B4">
              <w:rPr>
                <w:rFonts w:ascii="Arial" w:hAnsi="Arial" w:cs="Arial"/>
                <w:sz w:val="22"/>
                <w:szCs w:val="22"/>
              </w:rPr>
              <w:t xml:space="preserve">Have good analytical and practical </w:t>
            </w:r>
            <w:r w:rsidR="00E75DC4" w:rsidRPr="005156B4">
              <w:rPr>
                <w:rFonts w:ascii="Arial" w:hAnsi="Arial" w:cs="Arial"/>
                <w:sz w:val="22"/>
                <w:szCs w:val="22"/>
              </w:rPr>
              <w:t>problem-solving</w:t>
            </w:r>
            <w:r w:rsidRPr="005156B4">
              <w:rPr>
                <w:rFonts w:ascii="Arial" w:hAnsi="Arial" w:cs="Arial"/>
                <w:sz w:val="22"/>
                <w:szCs w:val="22"/>
              </w:rPr>
              <w:t xml:space="preserve"> skills.  </w:t>
            </w:r>
          </w:p>
          <w:p w14:paraId="78A118D8" w14:textId="23F576BF" w:rsidR="00FC299C" w:rsidRPr="005156B4" w:rsidRDefault="00FC299C" w:rsidP="00FC299C">
            <w:pPr>
              <w:numPr>
                <w:ilvl w:val="0"/>
                <w:numId w:val="33"/>
              </w:numPr>
              <w:rPr>
                <w:rFonts w:ascii="Arial" w:hAnsi="Arial" w:cs="Arial"/>
                <w:sz w:val="22"/>
                <w:szCs w:val="22"/>
              </w:rPr>
            </w:pPr>
            <w:r w:rsidRPr="005156B4">
              <w:rPr>
                <w:rFonts w:ascii="Arial" w:hAnsi="Arial" w:cs="Arial"/>
                <w:sz w:val="22"/>
                <w:szCs w:val="22"/>
              </w:rPr>
              <w:lastRenderedPageBreak/>
              <w:t xml:space="preserve">Knowledge of equipment and resources to support </w:t>
            </w:r>
            <w:r w:rsidR="00910DA4" w:rsidRPr="005156B4">
              <w:rPr>
                <w:rFonts w:ascii="Arial" w:hAnsi="Arial" w:cs="Arial"/>
                <w:sz w:val="22"/>
                <w:szCs w:val="22"/>
              </w:rPr>
              <w:t>pupils with a visual impairment</w:t>
            </w:r>
            <w:r w:rsidR="00B20A0C" w:rsidRPr="005156B4">
              <w:rPr>
                <w:rFonts w:ascii="Arial" w:hAnsi="Arial" w:cs="Arial"/>
                <w:sz w:val="22"/>
                <w:szCs w:val="22"/>
              </w:rPr>
              <w:t>.</w:t>
            </w:r>
          </w:p>
        </w:tc>
        <w:tc>
          <w:tcPr>
            <w:tcW w:w="1821" w:type="dxa"/>
          </w:tcPr>
          <w:p w14:paraId="5742FFF7" w14:textId="77777777" w:rsidR="00FC299C" w:rsidRPr="00176E5F" w:rsidRDefault="00FC299C" w:rsidP="000E04AD">
            <w:pPr>
              <w:rPr>
                <w:rFonts w:ascii="Arial" w:hAnsi="Arial" w:cs="Arial"/>
                <w:sz w:val="22"/>
                <w:szCs w:val="22"/>
              </w:rPr>
            </w:pPr>
            <w:r w:rsidRPr="00176E5F">
              <w:rPr>
                <w:rFonts w:ascii="Arial" w:hAnsi="Arial" w:cs="Arial"/>
                <w:sz w:val="22"/>
                <w:szCs w:val="22"/>
              </w:rPr>
              <w:lastRenderedPageBreak/>
              <w:t xml:space="preserve">E </w:t>
            </w:r>
          </w:p>
          <w:p w14:paraId="40629D58" w14:textId="77777777" w:rsidR="00FC299C" w:rsidRPr="00176E5F" w:rsidRDefault="00FC299C" w:rsidP="000E04AD">
            <w:pPr>
              <w:rPr>
                <w:rFonts w:ascii="Arial" w:hAnsi="Arial" w:cs="Arial"/>
                <w:sz w:val="22"/>
                <w:szCs w:val="22"/>
              </w:rPr>
            </w:pPr>
          </w:p>
          <w:p w14:paraId="223B010D" w14:textId="77777777" w:rsidR="00FC299C" w:rsidRPr="00176E5F" w:rsidRDefault="00FC299C" w:rsidP="000E04AD">
            <w:pPr>
              <w:rPr>
                <w:rFonts w:ascii="Arial" w:hAnsi="Arial" w:cs="Arial"/>
                <w:sz w:val="22"/>
                <w:szCs w:val="22"/>
              </w:rPr>
            </w:pPr>
          </w:p>
          <w:p w14:paraId="4EFD1196" w14:textId="77777777" w:rsidR="00FC299C" w:rsidRPr="00176E5F" w:rsidRDefault="00FC299C" w:rsidP="000E04AD">
            <w:pPr>
              <w:rPr>
                <w:rFonts w:ascii="Arial" w:hAnsi="Arial" w:cs="Arial"/>
                <w:sz w:val="22"/>
                <w:szCs w:val="22"/>
              </w:rPr>
            </w:pPr>
          </w:p>
          <w:p w14:paraId="58BDD398" w14:textId="77777777" w:rsidR="005C2117" w:rsidRPr="00176E5F" w:rsidRDefault="005C2117" w:rsidP="000E04AD">
            <w:pPr>
              <w:rPr>
                <w:rFonts w:ascii="Arial" w:hAnsi="Arial" w:cs="Arial"/>
                <w:sz w:val="22"/>
                <w:szCs w:val="22"/>
              </w:rPr>
            </w:pPr>
          </w:p>
          <w:p w14:paraId="4A3529DB"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7493829C" w14:textId="77777777" w:rsidR="00FC299C" w:rsidRPr="00176E5F" w:rsidRDefault="00FC299C" w:rsidP="000E04AD">
            <w:pPr>
              <w:rPr>
                <w:rFonts w:ascii="Arial" w:hAnsi="Arial" w:cs="Arial"/>
                <w:sz w:val="22"/>
                <w:szCs w:val="22"/>
              </w:rPr>
            </w:pPr>
          </w:p>
          <w:p w14:paraId="5A068285" w14:textId="77777777" w:rsidR="00FC299C" w:rsidRPr="00176E5F" w:rsidRDefault="00FC299C" w:rsidP="000E04AD">
            <w:pPr>
              <w:rPr>
                <w:rFonts w:ascii="Arial" w:hAnsi="Arial" w:cs="Arial"/>
                <w:sz w:val="22"/>
                <w:szCs w:val="22"/>
              </w:rPr>
            </w:pPr>
          </w:p>
          <w:p w14:paraId="46CA1F3A" w14:textId="77777777" w:rsidR="00FC299C" w:rsidRPr="00176E5F" w:rsidRDefault="00FC299C" w:rsidP="000E04AD">
            <w:pPr>
              <w:rPr>
                <w:rFonts w:ascii="Arial" w:hAnsi="Arial" w:cs="Arial"/>
                <w:sz w:val="22"/>
                <w:szCs w:val="22"/>
              </w:rPr>
            </w:pPr>
          </w:p>
          <w:p w14:paraId="1E7CA6FF" w14:textId="77777777" w:rsidR="00576D05" w:rsidRPr="00176E5F" w:rsidRDefault="00576D05" w:rsidP="000E04AD">
            <w:pPr>
              <w:rPr>
                <w:rFonts w:ascii="Arial" w:hAnsi="Arial" w:cs="Arial"/>
                <w:sz w:val="22"/>
                <w:szCs w:val="22"/>
              </w:rPr>
            </w:pPr>
          </w:p>
          <w:p w14:paraId="531CD806"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149843DC" w14:textId="77777777" w:rsidR="00FC299C" w:rsidRPr="00176E5F" w:rsidRDefault="00FC299C" w:rsidP="000E04AD">
            <w:pPr>
              <w:rPr>
                <w:rFonts w:ascii="Arial" w:hAnsi="Arial" w:cs="Arial"/>
                <w:sz w:val="22"/>
                <w:szCs w:val="22"/>
              </w:rPr>
            </w:pPr>
          </w:p>
          <w:p w14:paraId="3070150E" w14:textId="77777777" w:rsidR="00FC299C" w:rsidRPr="00176E5F" w:rsidRDefault="00FC299C" w:rsidP="000E04AD">
            <w:pPr>
              <w:rPr>
                <w:rFonts w:ascii="Arial" w:hAnsi="Arial" w:cs="Arial"/>
                <w:sz w:val="22"/>
                <w:szCs w:val="22"/>
              </w:rPr>
            </w:pPr>
          </w:p>
          <w:p w14:paraId="56E49486" w14:textId="77777777" w:rsidR="00FC299C" w:rsidRPr="00176E5F" w:rsidRDefault="00FC299C" w:rsidP="000E04AD">
            <w:pPr>
              <w:rPr>
                <w:rFonts w:ascii="Arial" w:hAnsi="Arial" w:cs="Arial"/>
                <w:sz w:val="22"/>
                <w:szCs w:val="22"/>
              </w:rPr>
            </w:pPr>
          </w:p>
          <w:p w14:paraId="1A22BBBD" w14:textId="77777777" w:rsidR="00FC299C" w:rsidRPr="00176E5F" w:rsidRDefault="00FC299C" w:rsidP="000E04AD">
            <w:pPr>
              <w:rPr>
                <w:rFonts w:ascii="Arial" w:hAnsi="Arial" w:cs="Arial"/>
                <w:sz w:val="22"/>
                <w:szCs w:val="22"/>
              </w:rPr>
            </w:pPr>
          </w:p>
          <w:p w14:paraId="4188FA15" w14:textId="77777777" w:rsidR="00FC299C" w:rsidRPr="00176E5F" w:rsidRDefault="00FC299C" w:rsidP="000E04AD">
            <w:pPr>
              <w:rPr>
                <w:rFonts w:ascii="Arial" w:hAnsi="Arial" w:cs="Arial"/>
                <w:sz w:val="22"/>
                <w:szCs w:val="22"/>
              </w:rPr>
            </w:pPr>
          </w:p>
          <w:p w14:paraId="3EEEC8DA"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699C2923" w14:textId="77777777" w:rsidR="00FC299C" w:rsidRPr="00176E5F" w:rsidRDefault="00FC299C" w:rsidP="000E04AD">
            <w:pPr>
              <w:rPr>
                <w:rFonts w:ascii="Arial" w:hAnsi="Arial" w:cs="Arial"/>
                <w:sz w:val="22"/>
                <w:szCs w:val="22"/>
              </w:rPr>
            </w:pPr>
          </w:p>
          <w:p w14:paraId="26E30AAB" w14:textId="77777777" w:rsidR="00FC299C" w:rsidRPr="00176E5F" w:rsidRDefault="00FC299C" w:rsidP="000E04AD">
            <w:pPr>
              <w:rPr>
                <w:rFonts w:ascii="Arial" w:hAnsi="Arial" w:cs="Arial"/>
                <w:sz w:val="22"/>
                <w:szCs w:val="22"/>
              </w:rPr>
            </w:pPr>
          </w:p>
          <w:p w14:paraId="6F1D0BA0" w14:textId="77777777" w:rsidR="00FC299C" w:rsidRPr="00176E5F" w:rsidRDefault="00FC299C" w:rsidP="000E04AD">
            <w:pPr>
              <w:rPr>
                <w:rFonts w:ascii="Arial" w:hAnsi="Arial" w:cs="Arial"/>
                <w:sz w:val="22"/>
                <w:szCs w:val="22"/>
              </w:rPr>
            </w:pPr>
          </w:p>
          <w:p w14:paraId="070676F2" w14:textId="77777777" w:rsidR="00175DB7" w:rsidRPr="00176E5F" w:rsidRDefault="00175DB7" w:rsidP="000E04AD">
            <w:pPr>
              <w:rPr>
                <w:rFonts w:ascii="Arial" w:hAnsi="Arial" w:cs="Arial"/>
                <w:sz w:val="22"/>
                <w:szCs w:val="22"/>
              </w:rPr>
            </w:pPr>
          </w:p>
          <w:p w14:paraId="4853DA3B" w14:textId="77777777" w:rsidR="00FC299C" w:rsidRPr="00176E5F" w:rsidRDefault="00FC299C" w:rsidP="000E04AD">
            <w:pPr>
              <w:rPr>
                <w:rFonts w:ascii="Arial" w:hAnsi="Arial" w:cs="Arial"/>
                <w:sz w:val="22"/>
                <w:szCs w:val="22"/>
              </w:rPr>
            </w:pPr>
          </w:p>
          <w:p w14:paraId="644AEFE1" w14:textId="77777777" w:rsidR="00175DB7" w:rsidRPr="00176E5F" w:rsidRDefault="00175DB7" w:rsidP="000E04AD">
            <w:pPr>
              <w:rPr>
                <w:rFonts w:ascii="Arial" w:hAnsi="Arial" w:cs="Arial"/>
                <w:sz w:val="22"/>
                <w:szCs w:val="22"/>
              </w:rPr>
            </w:pPr>
          </w:p>
          <w:p w14:paraId="7220B617"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6BF68624" w14:textId="77777777" w:rsidR="00FC299C" w:rsidRPr="00176E5F" w:rsidRDefault="00FC299C" w:rsidP="000E04AD">
            <w:pPr>
              <w:rPr>
                <w:rFonts w:ascii="Arial" w:hAnsi="Arial" w:cs="Arial"/>
                <w:sz w:val="22"/>
                <w:szCs w:val="22"/>
              </w:rPr>
            </w:pPr>
          </w:p>
          <w:p w14:paraId="6B850198" w14:textId="77777777" w:rsidR="00FC299C" w:rsidRPr="00176E5F" w:rsidRDefault="00FC299C" w:rsidP="000E04AD">
            <w:pPr>
              <w:rPr>
                <w:rFonts w:ascii="Arial" w:hAnsi="Arial" w:cs="Arial"/>
                <w:sz w:val="22"/>
                <w:szCs w:val="22"/>
              </w:rPr>
            </w:pPr>
          </w:p>
          <w:p w14:paraId="689B216C" w14:textId="77777777" w:rsidR="00FC299C" w:rsidRPr="00176E5F" w:rsidRDefault="00FC299C" w:rsidP="000E04AD">
            <w:pPr>
              <w:rPr>
                <w:rFonts w:ascii="Arial" w:hAnsi="Arial" w:cs="Arial"/>
                <w:sz w:val="22"/>
                <w:szCs w:val="22"/>
              </w:rPr>
            </w:pPr>
          </w:p>
          <w:p w14:paraId="225E1A28" w14:textId="77777777" w:rsidR="00FC299C" w:rsidRPr="00176E5F" w:rsidRDefault="00FC299C" w:rsidP="000E04AD">
            <w:pPr>
              <w:rPr>
                <w:rFonts w:ascii="Arial" w:hAnsi="Arial" w:cs="Arial"/>
                <w:sz w:val="22"/>
                <w:szCs w:val="22"/>
              </w:rPr>
            </w:pPr>
          </w:p>
          <w:p w14:paraId="0F1E35EB" w14:textId="77777777" w:rsidR="00FC299C" w:rsidRPr="00176E5F" w:rsidRDefault="00FC299C" w:rsidP="000E04AD">
            <w:pPr>
              <w:rPr>
                <w:rFonts w:ascii="Arial" w:hAnsi="Arial" w:cs="Arial"/>
                <w:sz w:val="22"/>
                <w:szCs w:val="22"/>
              </w:rPr>
            </w:pPr>
          </w:p>
          <w:p w14:paraId="1507337E"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504F2850" w14:textId="77777777" w:rsidR="00FC299C" w:rsidRPr="00176E5F" w:rsidRDefault="00FC299C" w:rsidP="000E04AD">
            <w:pPr>
              <w:rPr>
                <w:rFonts w:ascii="Arial" w:hAnsi="Arial" w:cs="Arial"/>
                <w:sz w:val="22"/>
                <w:szCs w:val="22"/>
              </w:rPr>
            </w:pPr>
          </w:p>
          <w:p w14:paraId="07CA601B" w14:textId="77777777" w:rsidR="00FC299C" w:rsidRPr="00176E5F" w:rsidRDefault="00FC299C" w:rsidP="000E04AD">
            <w:pPr>
              <w:rPr>
                <w:rFonts w:ascii="Arial" w:hAnsi="Arial" w:cs="Arial"/>
                <w:sz w:val="22"/>
                <w:szCs w:val="22"/>
              </w:rPr>
            </w:pPr>
          </w:p>
          <w:p w14:paraId="79D59384" w14:textId="77777777" w:rsidR="00FC299C" w:rsidRPr="00176E5F" w:rsidRDefault="00FC299C" w:rsidP="000E04AD">
            <w:pPr>
              <w:rPr>
                <w:rFonts w:ascii="Arial" w:hAnsi="Arial" w:cs="Arial"/>
                <w:sz w:val="22"/>
                <w:szCs w:val="22"/>
              </w:rPr>
            </w:pPr>
          </w:p>
          <w:p w14:paraId="11893980" w14:textId="77777777" w:rsidR="00FC299C" w:rsidRPr="00176E5F" w:rsidRDefault="00FC299C" w:rsidP="000E04AD">
            <w:pPr>
              <w:rPr>
                <w:rFonts w:ascii="Arial" w:hAnsi="Arial" w:cs="Arial"/>
                <w:sz w:val="22"/>
                <w:szCs w:val="22"/>
              </w:rPr>
            </w:pPr>
          </w:p>
          <w:p w14:paraId="62F71D70" w14:textId="77777777" w:rsidR="00576D05" w:rsidRPr="00176E5F" w:rsidRDefault="00576D05" w:rsidP="000E04AD">
            <w:pPr>
              <w:rPr>
                <w:rFonts w:ascii="Arial" w:hAnsi="Arial" w:cs="Arial"/>
                <w:sz w:val="22"/>
                <w:szCs w:val="22"/>
              </w:rPr>
            </w:pPr>
          </w:p>
          <w:p w14:paraId="586F916E"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4B2B1010" w14:textId="77777777" w:rsidR="00FC299C" w:rsidRPr="00176E5F" w:rsidRDefault="00FC299C" w:rsidP="000E04AD">
            <w:pPr>
              <w:rPr>
                <w:rFonts w:ascii="Arial" w:hAnsi="Arial" w:cs="Arial"/>
                <w:sz w:val="22"/>
                <w:szCs w:val="22"/>
              </w:rPr>
            </w:pPr>
          </w:p>
          <w:p w14:paraId="4E140D41" w14:textId="77777777" w:rsidR="00FC299C" w:rsidRPr="00176E5F" w:rsidRDefault="00FC299C" w:rsidP="000E04AD">
            <w:pPr>
              <w:rPr>
                <w:rFonts w:ascii="Arial" w:hAnsi="Arial" w:cs="Arial"/>
                <w:sz w:val="22"/>
                <w:szCs w:val="22"/>
              </w:rPr>
            </w:pPr>
          </w:p>
          <w:p w14:paraId="724D4F7A" w14:textId="77777777" w:rsidR="00FC299C" w:rsidRPr="00176E5F" w:rsidRDefault="00FC299C" w:rsidP="000E04AD">
            <w:pPr>
              <w:rPr>
                <w:rFonts w:ascii="Arial" w:hAnsi="Arial" w:cs="Arial"/>
                <w:sz w:val="22"/>
                <w:szCs w:val="22"/>
              </w:rPr>
            </w:pPr>
          </w:p>
          <w:p w14:paraId="1AEEE57F" w14:textId="77777777" w:rsidR="00FC299C" w:rsidRPr="00176E5F" w:rsidRDefault="00FC299C" w:rsidP="000E04AD">
            <w:pPr>
              <w:rPr>
                <w:rFonts w:ascii="Arial" w:hAnsi="Arial" w:cs="Arial"/>
                <w:sz w:val="22"/>
                <w:szCs w:val="22"/>
              </w:rPr>
            </w:pPr>
          </w:p>
          <w:p w14:paraId="59E6FB72" w14:textId="77777777" w:rsidR="00FC299C" w:rsidRPr="00176E5F" w:rsidRDefault="00FC299C" w:rsidP="000E04AD">
            <w:pPr>
              <w:rPr>
                <w:rFonts w:ascii="Arial" w:hAnsi="Arial" w:cs="Arial"/>
                <w:sz w:val="22"/>
                <w:szCs w:val="22"/>
              </w:rPr>
            </w:pPr>
          </w:p>
          <w:p w14:paraId="0D493B1B" w14:textId="77777777" w:rsidR="00FC299C" w:rsidRPr="00176E5F" w:rsidRDefault="00FC299C" w:rsidP="000E04AD">
            <w:pPr>
              <w:rPr>
                <w:rFonts w:ascii="Arial" w:hAnsi="Arial" w:cs="Arial"/>
                <w:sz w:val="22"/>
                <w:szCs w:val="22"/>
              </w:rPr>
            </w:pPr>
          </w:p>
          <w:p w14:paraId="4D6D237F"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6EF78AD0" w14:textId="77777777" w:rsidR="00FC299C" w:rsidRPr="00176E5F" w:rsidRDefault="00FC299C" w:rsidP="000E04AD">
            <w:pPr>
              <w:rPr>
                <w:rFonts w:ascii="Arial" w:hAnsi="Arial" w:cs="Arial"/>
                <w:sz w:val="22"/>
                <w:szCs w:val="22"/>
              </w:rPr>
            </w:pPr>
          </w:p>
          <w:p w14:paraId="299538F0" w14:textId="77777777" w:rsidR="00FC299C" w:rsidRPr="00176E5F" w:rsidRDefault="00FC299C" w:rsidP="000E04AD">
            <w:pPr>
              <w:rPr>
                <w:rFonts w:ascii="Arial" w:hAnsi="Arial" w:cs="Arial"/>
                <w:sz w:val="22"/>
                <w:szCs w:val="22"/>
              </w:rPr>
            </w:pPr>
          </w:p>
          <w:p w14:paraId="5CB60DE7" w14:textId="77777777" w:rsidR="00FC299C" w:rsidRPr="00176E5F" w:rsidRDefault="00FC299C" w:rsidP="000E04AD">
            <w:pPr>
              <w:rPr>
                <w:rFonts w:ascii="Arial" w:hAnsi="Arial" w:cs="Arial"/>
              </w:rPr>
            </w:pPr>
            <w:r w:rsidRPr="00176E5F">
              <w:rPr>
                <w:rFonts w:ascii="Arial" w:hAnsi="Arial" w:cs="Arial"/>
                <w:sz w:val="22"/>
                <w:szCs w:val="22"/>
              </w:rPr>
              <w:t>E</w:t>
            </w:r>
          </w:p>
        </w:tc>
        <w:tc>
          <w:tcPr>
            <w:tcW w:w="1631" w:type="dxa"/>
          </w:tcPr>
          <w:p w14:paraId="4F403208" w14:textId="457E67D6" w:rsidR="00FC299C" w:rsidRPr="003F42AE" w:rsidRDefault="00FC299C" w:rsidP="000E04AD">
            <w:pPr>
              <w:rPr>
                <w:rFonts w:ascii="Arial" w:hAnsi="Arial" w:cs="Arial"/>
                <w:sz w:val="22"/>
                <w:szCs w:val="22"/>
              </w:rPr>
            </w:pPr>
            <w:r w:rsidRPr="003F42AE">
              <w:rPr>
                <w:rFonts w:ascii="Arial" w:hAnsi="Arial" w:cs="Arial"/>
                <w:sz w:val="22"/>
                <w:szCs w:val="22"/>
              </w:rPr>
              <w:lastRenderedPageBreak/>
              <w:t>A</w:t>
            </w:r>
            <w:r w:rsidR="0081729D" w:rsidRPr="003F42AE">
              <w:rPr>
                <w:rFonts w:ascii="Arial" w:hAnsi="Arial" w:cs="Arial"/>
                <w:sz w:val="22"/>
                <w:szCs w:val="22"/>
              </w:rPr>
              <w:t>, I</w:t>
            </w:r>
            <w:r w:rsidR="00836E25">
              <w:rPr>
                <w:rFonts w:ascii="Arial" w:hAnsi="Arial" w:cs="Arial"/>
                <w:sz w:val="22"/>
                <w:szCs w:val="22"/>
              </w:rPr>
              <w:t xml:space="preserve"> ,T</w:t>
            </w:r>
          </w:p>
          <w:p w14:paraId="6CCC31F3" w14:textId="77777777" w:rsidR="00FC299C" w:rsidRPr="003F42AE" w:rsidRDefault="00FC299C" w:rsidP="000E04AD">
            <w:pPr>
              <w:rPr>
                <w:rFonts w:ascii="Arial" w:hAnsi="Arial" w:cs="Arial"/>
                <w:sz w:val="22"/>
                <w:szCs w:val="22"/>
              </w:rPr>
            </w:pPr>
          </w:p>
          <w:p w14:paraId="70A51755" w14:textId="77777777" w:rsidR="00FC299C" w:rsidRPr="003F42AE" w:rsidRDefault="00FC299C" w:rsidP="000E04AD">
            <w:pPr>
              <w:rPr>
                <w:rFonts w:ascii="Arial" w:hAnsi="Arial" w:cs="Arial"/>
                <w:sz w:val="22"/>
                <w:szCs w:val="22"/>
              </w:rPr>
            </w:pPr>
          </w:p>
          <w:p w14:paraId="7F032144" w14:textId="77777777" w:rsidR="005C2117" w:rsidRPr="003F42AE" w:rsidRDefault="005C2117" w:rsidP="000E04AD">
            <w:pPr>
              <w:rPr>
                <w:rFonts w:ascii="Arial" w:hAnsi="Arial" w:cs="Arial"/>
                <w:sz w:val="22"/>
                <w:szCs w:val="22"/>
              </w:rPr>
            </w:pPr>
          </w:p>
          <w:p w14:paraId="70CDB5AA" w14:textId="77777777" w:rsidR="00FC299C" w:rsidRPr="003F42AE" w:rsidRDefault="00FC299C" w:rsidP="000E04AD">
            <w:pPr>
              <w:rPr>
                <w:rFonts w:ascii="Arial" w:hAnsi="Arial" w:cs="Arial"/>
                <w:sz w:val="22"/>
                <w:szCs w:val="22"/>
              </w:rPr>
            </w:pPr>
          </w:p>
          <w:p w14:paraId="159A9E0D" w14:textId="0AB3F9D7" w:rsidR="00FC299C" w:rsidRPr="003F42AE" w:rsidRDefault="00FC299C" w:rsidP="000E04AD">
            <w:pPr>
              <w:rPr>
                <w:rFonts w:ascii="Arial" w:hAnsi="Arial" w:cs="Arial"/>
                <w:sz w:val="22"/>
                <w:szCs w:val="22"/>
              </w:rPr>
            </w:pPr>
            <w:r w:rsidRPr="003F42AE">
              <w:rPr>
                <w:rFonts w:ascii="Arial" w:hAnsi="Arial" w:cs="Arial"/>
                <w:sz w:val="22"/>
                <w:szCs w:val="22"/>
              </w:rPr>
              <w:t>A,</w:t>
            </w:r>
            <w:r w:rsidR="0081729D" w:rsidRPr="003F42AE">
              <w:rPr>
                <w:rFonts w:ascii="Arial" w:hAnsi="Arial" w:cs="Arial"/>
                <w:sz w:val="22"/>
                <w:szCs w:val="22"/>
              </w:rPr>
              <w:t xml:space="preserve"> </w:t>
            </w:r>
            <w:r w:rsidRPr="003F42AE">
              <w:rPr>
                <w:rFonts w:ascii="Arial" w:hAnsi="Arial" w:cs="Arial"/>
                <w:sz w:val="22"/>
                <w:szCs w:val="22"/>
              </w:rPr>
              <w:t>I</w:t>
            </w:r>
          </w:p>
          <w:p w14:paraId="67AE1497" w14:textId="77777777" w:rsidR="00FC299C" w:rsidRPr="003F42AE" w:rsidRDefault="00FC299C" w:rsidP="000E04AD">
            <w:pPr>
              <w:rPr>
                <w:rFonts w:ascii="Arial" w:hAnsi="Arial" w:cs="Arial"/>
                <w:sz w:val="22"/>
                <w:szCs w:val="22"/>
              </w:rPr>
            </w:pPr>
          </w:p>
          <w:p w14:paraId="1C58C3B8" w14:textId="77777777" w:rsidR="00FC299C" w:rsidRPr="003F42AE" w:rsidRDefault="00FC299C" w:rsidP="000E04AD">
            <w:pPr>
              <w:rPr>
                <w:rFonts w:ascii="Arial" w:hAnsi="Arial" w:cs="Arial"/>
                <w:sz w:val="22"/>
                <w:szCs w:val="22"/>
              </w:rPr>
            </w:pPr>
          </w:p>
          <w:p w14:paraId="5E7302C7" w14:textId="77777777" w:rsidR="00576D05" w:rsidRPr="003F42AE" w:rsidRDefault="00576D05" w:rsidP="000E04AD">
            <w:pPr>
              <w:rPr>
                <w:rFonts w:ascii="Arial" w:hAnsi="Arial" w:cs="Arial"/>
                <w:sz w:val="22"/>
                <w:szCs w:val="22"/>
              </w:rPr>
            </w:pPr>
          </w:p>
          <w:p w14:paraId="14591BAD" w14:textId="77777777" w:rsidR="00FC299C" w:rsidRPr="003F42AE" w:rsidRDefault="00FC299C" w:rsidP="000E04AD">
            <w:pPr>
              <w:rPr>
                <w:rFonts w:ascii="Arial" w:hAnsi="Arial" w:cs="Arial"/>
                <w:sz w:val="22"/>
                <w:szCs w:val="22"/>
              </w:rPr>
            </w:pPr>
          </w:p>
          <w:p w14:paraId="3987674F" w14:textId="4C285E16" w:rsidR="00FC299C" w:rsidRPr="003F42AE" w:rsidRDefault="005C40E1" w:rsidP="000E04AD">
            <w:pPr>
              <w:rPr>
                <w:rFonts w:ascii="Arial" w:hAnsi="Arial" w:cs="Arial"/>
                <w:sz w:val="22"/>
                <w:szCs w:val="22"/>
              </w:rPr>
            </w:pPr>
            <w:r w:rsidRPr="003F42AE">
              <w:rPr>
                <w:rFonts w:ascii="Arial" w:hAnsi="Arial" w:cs="Arial"/>
                <w:sz w:val="22"/>
                <w:szCs w:val="22"/>
              </w:rPr>
              <w:t>A, I</w:t>
            </w:r>
            <w:r w:rsidR="00880774">
              <w:rPr>
                <w:rFonts w:ascii="Arial" w:hAnsi="Arial" w:cs="Arial"/>
                <w:sz w:val="22"/>
                <w:szCs w:val="22"/>
              </w:rPr>
              <w:t xml:space="preserve"> , T</w:t>
            </w:r>
          </w:p>
          <w:p w14:paraId="1A9302AA" w14:textId="77777777" w:rsidR="00FC299C" w:rsidRPr="00176E5F" w:rsidRDefault="00FC299C" w:rsidP="000E04AD">
            <w:pPr>
              <w:rPr>
                <w:rFonts w:ascii="Arial" w:hAnsi="Arial" w:cs="Arial"/>
                <w:sz w:val="22"/>
                <w:szCs w:val="22"/>
              </w:rPr>
            </w:pPr>
          </w:p>
          <w:p w14:paraId="14D9F9BE" w14:textId="77777777" w:rsidR="00FC299C" w:rsidRPr="00176E5F" w:rsidRDefault="00FC299C" w:rsidP="000E04AD">
            <w:pPr>
              <w:rPr>
                <w:rFonts w:ascii="Arial" w:hAnsi="Arial" w:cs="Arial"/>
                <w:sz w:val="22"/>
                <w:szCs w:val="22"/>
              </w:rPr>
            </w:pPr>
          </w:p>
          <w:p w14:paraId="094EBA87" w14:textId="77777777" w:rsidR="00FC299C" w:rsidRPr="00176E5F" w:rsidRDefault="00FC299C" w:rsidP="000E04AD">
            <w:pPr>
              <w:rPr>
                <w:rFonts w:ascii="Arial" w:hAnsi="Arial" w:cs="Arial"/>
                <w:sz w:val="22"/>
                <w:szCs w:val="22"/>
              </w:rPr>
            </w:pPr>
          </w:p>
          <w:p w14:paraId="2C5691FB" w14:textId="77777777" w:rsidR="00FC299C" w:rsidRPr="00176E5F" w:rsidRDefault="00FC299C" w:rsidP="000E04AD">
            <w:pPr>
              <w:rPr>
                <w:rFonts w:ascii="Arial" w:hAnsi="Arial" w:cs="Arial"/>
                <w:sz w:val="22"/>
                <w:szCs w:val="22"/>
              </w:rPr>
            </w:pPr>
          </w:p>
          <w:p w14:paraId="102B01DC" w14:textId="77777777" w:rsidR="00FC299C" w:rsidRPr="00176E5F" w:rsidRDefault="00FC299C" w:rsidP="000E04AD">
            <w:pPr>
              <w:rPr>
                <w:rFonts w:ascii="Arial" w:hAnsi="Arial" w:cs="Arial"/>
                <w:sz w:val="22"/>
                <w:szCs w:val="22"/>
              </w:rPr>
            </w:pPr>
          </w:p>
          <w:p w14:paraId="5CF306D3" w14:textId="77777777" w:rsidR="00FC299C" w:rsidRPr="00176E5F" w:rsidRDefault="00FC299C" w:rsidP="000E04AD">
            <w:pPr>
              <w:rPr>
                <w:rFonts w:ascii="Arial" w:hAnsi="Arial" w:cs="Arial"/>
                <w:sz w:val="22"/>
                <w:szCs w:val="22"/>
              </w:rPr>
            </w:pPr>
            <w:r w:rsidRPr="00176E5F">
              <w:rPr>
                <w:rFonts w:ascii="Arial" w:hAnsi="Arial" w:cs="Arial"/>
                <w:sz w:val="22"/>
                <w:szCs w:val="22"/>
              </w:rPr>
              <w:t>A,I</w:t>
            </w:r>
          </w:p>
          <w:p w14:paraId="7259A571" w14:textId="77777777" w:rsidR="00FC299C" w:rsidRPr="00176E5F" w:rsidRDefault="00FC299C" w:rsidP="000E04AD">
            <w:pPr>
              <w:rPr>
                <w:rFonts w:ascii="Arial" w:hAnsi="Arial" w:cs="Arial"/>
                <w:sz w:val="22"/>
                <w:szCs w:val="22"/>
              </w:rPr>
            </w:pPr>
          </w:p>
          <w:p w14:paraId="742CC341" w14:textId="77777777" w:rsidR="00FC299C" w:rsidRPr="00176E5F" w:rsidRDefault="00FC299C" w:rsidP="000E04AD">
            <w:pPr>
              <w:rPr>
                <w:rFonts w:ascii="Arial" w:hAnsi="Arial" w:cs="Arial"/>
                <w:sz w:val="22"/>
                <w:szCs w:val="22"/>
              </w:rPr>
            </w:pPr>
          </w:p>
          <w:p w14:paraId="1444690E" w14:textId="77777777" w:rsidR="00175DB7" w:rsidRPr="00176E5F" w:rsidRDefault="00175DB7" w:rsidP="000E04AD">
            <w:pPr>
              <w:rPr>
                <w:rFonts w:ascii="Arial" w:hAnsi="Arial" w:cs="Arial"/>
                <w:sz w:val="22"/>
                <w:szCs w:val="22"/>
              </w:rPr>
            </w:pPr>
          </w:p>
          <w:p w14:paraId="744B8155" w14:textId="77777777" w:rsidR="00FC299C" w:rsidRPr="00176E5F" w:rsidRDefault="00FC299C" w:rsidP="000E04AD">
            <w:pPr>
              <w:rPr>
                <w:rFonts w:ascii="Arial" w:hAnsi="Arial" w:cs="Arial"/>
                <w:sz w:val="22"/>
                <w:szCs w:val="22"/>
              </w:rPr>
            </w:pPr>
          </w:p>
          <w:p w14:paraId="4937F847" w14:textId="77777777" w:rsidR="00175DB7" w:rsidRPr="00176E5F" w:rsidRDefault="00175DB7" w:rsidP="000E04AD">
            <w:pPr>
              <w:rPr>
                <w:rFonts w:ascii="Arial" w:hAnsi="Arial" w:cs="Arial"/>
                <w:sz w:val="22"/>
                <w:szCs w:val="22"/>
              </w:rPr>
            </w:pPr>
          </w:p>
          <w:p w14:paraId="0FAD894D" w14:textId="77777777" w:rsidR="00FC299C" w:rsidRPr="00176E5F" w:rsidRDefault="00FC299C" w:rsidP="000E04AD">
            <w:pPr>
              <w:rPr>
                <w:rFonts w:ascii="Arial" w:hAnsi="Arial" w:cs="Arial"/>
                <w:sz w:val="22"/>
                <w:szCs w:val="22"/>
              </w:rPr>
            </w:pPr>
          </w:p>
          <w:p w14:paraId="4BC0E27B" w14:textId="77777777" w:rsidR="00FC299C" w:rsidRPr="00176E5F" w:rsidRDefault="00FC299C" w:rsidP="000E04AD">
            <w:pPr>
              <w:rPr>
                <w:rFonts w:ascii="Arial" w:hAnsi="Arial" w:cs="Arial"/>
                <w:sz w:val="22"/>
                <w:szCs w:val="22"/>
              </w:rPr>
            </w:pPr>
            <w:r w:rsidRPr="00176E5F">
              <w:rPr>
                <w:rFonts w:ascii="Arial" w:hAnsi="Arial" w:cs="Arial"/>
                <w:sz w:val="22"/>
                <w:szCs w:val="22"/>
              </w:rPr>
              <w:t>A,I</w:t>
            </w:r>
          </w:p>
          <w:p w14:paraId="41BD6A64" w14:textId="77777777" w:rsidR="00FC299C" w:rsidRPr="00176E5F" w:rsidRDefault="00FC299C" w:rsidP="000E04AD">
            <w:pPr>
              <w:rPr>
                <w:rFonts w:ascii="Arial" w:hAnsi="Arial" w:cs="Arial"/>
                <w:sz w:val="22"/>
                <w:szCs w:val="22"/>
              </w:rPr>
            </w:pPr>
          </w:p>
          <w:p w14:paraId="1AA752C6" w14:textId="77777777" w:rsidR="00FC299C" w:rsidRPr="00176E5F" w:rsidRDefault="00FC299C" w:rsidP="000E04AD">
            <w:pPr>
              <w:rPr>
                <w:rFonts w:ascii="Arial" w:hAnsi="Arial" w:cs="Arial"/>
                <w:sz w:val="22"/>
                <w:szCs w:val="22"/>
              </w:rPr>
            </w:pPr>
          </w:p>
          <w:p w14:paraId="201F449B" w14:textId="77777777" w:rsidR="00FC299C" w:rsidRPr="00176E5F" w:rsidRDefault="00FC299C" w:rsidP="000E04AD">
            <w:pPr>
              <w:rPr>
                <w:rFonts w:ascii="Arial" w:hAnsi="Arial" w:cs="Arial"/>
                <w:sz w:val="22"/>
                <w:szCs w:val="22"/>
              </w:rPr>
            </w:pPr>
          </w:p>
          <w:p w14:paraId="6A97BD81" w14:textId="77777777" w:rsidR="00FC299C" w:rsidRPr="00176E5F" w:rsidRDefault="00FC299C" w:rsidP="000E04AD">
            <w:pPr>
              <w:rPr>
                <w:rFonts w:ascii="Arial" w:hAnsi="Arial" w:cs="Arial"/>
                <w:sz w:val="22"/>
                <w:szCs w:val="22"/>
              </w:rPr>
            </w:pPr>
          </w:p>
          <w:p w14:paraId="5A4DFDD7" w14:textId="77777777" w:rsidR="00FC299C" w:rsidRPr="00176E5F" w:rsidRDefault="00FC299C" w:rsidP="000E04AD">
            <w:pPr>
              <w:rPr>
                <w:rFonts w:ascii="Arial" w:hAnsi="Arial" w:cs="Arial"/>
                <w:sz w:val="22"/>
                <w:szCs w:val="22"/>
              </w:rPr>
            </w:pPr>
          </w:p>
          <w:p w14:paraId="7D10043B" w14:textId="2FDD12C2" w:rsidR="00FC299C" w:rsidRPr="00176E5F" w:rsidRDefault="00FC299C" w:rsidP="000E04AD">
            <w:pPr>
              <w:rPr>
                <w:rFonts w:ascii="Arial" w:hAnsi="Arial" w:cs="Arial"/>
                <w:sz w:val="22"/>
                <w:szCs w:val="22"/>
              </w:rPr>
            </w:pPr>
            <w:r w:rsidRPr="00176E5F">
              <w:rPr>
                <w:rFonts w:ascii="Arial" w:hAnsi="Arial" w:cs="Arial"/>
                <w:sz w:val="22"/>
                <w:szCs w:val="22"/>
              </w:rPr>
              <w:t>A</w:t>
            </w:r>
            <w:r w:rsidRPr="000A223E">
              <w:rPr>
                <w:rFonts w:ascii="Arial" w:hAnsi="Arial" w:cs="Arial"/>
                <w:sz w:val="22"/>
                <w:szCs w:val="22"/>
              </w:rPr>
              <w:t>,</w:t>
            </w:r>
            <w:r w:rsidR="00D74EB9" w:rsidRPr="000A223E">
              <w:rPr>
                <w:rFonts w:ascii="Arial" w:hAnsi="Arial" w:cs="Arial"/>
                <w:sz w:val="22"/>
                <w:szCs w:val="22"/>
              </w:rPr>
              <w:t xml:space="preserve"> I</w:t>
            </w:r>
            <w:r w:rsidR="00055EAA">
              <w:rPr>
                <w:rFonts w:ascii="Arial" w:hAnsi="Arial" w:cs="Arial"/>
                <w:sz w:val="22"/>
                <w:szCs w:val="22"/>
              </w:rPr>
              <w:t>, T</w:t>
            </w:r>
          </w:p>
          <w:p w14:paraId="6A7F578C" w14:textId="77777777" w:rsidR="00FC299C" w:rsidRPr="00176E5F" w:rsidRDefault="00FC299C" w:rsidP="000E04AD">
            <w:pPr>
              <w:rPr>
                <w:rFonts w:ascii="Arial" w:hAnsi="Arial" w:cs="Arial"/>
                <w:sz w:val="22"/>
                <w:szCs w:val="22"/>
              </w:rPr>
            </w:pPr>
          </w:p>
          <w:p w14:paraId="324E897A" w14:textId="77777777" w:rsidR="00FC299C" w:rsidRPr="00176E5F" w:rsidRDefault="00FC299C" w:rsidP="000E04AD">
            <w:pPr>
              <w:rPr>
                <w:rFonts w:ascii="Arial" w:hAnsi="Arial" w:cs="Arial"/>
                <w:sz w:val="22"/>
                <w:szCs w:val="22"/>
              </w:rPr>
            </w:pPr>
          </w:p>
          <w:p w14:paraId="09FCCB37" w14:textId="77777777" w:rsidR="00FC299C" w:rsidRPr="00176E5F" w:rsidRDefault="00FC299C" w:rsidP="000E04AD">
            <w:pPr>
              <w:rPr>
                <w:rFonts w:ascii="Arial" w:hAnsi="Arial" w:cs="Arial"/>
                <w:sz w:val="22"/>
                <w:szCs w:val="22"/>
              </w:rPr>
            </w:pPr>
          </w:p>
          <w:p w14:paraId="420CB1CE" w14:textId="77777777" w:rsidR="00FC299C" w:rsidRPr="00176E5F" w:rsidRDefault="00FC299C" w:rsidP="000E04AD">
            <w:pPr>
              <w:rPr>
                <w:rFonts w:ascii="Arial" w:hAnsi="Arial" w:cs="Arial"/>
                <w:sz w:val="22"/>
                <w:szCs w:val="22"/>
              </w:rPr>
            </w:pPr>
          </w:p>
          <w:p w14:paraId="244295FD" w14:textId="77777777" w:rsidR="00576D05" w:rsidRPr="00176E5F" w:rsidRDefault="00576D05" w:rsidP="000E04AD">
            <w:pPr>
              <w:rPr>
                <w:rFonts w:ascii="Arial" w:hAnsi="Arial" w:cs="Arial"/>
                <w:sz w:val="22"/>
                <w:szCs w:val="22"/>
              </w:rPr>
            </w:pPr>
          </w:p>
          <w:p w14:paraId="7C0E07D8" w14:textId="77777777" w:rsidR="00FC299C" w:rsidRPr="000A223E" w:rsidRDefault="00FC299C" w:rsidP="000E04AD">
            <w:pPr>
              <w:rPr>
                <w:rFonts w:ascii="Arial" w:hAnsi="Arial" w:cs="Arial"/>
                <w:sz w:val="22"/>
                <w:szCs w:val="22"/>
              </w:rPr>
            </w:pPr>
            <w:r w:rsidRPr="000A223E">
              <w:rPr>
                <w:rFonts w:ascii="Arial" w:hAnsi="Arial" w:cs="Arial"/>
                <w:sz w:val="22"/>
                <w:szCs w:val="22"/>
              </w:rPr>
              <w:t>A,I</w:t>
            </w:r>
          </w:p>
          <w:p w14:paraId="414FEBC5" w14:textId="77777777" w:rsidR="00FC299C" w:rsidRPr="000A223E" w:rsidRDefault="00FC299C" w:rsidP="000E04AD">
            <w:pPr>
              <w:rPr>
                <w:rFonts w:ascii="Arial" w:hAnsi="Arial" w:cs="Arial"/>
                <w:sz w:val="22"/>
                <w:szCs w:val="22"/>
              </w:rPr>
            </w:pPr>
          </w:p>
          <w:p w14:paraId="3214B99C" w14:textId="77777777" w:rsidR="00FC299C" w:rsidRPr="000A223E" w:rsidRDefault="00FC299C" w:rsidP="000E04AD">
            <w:pPr>
              <w:rPr>
                <w:rFonts w:ascii="Arial" w:hAnsi="Arial" w:cs="Arial"/>
                <w:sz w:val="22"/>
                <w:szCs w:val="22"/>
              </w:rPr>
            </w:pPr>
          </w:p>
          <w:p w14:paraId="602175BA" w14:textId="77777777" w:rsidR="00FC299C" w:rsidRPr="000A223E" w:rsidRDefault="00FC299C" w:rsidP="000E04AD">
            <w:pPr>
              <w:rPr>
                <w:rFonts w:ascii="Arial" w:hAnsi="Arial" w:cs="Arial"/>
                <w:sz w:val="22"/>
                <w:szCs w:val="22"/>
              </w:rPr>
            </w:pPr>
          </w:p>
          <w:p w14:paraId="7EAE5B86" w14:textId="77777777" w:rsidR="00FC299C" w:rsidRPr="000A223E" w:rsidRDefault="00FC299C" w:rsidP="000E04AD">
            <w:pPr>
              <w:rPr>
                <w:rFonts w:ascii="Arial" w:hAnsi="Arial" w:cs="Arial"/>
                <w:sz w:val="22"/>
                <w:szCs w:val="22"/>
              </w:rPr>
            </w:pPr>
          </w:p>
          <w:p w14:paraId="01FA26A9" w14:textId="77777777" w:rsidR="00FC299C" w:rsidRPr="000A223E" w:rsidRDefault="00FC299C" w:rsidP="000E04AD">
            <w:pPr>
              <w:rPr>
                <w:rFonts w:ascii="Arial" w:hAnsi="Arial" w:cs="Arial"/>
                <w:sz w:val="22"/>
                <w:szCs w:val="22"/>
              </w:rPr>
            </w:pPr>
          </w:p>
          <w:p w14:paraId="74A9C1FC" w14:textId="77777777" w:rsidR="00FC299C" w:rsidRPr="000A223E" w:rsidRDefault="00FC299C" w:rsidP="000E04AD">
            <w:pPr>
              <w:rPr>
                <w:rFonts w:ascii="Arial" w:hAnsi="Arial" w:cs="Arial"/>
                <w:sz w:val="22"/>
                <w:szCs w:val="22"/>
              </w:rPr>
            </w:pPr>
          </w:p>
          <w:p w14:paraId="2F83E147" w14:textId="0DFE0338" w:rsidR="00FC299C" w:rsidRPr="000A223E" w:rsidRDefault="000A223E" w:rsidP="000E04AD">
            <w:pPr>
              <w:rPr>
                <w:rFonts w:ascii="Arial" w:hAnsi="Arial" w:cs="Arial"/>
                <w:sz w:val="22"/>
                <w:szCs w:val="22"/>
              </w:rPr>
            </w:pPr>
            <w:r>
              <w:rPr>
                <w:rFonts w:ascii="Arial" w:hAnsi="Arial" w:cs="Arial"/>
                <w:sz w:val="22"/>
                <w:szCs w:val="22"/>
              </w:rPr>
              <w:t xml:space="preserve">A, </w:t>
            </w:r>
            <w:r w:rsidR="00FC299C" w:rsidRPr="000A223E">
              <w:rPr>
                <w:rFonts w:ascii="Arial" w:hAnsi="Arial" w:cs="Arial"/>
                <w:sz w:val="22"/>
                <w:szCs w:val="22"/>
              </w:rPr>
              <w:t>I</w:t>
            </w:r>
          </w:p>
          <w:p w14:paraId="71662D97" w14:textId="77777777" w:rsidR="00FC299C" w:rsidRPr="00176E5F" w:rsidRDefault="00FC299C" w:rsidP="000E04AD">
            <w:pPr>
              <w:rPr>
                <w:rFonts w:ascii="Arial" w:hAnsi="Arial" w:cs="Arial"/>
                <w:sz w:val="22"/>
                <w:szCs w:val="22"/>
              </w:rPr>
            </w:pPr>
          </w:p>
          <w:p w14:paraId="77F00106" w14:textId="77777777" w:rsidR="00FC299C" w:rsidRPr="00176E5F" w:rsidRDefault="00FC299C" w:rsidP="000E04AD">
            <w:pPr>
              <w:rPr>
                <w:rFonts w:ascii="Arial" w:hAnsi="Arial" w:cs="Arial"/>
                <w:sz w:val="22"/>
                <w:szCs w:val="22"/>
              </w:rPr>
            </w:pPr>
          </w:p>
          <w:p w14:paraId="4D643718" w14:textId="77777777" w:rsidR="00FC299C" w:rsidRPr="00176E5F" w:rsidRDefault="00FC299C" w:rsidP="000E04AD">
            <w:pPr>
              <w:rPr>
                <w:rFonts w:ascii="Arial" w:hAnsi="Arial" w:cs="Arial"/>
              </w:rPr>
            </w:pPr>
            <w:r w:rsidRPr="000A223E">
              <w:rPr>
                <w:rFonts w:ascii="Arial" w:hAnsi="Arial" w:cs="Arial"/>
                <w:sz w:val="22"/>
                <w:szCs w:val="22"/>
              </w:rPr>
              <w:t>A,I</w:t>
            </w:r>
          </w:p>
        </w:tc>
      </w:tr>
      <w:tr w:rsidR="00FC299C" w:rsidRPr="00176E5F" w14:paraId="03B1454E" w14:textId="77777777" w:rsidTr="000E04AD">
        <w:trPr>
          <w:trHeight w:val="752"/>
        </w:trPr>
        <w:tc>
          <w:tcPr>
            <w:tcW w:w="1817" w:type="dxa"/>
          </w:tcPr>
          <w:p w14:paraId="2A51D89F" w14:textId="77777777" w:rsidR="00FC299C" w:rsidRPr="005156B4" w:rsidRDefault="00FC299C" w:rsidP="000E04AD">
            <w:pPr>
              <w:rPr>
                <w:rFonts w:ascii="Arial" w:hAnsi="Arial" w:cs="Arial"/>
                <w:b/>
              </w:rPr>
            </w:pPr>
            <w:r w:rsidRPr="005156B4">
              <w:rPr>
                <w:rFonts w:ascii="Arial" w:hAnsi="Arial" w:cs="Arial"/>
                <w:b/>
              </w:rPr>
              <w:lastRenderedPageBreak/>
              <w:t>Qualifications</w:t>
            </w:r>
          </w:p>
          <w:p w14:paraId="20F02527" w14:textId="77777777" w:rsidR="00FC299C" w:rsidRPr="005156B4" w:rsidRDefault="00FC299C" w:rsidP="000E04AD">
            <w:pPr>
              <w:rPr>
                <w:rFonts w:ascii="Arial" w:hAnsi="Arial" w:cs="Arial"/>
              </w:rPr>
            </w:pPr>
            <w:r w:rsidRPr="005156B4">
              <w:rPr>
                <w:rFonts w:ascii="Arial" w:hAnsi="Arial" w:cs="Arial"/>
                <w:b/>
              </w:rPr>
              <w:t>&amp; Experience</w:t>
            </w:r>
          </w:p>
        </w:tc>
        <w:tc>
          <w:tcPr>
            <w:tcW w:w="3253" w:type="dxa"/>
          </w:tcPr>
          <w:p w14:paraId="37CE1765" w14:textId="10BC9066" w:rsidR="00FC299C" w:rsidRPr="005156B4" w:rsidRDefault="00FC299C" w:rsidP="00756C39">
            <w:pPr>
              <w:numPr>
                <w:ilvl w:val="0"/>
                <w:numId w:val="33"/>
              </w:numPr>
              <w:rPr>
                <w:rFonts w:ascii="Arial" w:hAnsi="Arial" w:cs="Arial"/>
                <w:sz w:val="22"/>
                <w:szCs w:val="22"/>
              </w:rPr>
            </w:pPr>
            <w:r w:rsidRPr="005156B4">
              <w:rPr>
                <w:rFonts w:ascii="Arial" w:hAnsi="Arial" w:cs="Arial"/>
                <w:sz w:val="22"/>
                <w:szCs w:val="22"/>
              </w:rPr>
              <w:t xml:space="preserve">Qualified </w:t>
            </w:r>
            <w:r w:rsidR="00576D05" w:rsidRPr="005156B4">
              <w:rPr>
                <w:rFonts w:ascii="Arial" w:hAnsi="Arial" w:cs="Arial"/>
                <w:sz w:val="22"/>
                <w:szCs w:val="22"/>
              </w:rPr>
              <w:t>T</w:t>
            </w:r>
            <w:r w:rsidRPr="005156B4">
              <w:rPr>
                <w:rFonts w:ascii="Arial" w:hAnsi="Arial" w:cs="Arial"/>
                <w:sz w:val="22"/>
                <w:szCs w:val="22"/>
              </w:rPr>
              <w:t xml:space="preserve">eacher Status and </w:t>
            </w:r>
            <w:r w:rsidR="00844F6E" w:rsidRPr="005156B4">
              <w:rPr>
                <w:rFonts w:ascii="Arial" w:hAnsi="Arial" w:cs="Arial"/>
                <w:sz w:val="22"/>
                <w:szCs w:val="22"/>
              </w:rPr>
              <w:t>Mandatory Qualified Teacher of the Visually Impaired.</w:t>
            </w:r>
          </w:p>
          <w:p w14:paraId="41737F72" w14:textId="70DC2F1E" w:rsidR="00756C39" w:rsidRPr="005156B4" w:rsidRDefault="00756C39" w:rsidP="00756C39">
            <w:pPr>
              <w:numPr>
                <w:ilvl w:val="0"/>
                <w:numId w:val="33"/>
              </w:numPr>
              <w:rPr>
                <w:rFonts w:ascii="Arial" w:hAnsi="Arial" w:cs="Arial"/>
                <w:sz w:val="22"/>
                <w:szCs w:val="22"/>
              </w:rPr>
            </w:pPr>
            <w:r w:rsidRPr="005156B4">
              <w:rPr>
                <w:rFonts w:ascii="Arial" w:hAnsi="Arial" w:cs="Arial"/>
                <w:sz w:val="22"/>
                <w:szCs w:val="22"/>
              </w:rPr>
              <w:t>Significant, relevant experience which must include a proven</w:t>
            </w:r>
            <w:r w:rsidR="00F2347B" w:rsidRPr="005156B4">
              <w:rPr>
                <w:rFonts w:ascii="Arial" w:hAnsi="Arial" w:cs="Arial"/>
                <w:sz w:val="22"/>
                <w:szCs w:val="22"/>
              </w:rPr>
              <w:t xml:space="preserve"> </w:t>
            </w:r>
            <w:r w:rsidRPr="005156B4">
              <w:rPr>
                <w:rFonts w:ascii="Arial" w:hAnsi="Arial" w:cs="Arial"/>
                <w:sz w:val="22"/>
                <w:szCs w:val="22"/>
              </w:rPr>
              <w:t>record of classroom teaching and support for the inclusion of visually impaired children</w:t>
            </w:r>
            <w:r w:rsidR="000D4128" w:rsidRPr="005156B4">
              <w:rPr>
                <w:rFonts w:ascii="Arial" w:hAnsi="Arial" w:cs="Arial"/>
                <w:sz w:val="22"/>
                <w:szCs w:val="22"/>
              </w:rPr>
              <w:t xml:space="preserve"> and success in raising standards in mainstream schools</w:t>
            </w:r>
          </w:p>
          <w:p w14:paraId="56546338" w14:textId="3DD88FD2" w:rsidR="00A97469" w:rsidRPr="005156B4" w:rsidRDefault="00A97469" w:rsidP="00A97469">
            <w:pPr>
              <w:widowControl w:val="0"/>
              <w:numPr>
                <w:ilvl w:val="0"/>
                <w:numId w:val="33"/>
              </w:numPr>
              <w:autoSpaceDE w:val="0"/>
              <w:autoSpaceDN w:val="0"/>
              <w:rPr>
                <w:rFonts w:ascii="Arial" w:hAnsi="Arial" w:cs="Arial"/>
                <w:sz w:val="22"/>
                <w:szCs w:val="22"/>
              </w:rPr>
            </w:pPr>
            <w:r w:rsidRPr="005156B4">
              <w:rPr>
                <w:rFonts w:ascii="Arial" w:hAnsi="Arial" w:cs="Arial"/>
                <w:sz w:val="22"/>
                <w:szCs w:val="22"/>
              </w:rPr>
              <w:t>Either: experience as a peripatetic teacher,</w:t>
            </w:r>
          </w:p>
          <w:p w14:paraId="330D17E9" w14:textId="7D77F766" w:rsidR="00A97469" w:rsidRPr="005156B4" w:rsidRDefault="00A97469" w:rsidP="00642D1D">
            <w:pPr>
              <w:widowControl w:val="0"/>
              <w:autoSpaceDE w:val="0"/>
              <w:autoSpaceDN w:val="0"/>
              <w:ind w:left="360"/>
              <w:rPr>
                <w:rFonts w:ascii="Arial" w:hAnsi="Arial" w:cs="Arial"/>
                <w:sz w:val="22"/>
                <w:szCs w:val="22"/>
              </w:rPr>
            </w:pPr>
            <w:r w:rsidRPr="005156B4">
              <w:rPr>
                <w:rFonts w:ascii="Arial" w:hAnsi="Arial" w:cs="Arial"/>
                <w:sz w:val="22"/>
                <w:szCs w:val="22"/>
              </w:rPr>
              <w:t>or: experience working in</w:t>
            </w:r>
            <w:r w:rsidR="005E0FD2" w:rsidRPr="005156B4">
              <w:rPr>
                <w:rFonts w:ascii="Arial" w:hAnsi="Arial" w:cs="Arial"/>
                <w:sz w:val="22"/>
                <w:szCs w:val="22"/>
              </w:rPr>
              <w:t xml:space="preserve"> a</w:t>
            </w:r>
            <w:r w:rsidR="006461A4" w:rsidRPr="005156B4">
              <w:rPr>
                <w:rFonts w:ascii="Arial" w:hAnsi="Arial" w:cs="Arial"/>
                <w:sz w:val="22"/>
                <w:szCs w:val="22"/>
              </w:rPr>
              <w:t>n advisory capacity for VI pupils in</w:t>
            </w:r>
            <w:r w:rsidRPr="005156B4">
              <w:rPr>
                <w:rFonts w:ascii="Arial" w:hAnsi="Arial" w:cs="Arial"/>
                <w:sz w:val="22"/>
                <w:szCs w:val="22"/>
              </w:rPr>
              <w:t xml:space="preserve"> a variety of settings</w:t>
            </w:r>
            <w:r w:rsidR="006461A4" w:rsidRPr="005156B4">
              <w:rPr>
                <w:rFonts w:ascii="Arial" w:hAnsi="Arial" w:cs="Arial"/>
                <w:sz w:val="22"/>
                <w:szCs w:val="22"/>
              </w:rPr>
              <w:t xml:space="preserve">. </w:t>
            </w:r>
          </w:p>
          <w:p w14:paraId="2D980AE1" w14:textId="3EAA3BD9" w:rsidR="00FC299C" w:rsidRPr="005156B4" w:rsidRDefault="00FC299C" w:rsidP="00756C39">
            <w:pPr>
              <w:pStyle w:val="ListParagraph"/>
              <w:numPr>
                <w:ilvl w:val="0"/>
                <w:numId w:val="33"/>
              </w:numPr>
              <w:rPr>
                <w:rFonts w:ascii="Arial" w:hAnsi="Arial" w:cs="Arial"/>
                <w:sz w:val="22"/>
                <w:szCs w:val="22"/>
              </w:rPr>
            </w:pPr>
            <w:r w:rsidRPr="005156B4">
              <w:rPr>
                <w:rFonts w:ascii="Arial" w:hAnsi="Arial" w:cs="Arial"/>
                <w:sz w:val="22"/>
                <w:szCs w:val="22"/>
              </w:rPr>
              <w:t>Experience of and proven success in managing</w:t>
            </w:r>
            <w:r w:rsidR="00B57505" w:rsidRPr="005156B4">
              <w:rPr>
                <w:rFonts w:ascii="Arial" w:hAnsi="Arial" w:cs="Arial"/>
                <w:sz w:val="22"/>
                <w:szCs w:val="22"/>
              </w:rPr>
              <w:t xml:space="preserve"> or coordinating</w:t>
            </w:r>
            <w:r w:rsidRPr="005156B4">
              <w:rPr>
                <w:rFonts w:ascii="Arial" w:hAnsi="Arial" w:cs="Arial"/>
                <w:sz w:val="22"/>
                <w:szCs w:val="22"/>
              </w:rPr>
              <w:t xml:space="preserve"> a team delivering services for </w:t>
            </w:r>
            <w:r w:rsidR="00D52784" w:rsidRPr="005156B4">
              <w:rPr>
                <w:rFonts w:ascii="Arial" w:hAnsi="Arial" w:cs="Arial"/>
                <w:sz w:val="22"/>
                <w:szCs w:val="22"/>
              </w:rPr>
              <w:t>VI</w:t>
            </w:r>
            <w:r w:rsidRPr="005156B4">
              <w:rPr>
                <w:rFonts w:ascii="Arial" w:hAnsi="Arial" w:cs="Arial"/>
                <w:sz w:val="22"/>
                <w:szCs w:val="22"/>
              </w:rPr>
              <w:t xml:space="preserve"> children</w:t>
            </w:r>
            <w:r w:rsidR="007039F6" w:rsidRPr="005156B4">
              <w:rPr>
                <w:rFonts w:ascii="Arial" w:hAnsi="Arial" w:cs="Arial"/>
                <w:sz w:val="22"/>
                <w:szCs w:val="22"/>
              </w:rPr>
              <w:t xml:space="preserve">, including </w:t>
            </w:r>
            <w:r w:rsidR="00496622" w:rsidRPr="005156B4">
              <w:rPr>
                <w:rFonts w:ascii="Arial" w:hAnsi="Arial" w:cs="Arial"/>
                <w:sz w:val="22"/>
                <w:szCs w:val="22"/>
              </w:rPr>
              <w:t>supporting or overseeing the work of colleagues</w:t>
            </w:r>
            <w:r w:rsidR="00012FA6" w:rsidRPr="005156B4">
              <w:rPr>
                <w:rFonts w:ascii="Arial" w:hAnsi="Arial" w:cs="Arial"/>
                <w:sz w:val="22"/>
                <w:szCs w:val="22"/>
              </w:rPr>
              <w:t>.</w:t>
            </w:r>
          </w:p>
          <w:p w14:paraId="3CE6274A" w14:textId="77777777" w:rsidR="00FC299C" w:rsidRPr="005156B4" w:rsidRDefault="00FC299C" w:rsidP="00756C39">
            <w:pPr>
              <w:pStyle w:val="ListParagraph"/>
              <w:numPr>
                <w:ilvl w:val="0"/>
                <w:numId w:val="33"/>
              </w:numPr>
              <w:rPr>
                <w:rFonts w:ascii="Arial" w:hAnsi="Arial" w:cs="Arial"/>
                <w:sz w:val="22"/>
                <w:szCs w:val="22"/>
              </w:rPr>
            </w:pPr>
            <w:r w:rsidRPr="005156B4">
              <w:rPr>
                <w:rFonts w:ascii="Arial" w:hAnsi="Arial" w:cs="Arial"/>
                <w:sz w:val="22"/>
                <w:szCs w:val="22"/>
              </w:rPr>
              <w:t xml:space="preserve">Experience of teaching in a diverse multi-cultural environment and work with pupils and families for whom English is not their first language. </w:t>
            </w:r>
          </w:p>
          <w:p w14:paraId="647E1BA5" w14:textId="77777777" w:rsidR="00FC299C" w:rsidRPr="005156B4" w:rsidRDefault="00FC299C" w:rsidP="00756C39">
            <w:pPr>
              <w:pStyle w:val="ListParagraph"/>
              <w:numPr>
                <w:ilvl w:val="0"/>
                <w:numId w:val="33"/>
              </w:numPr>
              <w:rPr>
                <w:rFonts w:ascii="Arial" w:hAnsi="Arial" w:cs="Arial"/>
                <w:sz w:val="22"/>
                <w:szCs w:val="22"/>
              </w:rPr>
            </w:pPr>
            <w:r w:rsidRPr="005156B4">
              <w:rPr>
                <w:rFonts w:ascii="Arial" w:hAnsi="Arial" w:cs="Arial"/>
                <w:sz w:val="22"/>
                <w:szCs w:val="22"/>
              </w:rPr>
              <w:t>Experience of developing partnership working and engaging with school and college leaders, service users and service partners.</w:t>
            </w:r>
          </w:p>
          <w:p w14:paraId="54F77A02" w14:textId="7C487FEF" w:rsidR="00FC299C" w:rsidRPr="005156B4" w:rsidRDefault="00FC299C" w:rsidP="00756C39">
            <w:pPr>
              <w:pStyle w:val="ListParagraph"/>
              <w:numPr>
                <w:ilvl w:val="0"/>
                <w:numId w:val="33"/>
              </w:numPr>
              <w:rPr>
                <w:rFonts w:ascii="Arial" w:hAnsi="Arial" w:cs="Arial"/>
                <w:sz w:val="22"/>
                <w:szCs w:val="22"/>
              </w:rPr>
            </w:pPr>
            <w:r w:rsidRPr="005156B4">
              <w:rPr>
                <w:rFonts w:ascii="Arial" w:hAnsi="Arial" w:cs="Arial"/>
                <w:sz w:val="22"/>
                <w:szCs w:val="22"/>
              </w:rPr>
              <w:t xml:space="preserve">Experience of SEND policy development work in schools and delivering INSET around </w:t>
            </w:r>
            <w:r w:rsidR="001A704E" w:rsidRPr="005156B4">
              <w:rPr>
                <w:rFonts w:ascii="Arial" w:hAnsi="Arial" w:cs="Arial"/>
                <w:sz w:val="22"/>
                <w:szCs w:val="22"/>
              </w:rPr>
              <w:t>Visual Impairment</w:t>
            </w:r>
            <w:r w:rsidRPr="005156B4">
              <w:rPr>
                <w:rFonts w:ascii="Arial" w:hAnsi="Arial" w:cs="Arial"/>
                <w:sz w:val="22"/>
                <w:szCs w:val="22"/>
              </w:rPr>
              <w:t xml:space="preserve"> and SEND issues. </w:t>
            </w:r>
          </w:p>
          <w:p w14:paraId="5646E9AA" w14:textId="77777777" w:rsidR="00FC299C" w:rsidRPr="005156B4" w:rsidRDefault="00FC299C" w:rsidP="00756C39">
            <w:pPr>
              <w:pStyle w:val="ListParagraph"/>
              <w:numPr>
                <w:ilvl w:val="0"/>
                <w:numId w:val="33"/>
              </w:numPr>
              <w:rPr>
                <w:rFonts w:ascii="Arial" w:hAnsi="Arial" w:cs="Arial"/>
                <w:sz w:val="22"/>
                <w:szCs w:val="22"/>
              </w:rPr>
            </w:pPr>
            <w:r w:rsidRPr="005156B4">
              <w:rPr>
                <w:rFonts w:ascii="Arial" w:hAnsi="Arial" w:cs="Arial"/>
                <w:sz w:val="22"/>
                <w:szCs w:val="22"/>
              </w:rPr>
              <w:t xml:space="preserve">Proven track record of proactive multiagency work with health colleagues to promote best outcomes for </w:t>
            </w:r>
            <w:r w:rsidR="001A704E" w:rsidRPr="005156B4">
              <w:rPr>
                <w:rFonts w:ascii="Arial" w:hAnsi="Arial" w:cs="Arial"/>
                <w:sz w:val="22"/>
                <w:szCs w:val="22"/>
              </w:rPr>
              <w:t>VI</w:t>
            </w:r>
            <w:r w:rsidRPr="005156B4">
              <w:rPr>
                <w:rFonts w:ascii="Arial" w:hAnsi="Arial" w:cs="Arial"/>
                <w:sz w:val="22"/>
                <w:szCs w:val="22"/>
              </w:rPr>
              <w:t xml:space="preserve"> children</w:t>
            </w:r>
          </w:p>
          <w:p w14:paraId="52FD121D" w14:textId="77777777" w:rsidR="00E675F3" w:rsidRPr="005156B4" w:rsidRDefault="00C415C9" w:rsidP="00756C39">
            <w:pPr>
              <w:pStyle w:val="ListParagraph"/>
              <w:numPr>
                <w:ilvl w:val="0"/>
                <w:numId w:val="33"/>
              </w:numPr>
              <w:rPr>
                <w:rFonts w:ascii="Arial" w:hAnsi="Arial" w:cs="Arial"/>
                <w:sz w:val="22"/>
                <w:szCs w:val="22"/>
              </w:rPr>
            </w:pPr>
            <w:r w:rsidRPr="005156B4">
              <w:rPr>
                <w:rFonts w:ascii="Arial" w:hAnsi="Arial" w:cs="Arial"/>
                <w:sz w:val="22"/>
                <w:szCs w:val="22"/>
              </w:rPr>
              <w:lastRenderedPageBreak/>
              <w:t xml:space="preserve">Awareness of </w:t>
            </w:r>
            <w:r w:rsidR="00B51D61" w:rsidRPr="005156B4">
              <w:rPr>
                <w:rFonts w:ascii="Arial" w:hAnsi="Arial" w:cs="Arial"/>
                <w:sz w:val="22"/>
                <w:szCs w:val="22"/>
              </w:rPr>
              <w:t xml:space="preserve">the needs of CYP with </w:t>
            </w:r>
            <w:r w:rsidR="00D92FB3" w:rsidRPr="005156B4">
              <w:rPr>
                <w:rFonts w:ascii="Arial" w:hAnsi="Arial" w:cs="Arial"/>
                <w:sz w:val="22"/>
                <w:szCs w:val="22"/>
              </w:rPr>
              <w:t>Multisensory Impairment</w:t>
            </w:r>
            <w:r w:rsidR="00926916" w:rsidRPr="005156B4">
              <w:rPr>
                <w:rFonts w:ascii="Arial" w:hAnsi="Arial" w:cs="Arial"/>
                <w:sz w:val="22"/>
                <w:szCs w:val="22"/>
              </w:rPr>
              <w:t xml:space="preserve"> (MSI)</w:t>
            </w:r>
            <w:r w:rsidR="00B51D61" w:rsidRPr="005156B4">
              <w:rPr>
                <w:rFonts w:ascii="Arial" w:hAnsi="Arial" w:cs="Arial"/>
                <w:sz w:val="22"/>
                <w:szCs w:val="22"/>
              </w:rPr>
              <w:t xml:space="preserve">. </w:t>
            </w:r>
          </w:p>
          <w:p w14:paraId="35107C3D" w14:textId="1ED39BC8" w:rsidR="000A42FE" w:rsidRPr="005156B4" w:rsidRDefault="00B51D61" w:rsidP="00756C39">
            <w:pPr>
              <w:pStyle w:val="ListParagraph"/>
              <w:numPr>
                <w:ilvl w:val="0"/>
                <w:numId w:val="33"/>
              </w:numPr>
              <w:rPr>
                <w:rFonts w:ascii="Arial" w:hAnsi="Arial" w:cs="Arial"/>
                <w:sz w:val="22"/>
                <w:szCs w:val="22"/>
              </w:rPr>
            </w:pPr>
            <w:r w:rsidRPr="005156B4">
              <w:rPr>
                <w:rFonts w:ascii="Arial" w:hAnsi="Arial" w:cs="Arial"/>
                <w:sz w:val="22"/>
                <w:szCs w:val="22"/>
              </w:rPr>
              <w:t xml:space="preserve">Experience of </w:t>
            </w:r>
            <w:r w:rsidR="00E675F3" w:rsidRPr="005156B4">
              <w:rPr>
                <w:rFonts w:ascii="Arial" w:hAnsi="Arial" w:cs="Arial"/>
                <w:sz w:val="22"/>
                <w:szCs w:val="22"/>
              </w:rPr>
              <w:t>working with MSI learners is desirable</w:t>
            </w:r>
            <w:r w:rsidR="0069003A" w:rsidRPr="005156B4">
              <w:rPr>
                <w:rFonts w:ascii="Arial" w:hAnsi="Arial" w:cs="Arial"/>
                <w:sz w:val="22"/>
                <w:szCs w:val="22"/>
              </w:rPr>
              <w:t>,</w:t>
            </w:r>
            <w:r w:rsidR="00E675F3" w:rsidRPr="005156B4">
              <w:rPr>
                <w:rFonts w:ascii="Arial" w:hAnsi="Arial" w:cs="Arial"/>
                <w:sz w:val="22"/>
                <w:szCs w:val="22"/>
              </w:rPr>
              <w:t xml:space="preserve"> </w:t>
            </w:r>
            <w:r w:rsidR="00926916" w:rsidRPr="005156B4">
              <w:rPr>
                <w:rFonts w:ascii="Arial" w:hAnsi="Arial" w:cs="Arial"/>
                <w:sz w:val="22"/>
                <w:szCs w:val="22"/>
              </w:rPr>
              <w:t xml:space="preserve">MSI </w:t>
            </w:r>
            <w:r w:rsidR="0069003A" w:rsidRPr="005156B4">
              <w:rPr>
                <w:rFonts w:ascii="Arial" w:hAnsi="Arial" w:cs="Arial"/>
                <w:sz w:val="22"/>
                <w:szCs w:val="22"/>
              </w:rPr>
              <w:t>qualification is advantageous but no</w:t>
            </w:r>
            <w:r w:rsidR="00DB514D" w:rsidRPr="005156B4">
              <w:rPr>
                <w:rFonts w:ascii="Arial" w:hAnsi="Arial" w:cs="Arial"/>
                <w:sz w:val="22"/>
                <w:szCs w:val="22"/>
              </w:rPr>
              <w:t>t</w:t>
            </w:r>
            <w:r w:rsidR="0069003A" w:rsidRPr="005156B4">
              <w:rPr>
                <w:rFonts w:ascii="Arial" w:hAnsi="Arial" w:cs="Arial"/>
                <w:sz w:val="22"/>
                <w:szCs w:val="22"/>
              </w:rPr>
              <w:t xml:space="preserve"> essential. </w:t>
            </w:r>
          </w:p>
        </w:tc>
        <w:tc>
          <w:tcPr>
            <w:tcW w:w="1821" w:type="dxa"/>
          </w:tcPr>
          <w:p w14:paraId="547AFE02" w14:textId="77777777" w:rsidR="00FC299C" w:rsidRPr="00176E5F" w:rsidRDefault="00FC299C" w:rsidP="000E04AD">
            <w:pPr>
              <w:rPr>
                <w:rFonts w:ascii="Arial" w:hAnsi="Arial" w:cs="Arial"/>
                <w:sz w:val="22"/>
                <w:szCs w:val="22"/>
              </w:rPr>
            </w:pPr>
            <w:r w:rsidRPr="00176E5F">
              <w:rPr>
                <w:rFonts w:ascii="Arial" w:hAnsi="Arial" w:cs="Arial"/>
                <w:sz w:val="22"/>
                <w:szCs w:val="22"/>
              </w:rPr>
              <w:lastRenderedPageBreak/>
              <w:t>E</w:t>
            </w:r>
          </w:p>
          <w:p w14:paraId="0D6F885E" w14:textId="77777777" w:rsidR="00FC299C" w:rsidRPr="00176E5F" w:rsidRDefault="00FC299C" w:rsidP="000E04AD">
            <w:pPr>
              <w:rPr>
                <w:rFonts w:ascii="Arial" w:hAnsi="Arial" w:cs="Arial"/>
                <w:sz w:val="22"/>
                <w:szCs w:val="22"/>
              </w:rPr>
            </w:pPr>
          </w:p>
          <w:p w14:paraId="0ACF385F" w14:textId="77777777" w:rsidR="00FC299C" w:rsidRPr="00176E5F" w:rsidRDefault="00FC299C" w:rsidP="000E04AD">
            <w:pPr>
              <w:rPr>
                <w:rFonts w:ascii="Arial" w:hAnsi="Arial" w:cs="Arial"/>
                <w:sz w:val="22"/>
                <w:szCs w:val="22"/>
              </w:rPr>
            </w:pPr>
          </w:p>
          <w:p w14:paraId="4AB24D28" w14:textId="77777777" w:rsidR="00FC299C" w:rsidRPr="00176E5F" w:rsidRDefault="00FC299C" w:rsidP="000E04AD">
            <w:pPr>
              <w:rPr>
                <w:rFonts w:ascii="Arial" w:hAnsi="Arial" w:cs="Arial"/>
                <w:sz w:val="22"/>
                <w:szCs w:val="22"/>
              </w:rPr>
            </w:pPr>
          </w:p>
          <w:p w14:paraId="3546DDA9" w14:textId="77777777" w:rsidR="00FC299C" w:rsidRPr="00176E5F" w:rsidRDefault="00FC299C" w:rsidP="000E04AD">
            <w:pPr>
              <w:rPr>
                <w:rFonts w:ascii="Arial" w:hAnsi="Arial" w:cs="Arial"/>
                <w:sz w:val="22"/>
                <w:szCs w:val="22"/>
              </w:rPr>
            </w:pPr>
          </w:p>
          <w:p w14:paraId="7AB265F9"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28FEE989" w14:textId="77777777" w:rsidR="00FC299C" w:rsidRPr="00176E5F" w:rsidRDefault="00FC299C" w:rsidP="000E04AD">
            <w:pPr>
              <w:rPr>
                <w:rFonts w:ascii="Arial" w:hAnsi="Arial" w:cs="Arial"/>
                <w:sz w:val="22"/>
                <w:szCs w:val="22"/>
              </w:rPr>
            </w:pPr>
          </w:p>
          <w:p w14:paraId="5651EBC8" w14:textId="77777777" w:rsidR="00FC299C" w:rsidRPr="00176E5F" w:rsidRDefault="00FC299C" w:rsidP="000E04AD">
            <w:pPr>
              <w:rPr>
                <w:rFonts w:ascii="Arial" w:hAnsi="Arial" w:cs="Arial"/>
                <w:sz w:val="22"/>
                <w:szCs w:val="22"/>
              </w:rPr>
            </w:pPr>
          </w:p>
          <w:p w14:paraId="1FCF4EA5" w14:textId="77777777" w:rsidR="00FC299C" w:rsidRPr="00176E5F" w:rsidRDefault="00FC299C" w:rsidP="000E04AD">
            <w:pPr>
              <w:rPr>
                <w:rFonts w:ascii="Arial" w:hAnsi="Arial" w:cs="Arial"/>
                <w:sz w:val="22"/>
                <w:szCs w:val="22"/>
              </w:rPr>
            </w:pPr>
          </w:p>
          <w:p w14:paraId="6F08D480" w14:textId="77777777" w:rsidR="00FC299C" w:rsidRPr="00176E5F" w:rsidRDefault="00FC299C" w:rsidP="000E04AD">
            <w:pPr>
              <w:rPr>
                <w:rFonts w:ascii="Arial" w:hAnsi="Arial" w:cs="Arial"/>
                <w:sz w:val="22"/>
                <w:szCs w:val="22"/>
              </w:rPr>
            </w:pPr>
          </w:p>
          <w:p w14:paraId="797BF5AD" w14:textId="77777777" w:rsidR="00576D05" w:rsidRPr="00176E5F" w:rsidRDefault="00576D05" w:rsidP="000E04AD">
            <w:pPr>
              <w:rPr>
                <w:rFonts w:ascii="Arial" w:hAnsi="Arial" w:cs="Arial"/>
                <w:sz w:val="22"/>
                <w:szCs w:val="22"/>
              </w:rPr>
            </w:pPr>
          </w:p>
          <w:p w14:paraId="1FC63E6F" w14:textId="77777777" w:rsidR="00A1652C" w:rsidRPr="00176E5F" w:rsidRDefault="00A1652C" w:rsidP="000E04AD">
            <w:pPr>
              <w:rPr>
                <w:rFonts w:ascii="Arial" w:hAnsi="Arial" w:cs="Arial"/>
                <w:sz w:val="22"/>
                <w:szCs w:val="22"/>
              </w:rPr>
            </w:pPr>
          </w:p>
          <w:p w14:paraId="1FF45097" w14:textId="77777777" w:rsidR="00576D05" w:rsidRPr="00176E5F" w:rsidRDefault="00576D05" w:rsidP="000E04AD">
            <w:pPr>
              <w:rPr>
                <w:rFonts w:ascii="Arial" w:hAnsi="Arial" w:cs="Arial"/>
                <w:sz w:val="22"/>
                <w:szCs w:val="22"/>
              </w:rPr>
            </w:pPr>
          </w:p>
          <w:p w14:paraId="40CD140F"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16874A1C" w14:textId="77777777" w:rsidR="00FC299C" w:rsidRPr="00176E5F" w:rsidRDefault="00FC299C" w:rsidP="000E04AD">
            <w:pPr>
              <w:rPr>
                <w:rFonts w:ascii="Arial" w:hAnsi="Arial" w:cs="Arial"/>
                <w:sz w:val="22"/>
                <w:szCs w:val="22"/>
              </w:rPr>
            </w:pPr>
          </w:p>
          <w:p w14:paraId="5F32D2A9" w14:textId="77777777" w:rsidR="00FC299C" w:rsidRPr="00176E5F" w:rsidRDefault="00FC299C" w:rsidP="000E04AD">
            <w:pPr>
              <w:rPr>
                <w:rFonts w:ascii="Arial" w:hAnsi="Arial" w:cs="Arial"/>
                <w:sz w:val="22"/>
                <w:szCs w:val="22"/>
              </w:rPr>
            </w:pPr>
          </w:p>
          <w:p w14:paraId="677E1426" w14:textId="77777777" w:rsidR="00576D05" w:rsidRPr="00176E5F" w:rsidRDefault="00576D05" w:rsidP="000E04AD">
            <w:pPr>
              <w:rPr>
                <w:rFonts w:ascii="Arial" w:hAnsi="Arial" w:cs="Arial"/>
                <w:sz w:val="22"/>
                <w:szCs w:val="22"/>
              </w:rPr>
            </w:pPr>
          </w:p>
          <w:p w14:paraId="76E94038" w14:textId="77777777" w:rsidR="00576D05" w:rsidRPr="00176E5F" w:rsidRDefault="00576D05" w:rsidP="000E04AD">
            <w:pPr>
              <w:rPr>
                <w:rFonts w:ascii="Arial" w:hAnsi="Arial" w:cs="Arial"/>
                <w:sz w:val="22"/>
                <w:szCs w:val="22"/>
              </w:rPr>
            </w:pPr>
          </w:p>
          <w:p w14:paraId="7EAACB1A" w14:textId="6BBD4B61" w:rsidR="00642D1D" w:rsidRPr="00176E5F" w:rsidRDefault="00642D1D" w:rsidP="00642D1D">
            <w:pPr>
              <w:rPr>
                <w:rFonts w:ascii="Arial" w:hAnsi="Arial" w:cs="Arial"/>
                <w:sz w:val="22"/>
                <w:szCs w:val="22"/>
              </w:rPr>
            </w:pPr>
          </w:p>
          <w:p w14:paraId="323F61D0" w14:textId="77777777" w:rsidR="00576D05" w:rsidRPr="00176E5F" w:rsidRDefault="00576D05" w:rsidP="000E04AD">
            <w:pPr>
              <w:rPr>
                <w:rFonts w:ascii="Arial" w:hAnsi="Arial" w:cs="Arial"/>
                <w:sz w:val="22"/>
                <w:szCs w:val="22"/>
              </w:rPr>
            </w:pPr>
          </w:p>
          <w:p w14:paraId="3BC889F7" w14:textId="77777777" w:rsidR="00FC299C" w:rsidRPr="00176E5F" w:rsidRDefault="00FC299C" w:rsidP="000E04AD">
            <w:pPr>
              <w:rPr>
                <w:rFonts w:ascii="Arial" w:hAnsi="Arial" w:cs="Arial"/>
                <w:sz w:val="22"/>
                <w:szCs w:val="22"/>
              </w:rPr>
            </w:pPr>
          </w:p>
          <w:p w14:paraId="1761AA24"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18C8DFA7" w14:textId="77777777" w:rsidR="00FC299C" w:rsidRPr="00176E5F" w:rsidRDefault="00FC299C" w:rsidP="000E04AD">
            <w:pPr>
              <w:rPr>
                <w:rFonts w:ascii="Arial" w:hAnsi="Arial" w:cs="Arial"/>
                <w:sz w:val="22"/>
                <w:szCs w:val="22"/>
              </w:rPr>
            </w:pPr>
          </w:p>
          <w:p w14:paraId="6D38C276" w14:textId="77777777" w:rsidR="00FC299C" w:rsidRPr="00176E5F" w:rsidRDefault="00FC299C" w:rsidP="000E04AD">
            <w:pPr>
              <w:rPr>
                <w:rFonts w:ascii="Arial" w:hAnsi="Arial" w:cs="Arial"/>
                <w:sz w:val="22"/>
                <w:szCs w:val="22"/>
              </w:rPr>
            </w:pPr>
          </w:p>
          <w:p w14:paraId="523A44FB" w14:textId="77777777" w:rsidR="00576D05" w:rsidRDefault="00576D05" w:rsidP="000E04AD">
            <w:pPr>
              <w:rPr>
                <w:rFonts w:ascii="Arial" w:hAnsi="Arial" w:cs="Arial"/>
                <w:sz w:val="22"/>
                <w:szCs w:val="22"/>
              </w:rPr>
            </w:pPr>
          </w:p>
          <w:p w14:paraId="10438181" w14:textId="77777777" w:rsidR="00F135DF" w:rsidRDefault="00F135DF" w:rsidP="000E04AD">
            <w:pPr>
              <w:rPr>
                <w:rFonts w:ascii="Arial" w:hAnsi="Arial" w:cs="Arial"/>
                <w:sz w:val="22"/>
                <w:szCs w:val="22"/>
              </w:rPr>
            </w:pPr>
          </w:p>
          <w:p w14:paraId="3C3BBEB0" w14:textId="77777777" w:rsidR="00F135DF" w:rsidRDefault="00F135DF" w:rsidP="000E04AD">
            <w:pPr>
              <w:rPr>
                <w:rFonts w:ascii="Arial" w:hAnsi="Arial" w:cs="Arial"/>
                <w:sz w:val="22"/>
                <w:szCs w:val="22"/>
              </w:rPr>
            </w:pPr>
          </w:p>
          <w:p w14:paraId="0F751FF0" w14:textId="77777777" w:rsidR="00F135DF" w:rsidRPr="00176E5F" w:rsidRDefault="00F135DF" w:rsidP="000E04AD">
            <w:pPr>
              <w:rPr>
                <w:rFonts w:ascii="Arial" w:hAnsi="Arial" w:cs="Arial"/>
                <w:sz w:val="22"/>
                <w:szCs w:val="22"/>
              </w:rPr>
            </w:pPr>
          </w:p>
          <w:p w14:paraId="35891CEF" w14:textId="77777777" w:rsidR="00FC299C" w:rsidRPr="00176E5F" w:rsidRDefault="00FC299C" w:rsidP="000E04AD">
            <w:pPr>
              <w:rPr>
                <w:rFonts w:ascii="Arial" w:hAnsi="Arial" w:cs="Arial"/>
                <w:sz w:val="22"/>
                <w:szCs w:val="22"/>
              </w:rPr>
            </w:pPr>
            <w:r w:rsidRPr="00F135DF">
              <w:rPr>
                <w:rFonts w:ascii="Arial" w:hAnsi="Arial" w:cs="Arial"/>
                <w:sz w:val="22"/>
                <w:szCs w:val="22"/>
              </w:rPr>
              <w:t>E</w:t>
            </w:r>
          </w:p>
          <w:p w14:paraId="6827BE3C" w14:textId="77777777" w:rsidR="00FC299C" w:rsidRPr="00176E5F" w:rsidRDefault="00FC299C" w:rsidP="000E04AD">
            <w:pPr>
              <w:rPr>
                <w:rFonts w:ascii="Arial" w:hAnsi="Arial" w:cs="Arial"/>
                <w:sz w:val="22"/>
                <w:szCs w:val="22"/>
              </w:rPr>
            </w:pPr>
          </w:p>
          <w:p w14:paraId="57B9F397" w14:textId="77777777" w:rsidR="00FC299C" w:rsidRPr="00176E5F" w:rsidRDefault="00FC299C" w:rsidP="000E04AD">
            <w:pPr>
              <w:rPr>
                <w:rFonts w:ascii="Arial" w:hAnsi="Arial" w:cs="Arial"/>
                <w:sz w:val="22"/>
                <w:szCs w:val="22"/>
              </w:rPr>
            </w:pPr>
          </w:p>
          <w:p w14:paraId="13C2C1FF" w14:textId="77777777" w:rsidR="00FC299C" w:rsidRPr="00176E5F" w:rsidRDefault="00FC299C" w:rsidP="000E04AD">
            <w:pPr>
              <w:rPr>
                <w:rFonts w:ascii="Arial" w:hAnsi="Arial" w:cs="Arial"/>
                <w:sz w:val="22"/>
                <w:szCs w:val="22"/>
              </w:rPr>
            </w:pPr>
          </w:p>
          <w:p w14:paraId="31991AD2" w14:textId="77777777" w:rsidR="00FC299C" w:rsidRPr="00176E5F" w:rsidRDefault="00FC299C" w:rsidP="000E04AD">
            <w:pPr>
              <w:rPr>
                <w:rFonts w:ascii="Arial" w:hAnsi="Arial" w:cs="Arial"/>
                <w:sz w:val="22"/>
                <w:szCs w:val="22"/>
              </w:rPr>
            </w:pPr>
          </w:p>
          <w:p w14:paraId="78066C7E" w14:textId="77777777" w:rsidR="00FC299C" w:rsidRPr="00176E5F" w:rsidRDefault="00FC299C" w:rsidP="000E04AD">
            <w:pPr>
              <w:rPr>
                <w:rFonts w:ascii="Arial" w:hAnsi="Arial" w:cs="Arial"/>
                <w:sz w:val="22"/>
                <w:szCs w:val="22"/>
              </w:rPr>
            </w:pPr>
          </w:p>
          <w:p w14:paraId="297D0A7F"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3D087331" w14:textId="77777777" w:rsidR="00FC299C" w:rsidRPr="00176E5F" w:rsidRDefault="00FC299C" w:rsidP="000E04AD">
            <w:pPr>
              <w:rPr>
                <w:rFonts w:ascii="Arial" w:hAnsi="Arial" w:cs="Arial"/>
                <w:sz w:val="22"/>
                <w:szCs w:val="22"/>
              </w:rPr>
            </w:pPr>
          </w:p>
          <w:p w14:paraId="0837FC77" w14:textId="77777777" w:rsidR="00FC299C" w:rsidRPr="00176E5F" w:rsidRDefault="00FC299C" w:rsidP="000E04AD">
            <w:pPr>
              <w:rPr>
                <w:rFonts w:ascii="Arial" w:hAnsi="Arial" w:cs="Arial"/>
                <w:sz w:val="22"/>
                <w:szCs w:val="22"/>
              </w:rPr>
            </w:pPr>
          </w:p>
          <w:p w14:paraId="66DD16A7" w14:textId="77777777" w:rsidR="00FC299C" w:rsidRPr="00176E5F" w:rsidRDefault="00FC299C" w:rsidP="000E04AD">
            <w:pPr>
              <w:rPr>
                <w:rFonts w:ascii="Arial" w:hAnsi="Arial" w:cs="Arial"/>
                <w:sz w:val="22"/>
                <w:szCs w:val="22"/>
              </w:rPr>
            </w:pPr>
          </w:p>
          <w:p w14:paraId="4ABAF210" w14:textId="77777777" w:rsidR="00FC299C" w:rsidRPr="00176E5F" w:rsidRDefault="00FC299C" w:rsidP="000E04AD">
            <w:pPr>
              <w:rPr>
                <w:rFonts w:ascii="Arial" w:hAnsi="Arial" w:cs="Arial"/>
                <w:sz w:val="22"/>
                <w:szCs w:val="22"/>
              </w:rPr>
            </w:pPr>
          </w:p>
          <w:p w14:paraId="79E376E2"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18731492" w14:textId="77777777" w:rsidR="00576D05" w:rsidRPr="00176E5F" w:rsidRDefault="00576D05" w:rsidP="000E04AD">
            <w:pPr>
              <w:rPr>
                <w:rFonts w:ascii="Arial" w:hAnsi="Arial" w:cs="Arial"/>
              </w:rPr>
            </w:pPr>
          </w:p>
          <w:p w14:paraId="2E3FA0AF" w14:textId="77777777" w:rsidR="00576D05" w:rsidRPr="00176E5F" w:rsidRDefault="00576D05" w:rsidP="000E04AD">
            <w:pPr>
              <w:rPr>
                <w:rFonts w:ascii="Arial" w:hAnsi="Arial" w:cs="Arial"/>
              </w:rPr>
            </w:pPr>
          </w:p>
          <w:p w14:paraId="09778457" w14:textId="77777777" w:rsidR="00576D05" w:rsidRDefault="00576D05" w:rsidP="000E04AD">
            <w:pPr>
              <w:rPr>
                <w:rFonts w:ascii="Arial" w:hAnsi="Arial" w:cs="Arial"/>
              </w:rPr>
            </w:pPr>
          </w:p>
          <w:p w14:paraId="075852F2" w14:textId="77777777" w:rsidR="00F135DF" w:rsidRDefault="00F135DF" w:rsidP="000E04AD">
            <w:pPr>
              <w:rPr>
                <w:rFonts w:ascii="Arial" w:hAnsi="Arial" w:cs="Arial"/>
              </w:rPr>
            </w:pPr>
          </w:p>
          <w:p w14:paraId="6A0FACDD" w14:textId="77777777" w:rsidR="00F135DF" w:rsidRPr="00176E5F" w:rsidRDefault="00F135DF" w:rsidP="000E04AD">
            <w:pPr>
              <w:rPr>
                <w:rFonts w:ascii="Arial" w:hAnsi="Arial" w:cs="Arial"/>
              </w:rPr>
            </w:pPr>
          </w:p>
          <w:p w14:paraId="21ABB015" w14:textId="77777777" w:rsidR="00576D05" w:rsidRPr="00176E5F" w:rsidRDefault="00576D05" w:rsidP="000E04AD">
            <w:pPr>
              <w:rPr>
                <w:rFonts w:ascii="Arial" w:hAnsi="Arial" w:cs="Arial"/>
                <w:sz w:val="22"/>
                <w:szCs w:val="22"/>
              </w:rPr>
            </w:pPr>
            <w:r w:rsidRPr="00176E5F">
              <w:rPr>
                <w:rFonts w:ascii="Arial" w:hAnsi="Arial" w:cs="Arial"/>
                <w:sz w:val="22"/>
                <w:szCs w:val="22"/>
              </w:rPr>
              <w:t>E</w:t>
            </w:r>
          </w:p>
          <w:p w14:paraId="4C04F420" w14:textId="77777777" w:rsidR="000A42FE" w:rsidRPr="00176E5F" w:rsidRDefault="000A42FE" w:rsidP="000E04AD">
            <w:pPr>
              <w:rPr>
                <w:rFonts w:ascii="Arial" w:hAnsi="Arial" w:cs="Arial"/>
              </w:rPr>
            </w:pPr>
          </w:p>
          <w:p w14:paraId="736C07A2" w14:textId="77777777" w:rsidR="000A42FE" w:rsidRPr="00176E5F" w:rsidRDefault="000A42FE" w:rsidP="000E04AD">
            <w:pPr>
              <w:rPr>
                <w:rFonts w:ascii="Arial" w:hAnsi="Arial" w:cs="Arial"/>
              </w:rPr>
            </w:pPr>
          </w:p>
          <w:p w14:paraId="16EFD990" w14:textId="77777777" w:rsidR="000A42FE" w:rsidRPr="00176E5F" w:rsidRDefault="000A42FE" w:rsidP="000E04AD">
            <w:pPr>
              <w:rPr>
                <w:rFonts w:ascii="Arial" w:hAnsi="Arial" w:cs="Arial"/>
              </w:rPr>
            </w:pPr>
          </w:p>
          <w:p w14:paraId="0D94B62F" w14:textId="77777777" w:rsidR="000A42FE" w:rsidRPr="00176E5F" w:rsidRDefault="000A42FE" w:rsidP="000E04AD">
            <w:pPr>
              <w:rPr>
                <w:rFonts w:ascii="Arial" w:hAnsi="Arial" w:cs="Arial"/>
              </w:rPr>
            </w:pPr>
          </w:p>
          <w:p w14:paraId="01E2F162" w14:textId="77777777" w:rsidR="00E675F3" w:rsidRPr="00176E5F" w:rsidRDefault="00E675F3" w:rsidP="00E675F3">
            <w:pPr>
              <w:rPr>
                <w:rFonts w:ascii="Arial" w:hAnsi="Arial" w:cs="Arial"/>
                <w:sz w:val="22"/>
                <w:szCs w:val="22"/>
              </w:rPr>
            </w:pPr>
            <w:r w:rsidRPr="00176E5F">
              <w:rPr>
                <w:rFonts w:ascii="Arial" w:hAnsi="Arial" w:cs="Arial"/>
                <w:sz w:val="22"/>
                <w:szCs w:val="22"/>
              </w:rPr>
              <w:lastRenderedPageBreak/>
              <w:t>E</w:t>
            </w:r>
          </w:p>
          <w:p w14:paraId="6D5B82AC" w14:textId="77777777" w:rsidR="00E675F3" w:rsidRPr="00176E5F" w:rsidRDefault="00E675F3" w:rsidP="000E04AD">
            <w:pPr>
              <w:rPr>
                <w:rFonts w:ascii="Arial" w:hAnsi="Arial" w:cs="Arial"/>
              </w:rPr>
            </w:pPr>
          </w:p>
          <w:p w14:paraId="12233945" w14:textId="77777777" w:rsidR="00E675F3" w:rsidRPr="00176E5F" w:rsidRDefault="00E675F3" w:rsidP="000E04AD">
            <w:pPr>
              <w:rPr>
                <w:rFonts w:ascii="Arial" w:hAnsi="Arial" w:cs="Arial"/>
              </w:rPr>
            </w:pPr>
          </w:p>
          <w:p w14:paraId="00E53126" w14:textId="1D1DD18A" w:rsidR="000A42FE" w:rsidRPr="00176E5F" w:rsidRDefault="000A42FE" w:rsidP="000E04AD">
            <w:pPr>
              <w:rPr>
                <w:rFonts w:ascii="Arial" w:hAnsi="Arial" w:cs="Arial"/>
              </w:rPr>
            </w:pPr>
            <w:r w:rsidRPr="00176E5F">
              <w:rPr>
                <w:rFonts w:ascii="Arial" w:hAnsi="Arial" w:cs="Arial"/>
              </w:rPr>
              <w:t>D</w:t>
            </w:r>
          </w:p>
        </w:tc>
        <w:tc>
          <w:tcPr>
            <w:tcW w:w="1631" w:type="dxa"/>
          </w:tcPr>
          <w:p w14:paraId="739B3068" w14:textId="41C36A35" w:rsidR="00FC299C" w:rsidRPr="00D629DE" w:rsidRDefault="00FC299C" w:rsidP="000E04AD">
            <w:pPr>
              <w:rPr>
                <w:rFonts w:ascii="Arial" w:hAnsi="Arial" w:cs="Arial"/>
                <w:sz w:val="22"/>
                <w:szCs w:val="22"/>
              </w:rPr>
            </w:pPr>
            <w:r w:rsidRPr="00D629DE">
              <w:rPr>
                <w:rFonts w:ascii="Arial" w:hAnsi="Arial" w:cs="Arial"/>
                <w:sz w:val="22"/>
                <w:szCs w:val="22"/>
              </w:rPr>
              <w:lastRenderedPageBreak/>
              <w:t xml:space="preserve">A </w:t>
            </w:r>
            <w:r w:rsidR="00AE1183">
              <w:rPr>
                <w:rFonts w:ascii="Arial" w:hAnsi="Arial" w:cs="Arial"/>
                <w:sz w:val="22"/>
                <w:szCs w:val="22"/>
              </w:rPr>
              <w:t>, I</w:t>
            </w:r>
          </w:p>
          <w:p w14:paraId="239CE911" w14:textId="77777777" w:rsidR="00FC299C" w:rsidRPr="00D629DE" w:rsidRDefault="00FC299C" w:rsidP="000E04AD">
            <w:pPr>
              <w:rPr>
                <w:rFonts w:ascii="Arial" w:hAnsi="Arial" w:cs="Arial"/>
                <w:sz w:val="22"/>
                <w:szCs w:val="22"/>
              </w:rPr>
            </w:pPr>
          </w:p>
          <w:p w14:paraId="55A5E3C0" w14:textId="77777777" w:rsidR="00FC299C" w:rsidRPr="00D629DE" w:rsidRDefault="00FC299C" w:rsidP="000E04AD">
            <w:pPr>
              <w:rPr>
                <w:rFonts w:ascii="Arial" w:hAnsi="Arial" w:cs="Arial"/>
                <w:sz w:val="22"/>
                <w:szCs w:val="22"/>
              </w:rPr>
            </w:pPr>
          </w:p>
          <w:p w14:paraId="581F2DE4" w14:textId="77777777" w:rsidR="00FC299C" w:rsidRPr="00D629DE" w:rsidRDefault="00FC299C" w:rsidP="000E04AD">
            <w:pPr>
              <w:rPr>
                <w:rFonts w:ascii="Arial" w:hAnsi="Arial" w:cs="Arial"/>
                <w:sz w:val="22"/>
                <w:szCs w:val="22"/>
              </w:rPr>
            </w:pPr>
          </w:p>
          <w:p w14:paraId="3F30684F" w14:textId="77777777" w:rsidR="00FC299C" w:rsidRPr="00D629DE" w:rsidRDefault="00FC299C" w:rsidP="000E04AD">
            <w:pPr>
              <w:rPr>
                <w:rFonts w:ascii="Arial" w:hAnsi="Arial" w:cs="Arial"/>
                <w:sz w:val="22"/>
                <w:szCs w:val="22"/>
              </w:rPr>
            </w:pPr>
          </w:p>
          <w:p w14:paraId="3F1E686E" w14:textId="6B401862" w:rsidR="00FC299C" w:rsidRPr="00D629DE" w:rsidRDefault="00FC299C" w:rsidP="000E04AD">
            <w:pPr>
              <w:rPr>
                <w:rFonts w:ascii="Arial" w:hAnsi="Arial" w:cs="Arial"/>
                <w:sz w:val="22"/>
                <w:szCs w:val="22"/>
              </w:rPr>
            </w:pPr>
            <w:r w:rsidRPr="00D629DE">
              <w:rPr>
                <w:rFonts w:ascii="Arial" w:hAnsi="Arial" w:cs="Arial"/>
                <w:sz w:val="22"/>
                <w:szCs w:val="22"/>
              </w:rPr>
              <w:t>A</w:t>
            </w:r>
            <w:r w:rsidR="00AE1183">
              <w:rPr>
                <w:rFonts w:ascii="Arial" w:hAnsi="Arial" w:cs="Arial"/>
                <w:sz w:val="22"/>
                <w:szCs w:val="22"/>
              </w:rPr>
              <w:t>, I</w:t>
            </w:r>
            <w:r w:rsidRPr="00D629DE">
              <w:rPr>
                <w:rFonts w:ascii="Arial" w:hAnsi="Arial" w:cs="Arial"/>
                <w:sz w:val="22"/>
                <w:szCs w:val="22"/>
              </w:rPr>
              <w:t xml:space="preserve"> </w:t>
            </w:r>
          </w:p>
          <w:p w14:paraId="0C99139D" w14:textId="77777777" w:rsidR="00FC299C" w:rsidRPr="00D629DE" w:rsidRDefault="00FC299C" w:rsidP="000E04AD">
            <w:pPr>
              <w:rPr>
                <w:rFonts w:ascii="Arial" w:hAnsi="Arial" w:cs="Arial"/>
                <w:sz w:val="22"/>
                <w:szCs w:val="22"/>
              </w:rPr>
            </w:pPr>
          </w:p>
          <w:p w14:paraId="679224BB" w14:textId="77777777" w:rsidR="00FC299C" w:rsidRPr="00D629DE" w:rsidRDefault="00FC299C" w:rsidP="000E04AD">
            <w:pPr>
              <w:rPr>
                <w:rFonts w:ascii="Arial" w:hAnsi="Arial" w:cs="Arial"/>
                <w:sz w:val="22"/>
                <w:szCs w:val="22"/>
              </w:rPr>
            </w:pPr>
          </w:p>
          <w:p w14:paraId="6C980AB3" w14:textId="77777777" w:rsidR="00FC299C" w:rsidRPr="00D629DE" w:rsidRDefault="00FC299C" w:rsidP="000E04AD">
            <w:pPr>
              <w:rPr>
                <w:rFonts w:ascii="Arial" w:hAnsi="Arial" w:cs="Arial"/>
                <w:sz w:val="22"/>
                <w:szCs w:val="22"/>
              </w:rPr>
            </w:pPr>
          </w:p>
          <w:p w14:paraId="1FDF5D08" w14:textId="77777777" w:rsidR="00FC299C" w:rsidRPr="00D629DE" w:rsidRDefault="00FC299C" w:rsidP="000E04AD">
            <w:pPr>
              <w:rPr>
                <w:rFonts w:ascii="Arial" w:hAnsi="Arial" w:cs="Arial"/>
                <w:sz w:val="22"/>
                <w:szCs w:val="22"/>
              </w:rPr>
            </w:pPr>
          </w:p>
          <w:p w14:paraId="5F823449" w14:textId="77777777" w:rsidR="00A1652C" w:rsidRPr="00D629DE" w:rsidRDefault="00A1652C" w:rsidP="000E04AD">
            <w:pPr>
              <w:rPr>
                <w:rFonts w:ascii="Arial" w:hAnsi="Arial" w:cs="Arial"/>
                <w:sz w:val="22"/>
                <w:szCs w:val="22"/>
              </w:rPr>
            </w:pPr>
          </w:p>
          <w:p w14:paraId="4E3C1732" w14:textId="77777777" w:rsidR="00576D05" w:rsidRPr="00D629DE" w:rsidRDefault="00576D05" w:rsidP="000E04AD">
            <w:pPr>
              <w:rPr>
                <w:rFonts w:ascii="Arial" w:hAnsi="Arial" w:cs="Arial"/>
                <w:sz w:val="22"/>
                <w:szCs w:val="22"/>
              </w:rPr>
            </w:pPr>
          </w:p>
          <w:p w14:paraId="709AFA35" w14:textId="77777777" w:rsidR="00576D05" w:rsidRPr="00D629DE" w:rsidRDefault="00576D05" w:rsidP="000E04AD">
            <w:pPr>
              <w:rPr>
                <w:rFonts w:ascii="Arial" w:hAnsi="Arial" w:cs="Arial"/>
                <w:sz w:val="22"/>
                <w:szCs w:val="22"/>
              </w:rPr>
            </w:pPr>
          </w:p>
          <w:p w14:paraId="5700B3E0" w14:textId="1A06B783" w:rsidR="00FC299C" w:rsidRPr="00D629DE" w:rsidRDefault="0031632F" w:rsidP="000E04AD">
            <w:pPr>
              <w:rPr>
                <w:rFonts w:ascii="Arial" w:hAnsi="Arial" w:cs="Arial"/>
                <w:sz w:val="22"/>
                <w:szCs w:val="22"/>
              </w:rPr>
            </w:pPr>
            <w:r w:rsidRPr="00D629DE">
              <w:rPr>
                <w:rFonts w:ascii="Arial" w:hAnsi="Arial" w:cs="Arial"/>
                <w:sz w:val="22"/>
                <w:szCs w:val="22"/>
              </w:rPr>
              <w:t xml:space="preserve">A, </w:t>
            </w:r>
            <w:r w:rsidR="00FC299C" w:rsidRPr="00D629DE">
              <w:rPr>
                <w:rFonts w:ascii="Arial" w:hAnsi="Arial" w:cs="Arial"/>
                <w:sz w:val="22"/>
                <w:szCs w:val="22"/>
              </w:rPr>
              <w:t>I</w:t>
            </w:r>
          </w:p>
          <w:p w14:paraId="51018C83" w14:textId="77777777" w:rsidR="00FC299C" w:rsidRPr="00D629DE" w:rsidRDefault="00FC299C" w:rsidP="000E04AD">
            <w:pPr>
              <w:rPr>
                <w:rFonts w:ascii="Arial" w:hAnsi="Arial" w:cs="Arial"/>
                <w:sz w:val="22"/>
                <w:szCs w:val="22"/>
              </w:rPr>
            </w:pPr>
          </w:p>
          <w:p w14:paraId="43786C42" w14:textId="77777777" w:rsidR="00FC299C" w:rsidRPr="00D629DE" w:rsidRDefault="00FC299C" w:rsidP="000E04AD">
            <w:pPr>
              <w:rPr>
                <w:rFonts w:ascii="Arial" w:hAnsi="Arial" w:cs="Arial"/>
                <w:sz w:val="22"/>
                <w:szCs w:val="22"/>
              </w:rPr>
            </w:pPr>
          </w:p>
          <w:p w14:paraId="7DDE04AD" w14:textId="77777777" w:rsidR="00FC299C" w:rsidRPr="00D629DE" w:rsidRDefault="00FC299C" w:rsidP="000E04AD">
            <w:pPr>
              <w:rPr>
                <w:rFonts w:ascii="Arial" w:hAnsi="Arial" w:cs="Arial"/>
                <w:sz w:val="22"/>
                <w:szCs w:val="22"/>
              </w:rPr>
            </w:pPr>
          </w:p>
          <w:p w14:paraId="1E38921D" w14:textId="77777777" w:rsidR="00576D05" w:rsidRPr="00D629DE" w:rsidRDefault="00576D05" w:rsidP="000E04AD">
            <w:pPr>
              <w:rPr>
                <w:rFonts w:ascii="Arial" w:hAnsi="Arial" w:cs="Arial"/>
                <w:sz w:val="22"/>
                <w:szCs w:val="22"/>
              </w:rPr>
            </w:pPr>
          </w:p>
          <w:p w14:paraId="208415E9" w14:textId="5801BC14" w:rsidR="00642D1D" w:rsidRPr="00D629DE" w:rsidRDefault="00642D1D" w:rsidP="00642D1D">
            <w:pPr>
              <w:rPr>
                <w:rFonts w:ascii="Arial" w:hAnsi="Arial" w:cs="Arial"/>
                <w:sz w:val="22"/>
                <w:szCs w:val="22"/>
              </w:rPr>
            </w:pPr>
          </w:p>
          <w:p w14:paraId="64DC3B84" w14:textId="77777777" w:rsidR="00576D05" w:rsidRPr="00D629DE" w:rsidRDefault="00576D05" w:rsidP="000E04AD">
            <w:pPr>
              <w:rPr>
                <w:rFonts w:ascii="Arial" w:hAnsi="Arial" w:cs="Arial"/>
                <w:sz w:val="22"/>
                <w:szCs w:val="22"/>
              </w:rPr>
            </w:pPr>
          </w:p>
          <w:p w14:paraId="7F238CB0" w14:textId="77777777" w:rsidR="00576D05" w:rsidRPr="00D629DE" w:rsidRDefault="00576D05" w:rsidP="000E04AD">
            <w:pPr>
              <w:rPr>
                <w:rFonts w:ascii="Arial" w:hAnsi="Arial" w:cs="Arial"/>
                <w:sz w:val="22"/>
                <w:szCs w:val="22"/>
              </w:rPr>
            </w:pPr>
          </w:p>
          <w:p w14:paraId="496665D8" w14:textId="448104BE" w:rsidR="00FC299C" w:rsidRPr="00D629DE" w:rsidRDefault="00FC299C" w:rsidP="000E04AD">
            <w:pPr>
              <w:rPr>
                <w:rFonts w:ascii="Arial" w:hAnsi="Arial" w:cs="Arial"/>
                <w:sz w:val="22"/>
                <w:szCs w:val="22"/>
              </w:rPr>
            </w:pPr>
            <w:r w:rsidRPr="00D629DE">
              <w:rPr>
                <w:rFonts w:ascii="Arial" w:hAnsi="Arial" w:cs="Arial"/>
                <w:sz w:val="22"/>
                <w:szCs w:val="22"/>
              </w:rPr>
              <w:t>A,I</w:t>
            </w:r>
            <w:r w:rsidR="00BC3514">
              <w:rPr>
                <w:rFonts w:ascii="Arial" w:hAnsi="Arial" w:cs="Arial"/>
                <w:sz w:val="22"/>
                <w:szCs w:val="22"/>
              </w:rPr>
              <w:t xml:space="preserve"> ,T</w:t>
            </w:r>
          </w:p>
          <w:p w14:paraId="785DF931" w14:textId="77777777" w:rsidR="00FC299C" w:rsidRPr="00D629DE" w:rsidRDefault="00FC299C" w:rsidP="000E04AD">
            <w:pPr>
              <w:rPr>
                <w:rFonts w:ascii="Arial" w:hAnsi="Arial" w:cs="Arial"/>
                <w:sz w:val="22"/>
                <w:szCs w:val="22"/>
              </w:rPr>
            </w:pPr>
          </w:p>
          <w:p w14:paraId="482DB1F4" w14:textId="77777777" w:rsidR="00FC299C" w:rsidRPr="00D629DE" w:rsidRDefault="00FC299C" w:rsidP="000E04AD">
            <w:pPr>
              <w:rPr>
                <w:rFonts w:ascii="Arial" w:hAnsi="Arial" w:cs="Arial"/>
                <w:sz w:val="22"/>
                <w:szCs w:val="22"/>
              </w:rPr>
            </w:pPr>
          </w:p>
          <w:p w14:paraId="49765D0F" w14:textId="77777777" w:rsidR="00576D05" w:rsidRPr="00D629DE" w:rsidRDefault="00576D05" w:rsidP="000E04AD">
            <w:pPr>
              <w:rPr>
                <w:rFonts w:ascii="Arial" w:hAnsi="Arial" w:cs="Arial"/>
                <w:sz w:val="22"/>
                <w:szCs w:val="22"/>
              </w:rPr>
            </w:pPr>
          </w:p>
          <w:p w14:paraId="72BA0F7A" w14:textId="77777777" w:rsidR="00F135DF" w:rsidRPr="00D629DE" w:rsidRDefault="00F135DF" w:rsidP="000E04AD">
            <w:pPr>
              <w:rPr>
                <w:rFonts w:ascii="Arial" w:hAnsi="Arial" w:cs="Arial"/>
                <w:sz w:val="22"/>
                <w:szCs w:val="22"/>
              </w:rPr>
            </w:pPr>
          </w:p>
          <w:p w14:paraId="39F570D8" w14:textId="77777777" w:rsidR="00F135DF" w:rsidRPr="00D629DE" w:rsidRDefault="00F135DF" w:rsidP="000E04AD">
            <w:pPr>
              <w:rPr>
                <w:rFonts w:ascii="Arial" w:hAnsi="Arial" w:cs="Arial"/>
                <w:sz w:val="22"/>
                <w:szCs w:val="22"/>
              </w:rPr>
            </w:pPr>
          </w:p>
          <w:p w14:paraId="723410CA" w14:textId="77777777" w:rsidR="00F135DF" w:rsidRPr="00D629DE" w:rsidRDefault="00F135DF" w:rsidP="000E04AD">
            <w:pPr>
              <w:rPr>
                <w:rFonts w:ascii="Arial" w:hAnsi="Arial" w:cs="Arial"/>
                <w:sz w:val="22"/>
                <w:szCs w:val="22"/>
              </w:rPr>
            </w:pPr>
          </w:p>
          <w:p w14:paraId="1C10BFE0" w14:textId="77777777" w:rsidR="00FC299C" w:rsidRPr="00D629DE" w:rsidRDefault="00FC299C" w:rsidP="000E04AD">
            <w:pPr>
              <w:rPr>
                <w:rFonts w:ascii="Arial" w:hAnsi="Arial" w:cs="Arial"/>
                <w:sz w:val="22"/>
                <w:szCs w:val="22"/>
              </w:rPr>
            </w:pPr>
            <w:r w:rsidRPr="00D629DE">
              <w:rPr>
                <w:rFonts w:ascii="Arial" w:hAnsi="Arial" w:cs="Arial"/>
                <w:sz w:val="22"/>
                <w:szCs w:val="22"/>
              </w:rPr>
              <w:t xml:space="preserve">A,I </w:t>
            </w:r>
          </w:p>
          <w:p w14:paraId="499DACDF" w14:textId="77777777" w:rsidR="00FC299C" w:rsidRPr="00D629DE" w:rsidRDefault="00FC299C" w:rsidP="000E04AD">
            <w:pPr>
              <w:rPr>
                <w:rFonts w:ascii="Arial" w:hAnsi="Arial" w:cs="Arial"/>
                <w:sz w:val="22"/>
                <w:szCs w:val="22"/>
              </w:rPr>
            </w:pPr>
          </w:p>
          <w:p w14:paraId="40FDBF34" w14:textId="77777777" w:rsidR="00FC299C" w:rsidRPr="00D629DE" w:rsidRDefault="00FC299C" w:rsidP="000E04AD">
            <w:pPr>
              <w:rPr>
                <w:rFonts w:ascii="Arial" w:hAnsi="Arial" w:cs="Arial"/>
                <w:sz w:val="22"/>
                <w:szCs w:val="22"/>
              </w:rPr>
            </w:pPr>
          </w:p>
          <w:p w14:paraId="619CFFB6" w14:textId="77777777" w:rsidR="00FC299C" w:rsidRPr="00D629DE" w:rsidRDefault="00FC299C" w:rsidP="000E04AD">
            <w:pPr>
              <w:rPr>
                <w:rFonts w:ascii="Arial" w:hAnsi="Arial" w:cs="Arial"/>
                <w:sz w:val="22"/>
                <w:szCs w:val="22"/>
              </w:rPr>
            </w:pPr>
          </w:p>
          <w:p w14:paraId="5F0AD071" w14:textId="77777777" w:rsidR="00FC299C" w:rsidRPr="00D629DE" w:rsidRDefault="00FC299C" w:rsidP="000E04AD">
            <w:pPr>
              <w:rPr>
                <w:rFonts w:ascii="Arial" w:hAnsi="Arial" w:cs="Arial"/>
                <w:sz w:val="22"/>
                <w:szCs w:val="22"/>
              </w:rPr>
            </w:pPr>
          </w:p>
          <w:p w14:paraId="1749D6E3" w14:textId="77777777" w:rsidR="00FC299C" w:rsidRPr="00D629DE" w:rsidRDefault="00FC299C" w:rsidP="000E04AD">
            <w:pPr>
              <w:rPr>
                <w:rFonts w:ascii="Arial" w:hAnsi="Arial" w:cs="Arial"/>
                <w:sz w:val="22"/>
                <w:szCs w:val="22"/>
              </w:rPr>
            </w:pPr>
          </w:p>
          <w:p w14:paraId="06C57A24" w14:textId="77777777" w:rsidR="00FC299C" w:rsidRPr="00D629DE" w:rsidRDefault="00FC299C" w:rsidP="000E04AD">
            <w:pPr>
              <w:rPr>
                <w:rFonts w:ascii="Arial" w:hAnsi="Arial" w:cs="Arial"/>
                <w:sz w:val="22"/>
                <w:szCs w:val="22"/>
              </w:rPr>
            </w:pPr>
            <w:r w:rsidRPr="00D629DE">
              <w:rPr>
                <w:rFonts w:ascii="Arial" w:hAnsi="Arial" w:cs="Arial"/>
                <w:sz w:val="22"/>
                <w:szCs w:val="22"/>
              </w:rPr>
              <w:t>A,I</w:t>
            </w:r>
          </w:p>
          <w:p w14:paraId="60EB68FB" w14:textId="77777777" w:rsidR="00FC299C" w:rsidRPr="00D629DE" w:rsidRDefault="00FC299C" w:rsidP="000E04AD">
            <w:pPr>
              <w:rPr>
                <w:rFonts w:ascii="Arial" w:hAnsi="Arial" w:cs="Arial"/>
                <w:sz w:val="22"/>
                <w:szCs w:val="22"/>
              </w:rPr>
            </w:pPr>
          </w:p>
          <w:p w14:paraId="42273DF9" w14:textId="77777777" w:rsidR="00FC299C" w:rsidRPr="00D629DE" w:rsidRDefault="00FC299C" w:rsidP="000E04AD">
            <w:pPr>
              <w:rPr>
                <w:rFonts w:ascii="Arial" w:hAnsi="Arial" w:cs="Arial"/>
                <w:sz w:val="22"/>
                <w:szCs w:val="22"/>
              </w:rPr>
            </w:pPr>
          </w:p>
          <w:p w14:paraId="76815CA9" w14:textId="77777777" w:rsidR="00FC299C" w:rsidRPr="00D629DE" w:rsidRDefault="00FC299C" w:rsidP="000E04AD">
            <w:pPr>
              <w:rPr>
                <w:rFonts w:ascii="Arial" w:hAnsi="Arial" w:cs="Arial"/>
                <w:sz w:val="22"/>
                <w:szCs w:val="22"/>
              </w:rPr>
            </w:pPr>
          </w:p>
          <w:p w14:paraId="5BCCAC1D" w14:textId="77777777" w:rsidR="00FC299C" w:rsidRPr="00D629DE" w:rsidRDefault="00FC299C" w:rsidP="000E04AD">
            <w:pPr>
              <w:rPr>
                <w:rFonts w:ascii="Arial" w:hAnsi="Arial" w:cs="Arial"/>
                <w:sz w:val="22"/>
                <w:szCs w:val="22"/>
              </w:rPr>
            </w:pPr>
          </w:p>
          <w:p w14:paraId="45D5A2CE" w14:textId="77777777" w:rsidR="00FC299C" w:rsidRPr="00D629DE" w:rsidRDefault="00FC299C" w:rsidP="000E04AD">
            <w:pPr>
              <w:rPr>
                <w:rFonts w:ascii="Arial" w:hAnsi="Arial" w:cs="Arial"/>
                <w:sz w:val="22"/>
                <w:szCs w:val="22"/>
              </w:rPr>
            </w:pPr>
            <w:r w:rsidRPr="00D629DE">
              <w:rPr>
                <w:rFonts w:ascii="Arial" w:hAnsi="Arial" w:cs="Arial"/>
                <w:sz w:val="22"/>
                <w:szCs w:val="22"/>
              </w:rPr>
              <w:t>A</w:t>
            </w:r>
            <w:r w:rsidR="00576D05" w:rsidRPr="00D629DE">
              <w:rPr>
                <w:rFonts w:ascii="Arial" w:hAnsi="Arial" w:cs="Arial"/>
                <w:sz w:val="22"/>
                <w:szCs w:val="22"/>
              </w:rPr>
              <w:t>, I</w:t>
            </w:r>
          </w:p>
          <w:p w14:paraId="62F3C56A" w14:textId="77777777" w:rsidR="00576D05" w:rsidRPr="00D629DE" w:rsidRDefault="00576D05" w:rsidP="000E04AD">
            <w:pPr>
              <w:rPr>
                <w:rFonts w:ascii="Arial" w:hAnsi="Arial" w:cs="Arial"/>
              </w:rPr>
            </w:pPr>
          </w:p>
          <w:p w14:paraId="5FA4C5D8" w14:textId="77777777" w:rsidR="00576D05" w:rsidRPr="00D629DE" w:rsidRDefault="00576D05" w:rsidP="000E04AD">
            <w:pPr>
              <w:rPr>
                <w:rFonts w:ascii="Arial" w:hAnsi="Arial" w:cs="Arial"/>
              </w:rPr>
            </w:pPr>
          </w:p>
          <w:p w14:paraId="6FD300FE" w14:textId="77777777" w:rsidR="00576D05" w:rsidRPr="00D629DE" w:rsidRDefault="00576D05" w:rsidP="000E04AD">
            <w:pPr>
              <w:rPr>
                <w:rFonts w:ascii="Arial" w:hAnsi="Arial" w:cs="Arial"/>
              </w:rPr>
            </w:pPr>
          </w:p>
          <w:p w14:paraId="7F6221CB" w14:textId="77777777" w:rsidR="00F135DF" w:rsidRPr="00D629DE" w:rsidRDefault="00F135DF" w:rsidP="000E04AD">
            <w:pPr>
              <w:rPr>
                <w:rFonts w:ascii="Arial" w:hAnsi="Arial" w:cs="Arial"/>
              </w:rPr>
            </w:pPr>
          </w:p>
          <w:p w14:paraId="02AC33BC" w14:textId="77777777" w:rsidR="00F135DF" w:rsidRPr="00D629DE" w:rsidRDefault="00F135DF" w:rsidP="000E04AD">
            <w:pPr>
              <w:rPr>
                <w:rFonts w:ascii="Arial" w:hAnsi="Arial" w:cs="Arial"/>
              </w:rPr>
            </w:pPr>
          </w:p>
          <w:p w14:paraId="39DF02A7" w14:textId="77777777" w:rsidR="00576D05" w:rsidRPr="00D629DE" w:rsidRDefault="00576D05" w:rsidP="000E04AD">
            <w:pPr>
              <w:rPr>
                <w:rFonts w:ascii="Arial" w:hAnsi="Arial" w:cs="Arial"/>
              </w:rPr>
            </w:pPr>
            <w:r w:rsidRPr="00D629DE">
              <w:rPr>
                <w:rFonts w:ascii="Arial" w:hAnsi="Arial" w:cs="Arial"/>
              </w:rPr>
              <w:t>A, I</w:t>
            </w:r>
          </w:p>
          <w:p w14:paraId="2B366D92" w14:textId="77777777" w:rsidR="000A42FE" w:rsidRPr="00D629DE" w:rsidRDefault="000A42FE" w:rsidP="000E04AD">
            <w:pPr>
              <w:rPr>
                <w:rFonts w:ascii="Arial" w:hAnsi="Arial" w:cs="Arial"/>
              </w:rPr>
            </w:pPr>
          </w:p>
          <w:p w14:paraId="0B46CB50" w14:textId="77777777" w:rsidR="000A42FE" w:rsidRPr="00D629DE" w:rsidRDefault="000A42FE" w:rsidP="000E04AD">
            <w:pPr>
              <w:rPr>
                <w:rFonts w:ascii="Arial" w:hAnsi="Arial" w:cs="Arial"/>
              </w:rPr>
            </w:pPr>
          </w:p>
          <w:p w14:paraId="32967CD2" w14:textId="77777777" w:rsidR="000A42FE" w:rsidRPr="00D629DE" w:rsidRDefault="000A42FE" w:rsidP="000E04AD">
            <w:pPr>
              <w:rPr>
                <w:rFonts w:ascii="Arial" w:hAnsi="Arial" w:cs="Arial"/>
              </w:rPr>
            </w:pPr>
          </w:p>
          <w:p w14:paraId="62787BC4" w14:textId="77777777" w:rsidR="000A42FE" w:rsidRPr="00D629DE" w:rsidRDefault="000A42FE" w:rsidP="000E04AD">
            <w:pPr>
              <w:rPr>
                <w:rFonts w:ascii="Arial" w:hAnsi="Arial" w:cs="Arial"/>
              </w:rPr>
            </w:pPr>
          </w:p>
          <w:p w14:paraId="4C89BA79" w14:textId="77777777" w:rsidR="00E675F3" w:rsidRPr="00D629DE" w:rsidRDefault="00E675F3" w:rsidP="00E675F3">
            <w:pPr>
              <w:rPr>
                <w:rFonts w:ascii="Arial" w:hAnsi="Arial" w:cs="Arial"/>
              </w:rPr>
            </w:pPr>
            <w:r w:rsidRPr="00D629DE">
              <w:rPr>
                <w:rFonts w:ascii="Arial" w:hAnsi="Arial" w:cs="Arial"/>
              </w:rPr>
              <w:lastRenderedPageBreak/>
              <w:t>A, I</w:t>
            </w:r>
          </w:p>
          <w:p w14:paraId="26624A85" w14:textId="77777777" w:rsidR="00E675F3" w:rsidRPr="00D629DE" w:rsidRDefault="00E675F3" w:rsidP="000E04AD">
            <w:pPr>
              <w:rPr>
                <w:rFonts w:ascii="Arial" w:hAnsi="Arial" w:cs="Arial"/>
              </w:rPr>
            </w:pPr>
          </w:p>
          <w:p w14:paraId="5DA19DB7" w14:textId="77777777" w:rsidR="00E675F3" w:rsidRPr="00D629DE" w:rsidRDefault="00E675F3" w:rsidP="000E04AD">
            <w:pPr>
              <w:rPr>
                <w:rFonts w:ascii="Arial" w:hAnsi="Arial" w:cs="Arial"/>
              </w:rPr>
            </w:pPr>
          </w:p>
          <w:p w14:paraId="55F3C3F4" w14:textId="5297B7EE" w:rsidR="000A42FE" w:rsidRPr="00D629DE" w:rsidRDefault="00D92FB3" w:rsidP="000E04AD">
            <w:pPr>
              <w:rPr>
                <w:rFonts w:ascii="Arial" w:hAnsi="Arial" w:cs="Arial"/>
              </w:rPr>
            </w:pPr>
            <w:r w:rsidRPr="00D629DE">
              <w:rPr>
                <w:rFonts w:ascii="Arial" w:hAnsi="Arial" w:cs="Arial"/>
              </w:rPr>
              <w:t>A, I</w:t>
            </w:r>
          </w:p>
        </w:tc>
      </w:tr>
      <w:tr w:rsidR="00FC299C" w:rsidRPr="00176E5F" w14:paraId="1D853C1B" w14:textId="77777777" w:rsidTr="000E04AD">
        <w:trPr>
          <w:trHeight w:val="832"/>
        </w:trPr>
        <w:tc>
          <w:tcPr>
            <w:tcW w:w="1817" w:type="dxa"/>
          </w:tcPr>
          <w:p w14:paraId="42BC76C3" w14:textId="77777777" w:rsidR="00FC299C" w:rsidRPr="00176E5F" w:rsidRDefault="00FC299C" w:rsidP="000E04AD">
            <w:pPr>
              <w:rPr>
                <w:rFonts w:ascii="Arial" w:hAnsi="Arial" w:cs="Arial"/>
                <w:b/>
                <w:sz w:val="22"/>
                <w:szCs w:val="22"/>
              </w:rPr>
            </w:pPr>
            <w:r w:rsidRPr="00176E5F">
              <w:rPr>
                <w:rFonts w:ascii="Arial" w:hAnsi="Arial" w:cs="Arial"/>
                <w:b/>
                <w:sz w:val="22"/>
                <w:szCs w:val="22"/>
              </w:rPr>
              <w:lastRenderedPageBreak/>
              <w:t>Living the TOWER Values sets out the essential behaviours required of all staff.</w:t>
            </w:r>
          </w:p>
        </w:tc>
        <w:tc>
          <w:tcPr>
            <w:tcW w:w="3253" w:type="dxa"/>
          </w:tcPr>
          <w:p w14:paraId="5324DDDF" w14:textId="77777777" w:rsidR="00FC299C" w:rsidRPr="00176E5F" w:rsidRDefault="00FC299C" w:rsidP="000E04AD">
            <w:pPr>
              <w:rPr>
                <w:rFonts w:ascii="Arial" w:hAnsi="Arial" w:cs="Arial"/>
                <w:b/>
                <w:sz w:val="22"/>
                <w:szCs w:val="22"/>
              </w:rPr>
            </w:pPr>
          </w:p>
        </w:tc>
        <w:tc>
          <w:tcPr>
            <w:tcW w:w="1821" w:type="dxa"/>
          </w:tcPr>
          <w:p w14:paraId="48609558" w14:textId="77777777" w:rsidR="00FC299C" w:rsidRPr="00176E5F" w:rsidRDefault="00FC299C" w:rsidP="000E04AD">
            <w:pPr>
              <w:rPr>
                <w:rFonts w:ascii="Arial" w:hAnsi="Arial" w:cs="Arial"/>
                <w:b/>
                <w:sz w:val="22"/>
                <w:szCs w:val="22"/>
              </w:rPr>
            </w:pPr>
            <w:r w:rsidRPr="00176E5F">
              <w:rPr>
                <w:rFonts w:ascii="Arial" w:hAnsi="Arial" w:cs="Arial"/>
                <w:b/>
                <w:sz w:val="22"/>
                <w:szCs w:val="22"/>
              </w:rPr>
              <w:t>They are aligned to the organisation’s five TOWER Values</w:t>
            </w:r>
          </w:p>
        </w:tc>
        <w:tc>
          <w:tcPr>
            <w:tcW w:w="1631" w:type="dxa"/>
          </w:tcPr>
          <w:p w14:paraId="3C4E28EF" w14:textId="77777777" w:rsidR="00FC299C" w:rsidRPr="00D629DE" w:rsidRDefault="00FC299C" w:rsidP="000E04AD">
            <w:pPr>
              <w:rPr>
                <w:rFonts w:ascii="Arial" w:hAnsi="Arial" w:cs="Arial"/>
                <w:b/>
                <w:u w:val="single"/>
              </w:rPr>
            </w:pPr>
          </w:p>
        </w:tc>
      </w:tr>
      <w:tr w:rsidR="00FC299C" w:rsidRPr="00176E5F" w14:paraId="77E0E45D" w14:textId="77777777" w:rsidTr="000E04AD">
        <w:trPr>
          <w:trHeight w:val="832"/>
        </w:trPr>
        <w:tc>
          <w:tcPr>
            <w:tcW w:w="1817" w:type="dxa"/>
          </w:tcPr>
          <w:p w14:paraId="1B5FA523" w14:textId="77777777" w:rsidR="00FC299C" w:rsidRPr="00176E5F" w:rsidRDefault="00FC299C" w:rsidP="000E04AD">
            <w:pPr>
              <w:jc w:val="both"/>
              <w:rPr>
                <w:rFonts w:ascii="Arial" w:eastAsia="Calibri" w:hAnsi="Arial" w:cs="Arial"/>
                <w:sz w:val="22"/>
                <w:szCs w:val="22"/>
              </w:rPr>
            </w:pPr>
            <w:r w:rsidRPr="00176E5F">
              <w:rPr>
                <w:rFonts w:ascii="Arial" w:hAnsi="Arial" w:cs="Arial"/>
                <w:sz w:val="22"/>
                <w:szCs w:val="22"/>
              </w:rPr>
              <w:t xml:space="preserve">We work </w:t>
            </w:r>
            <w:r w:rsidRPr="00176E5F">
              <w:rPr>
                <w:rFonts w:ascii="Arial" w:hAnsi="Arial" w:cs="Arial"/>
                <w:b/>
                <w:sz w:val="22"/>
                <w:szCs w:val="22"/>
              </w:rPr>
              <w:t>TOGETHER</w:t>
            </w:r>
            <w:r w:rsidRPr="00176E5F">
              <w:rPr>
                <w:rFonts w:ascii="Arial" w:hAnsi="Arial" w:cs="Arial"/>
                <w:sz w:val="22"/>
                <w:szCs w:val="22"/>
              </w:rPr>
              <w:t xml:space="preserve"> across boundaries and with partners to achieve the best outcomes for Tower Hamlets</w:t>
            </w:r>
          </w:p>
          <w:p w14:paraId="3F4EF493" w14:textId="77777777" w:rsidR="00FC299C" w:rsidRPr="00176E5F" w:rsidRDefault="00FC299C" w:rsidP="000E04AD">
            <w:pPr>
              <w:rPr>
                <w:rFonts w:ascii="Arial" w:hAnsi="Arial" w:cs="Arial"/>
              </w:rPr>
            </w:pPr>
          </w:p>
          <w:p w14:paraId="53098278" w14:textId="77777777" w:rsidR="00FC299C" w:rsidRPr="00176E5F" w:rsidRDefault="00FC299C" w:rsidP="000E04AD">
            <w:pPr>
              <w:rPr>
                <w:rFonts w:ascii="Arial" w:hAnsi="Arial" w:cs="Arial"/>
              </w:rPr>
            </w:pPr>
          </w:p>
        </w:tc>
        <w:tc>
          <w:tcPr>
            <w:tcW w:w="3253" w:type="dxa"/>
          </w:tcPr>
          <w:p w14:paraId="3BF13E27" w14:textId="2CCD093E" w:rsidR="000F32BF" w:rsidRPr="00176E5F" w:rsidRDefault="000F32BF" w:rsidP="000F32BF">
            <w:pPr>
              <w:rPr>
                <w:rFonts w:ascii="Arial" w:hAnsi="Arial" w:cs="Arial"/>
                <w:sz w:val="22"/>
                <w:szCs w:val="22"/>
              </w:rPr>
            </w:pPr>
            <w:r w:rsidRPr="00176E5F">
              <w:rPr>
                <w:rFonts w:ascii="Arial" w:hAnsi="Arial" w:cs="Arial"/>
                <w:sz w:val="22"/>
                <w:szCs w:val="22"/>
              </w:rPr>
              <w:t xml:space="preserve">To be able to establish, collaborate, maintain and encourage excellent working relationships via networking across teams, services within the Council and with external partners and stakeholders, such as schools and colleges, to achieve best outcomes.   </w:t>
            </w:r>
          </w:p>
          <w:p w14:paraId="4D078487" w14:textId="77777777" w:rsidR="000F32BF" w:rsidRPr="00176E5F" w:rsidRDefault="000F32BF" w:rsidP="000F32BF">
            <w:pPr>
              <w:rPr>
                <w:rFonts w:ascii="Arial" w:hAnsi="Arial" w:cs="Arial"/>
                <w:b/>
                <w:sz w:val="22"/>
                <w:szCs w:val="22"/>
              </w:rPr>
            </w:pPr>
          </w:p>
          <w:p w14:paraId="0E4860CB" w14:textId="77777777" w:rsidR="000F32BF" w:rsidRPr="00176E5F" w:rsidRDefault="000F32BF" w:rsidP="000F32BF">
            <w:pPr>
              <w:rPr>
                <w:rFonts w:ascii="Arial" w:hAnsi="Arial" w:cs="Arial"/>
                <w:sz w:val="22"/>
                <w:szCs w:val="22"/>
              </w:rPr>
            </w:pPr>
            <w:r w:rsidRPr="00176E5F">
              <w:rPr>
                <w:rFonts w:ascii="Arial" w:hAnsi="Arial" w:cs="Arial"/>
                <w:sz w:val="22"/>
                <w:szCs w:val="22"/>
              </w:rPr>
              <w:t xml:space="preserve">Share information and engage with others in a timely way to achieve best outcomes. </w:t>
            </w:r>
          </w:p>
          <w:p w14:paraId="04BE2970" w14:textId="77777777" w:rsidR="000F32BF" w:rsidRPr="00176E5F" w:rsidRDefault="000F32BF" w:rsidP="000F32BF">
            <w:pPr>
              <w:rPr>
                <w:rFonts w:ascii="Arial" w:hAnsi="Arial" w:cs="Arial"/>
                <w:b/>
                <w:sz w:val="22"/>
                <w:szCs w:val="22"/>
              </w:rPr>
            </w:pPr>
          </w:p>
          <w:p w14:paraId="327389F6" w14:textId="3D01E06A" w:rsidR="00FC299C" w:rsidRPr="00176E5F" w:rsidRDefault="00FC299C" w:rsidP="000E04AD">
            <w:pPr>
              <w:rPr>
                <w:rFonts w:ascii="Arial" w:hAnsi="Arial" w:cs="Arial"/>
                <w:sz w:val="22"/>
                <w:szCs w:val="22"/>
              </w:rPr>
            </w:pPr>
            <w:r w:rsidRPr="00176E5F">
              <w:rPr>
                <w:rFonts w:ascii="Arial" w:hAnsi="Arial" w:cs="Arial"/>
                <w:sz w:val="22"/>
                <w:szCs w:val="22"/>
              </w:rPr>
              <w:t>Lead and support positive working relationships across the Council and with parents, learners, school staff, partners and third sector organisations to raise the attainment of CYP with SEND/other vulnerable le</w:t>
            </w:r>
            <w:r w:rsidR="00C07A37" w:rsidRPr="00176E5F">
              <w:rPr>
                <w:rFonts w:ascii="Arial" w:hAnsi="Arial" w:cs="Arial"/>
                <w:sz w:val="22"/>
                <w:szCs w:val="22"/>
              </w:rPr>
              <w:t>a</w:t>
            </w:r>
            <w:r w:rsidRPr="00176E5F">
              <w:rPr>
                <w:rFonts w:ascii="Arial" w:hAnsi="Arial" w:cs="Arial"/>
                <w:sz w:val="22"/>
                <w:szCs w:val="22"/>
              </w:rPr>
              <w:t xml:space="preserve">rners. </w:t>
            </w:r>
          </w:p>
        </w:tc>
        <w:tc>
          <w:tcPr>
            <w:tcW w:w="1821" w:type="dxa"/>
          </w:tcPr>
          <w:p w14:paraId="1580814E"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7DED4621" w14:textId="77777777" w:rsidR="00FC299C" w:rsidRPr="00176E5F" w:rsidRDefault="00FC299C" w:rsidP="000E04AD">
            <w:pPr>
              <w:rPr>
                <w:rFonts w:ascii="Arial" w:hAnsi="Arial" w:cs="Arial"/>
                <w:sz w:val="22"/>
                <w:szCs w:val="22"/>
              </w:rPr>
            </w:pPr>
          </w:p>
          <w:p w14:paraId="12A8540E" w14:textId="77777777" w:rsidR="00FC299C" w:rsidRPr="00176E5F" w:rsidRDefault="00FC299C" w:rsidP="000E04AD">
            <w:pPr>
              <w:rPr>
                <w:rFonts w:ascii="Arial" w:hAnsi="Arial" w:cs="Arial"/>
                <w:sz w:val="22"/>
                <w:szCs w:val="22"/>
              </w:rPr>
            </w:pPr>
          </w:p>
          <w:p w14:paraId="5EAD5E7F" w14:textId="77777777" w:rsidR="00FC299C" w:rsidRPr="00176E5F" w:rsidRDefault="00FC299C" w:rsidP="000E04AD">
            <w:pPr>
              <w:rPr>
                <w:rFonts w:ascii="Arial" w:hAnsi="Arial" w:cs="Arial"/>
                <w:sz w:val="22"/>
                <w:szCs w:val="22"/>
              </w:rPr>
            </w:pPr>
          </w:p>
          <w:p w14:paraId="3C0F1DEE" w14:textId="77777777" w:rsidR="00FC299C" w:rsidRPr="00176E5F" w:rsidRDefault="00FC299C" w:rsidP="000E04AD">
            <w:pPr>
              <w:rPr>
                <w:rFonts w:ascii="Arial" w:hAnsi="Arial" w:cs="Arial"/>
                <w:sz w:val="22"/>
                <w:szCs w:val="22"/>
              </w:rPr>
            </w:pPr>
          </w:p>
          <w:p w14:paraId="2AFC0D9A" w14:textId="77777777" w:rsidR="00FC299C" w:rsidRPr="00176E5F" w:rsidRDefault="00FC299C" w:rsidP="000E04AD">
            <w:pPr>
              <w:rPr>
                <w:rFonts w:ascii="Arial" w:hAnsi="Arial" w:cs="Arial"/>
                <w:sz w:val="22"/>
                <w:szCs w:val="22"/>
              </w:rPr>
            </w:pPr>
          </w:p>
          <w:p w14:paraId="22A29421" w14:textId="77777777" w:rsidR="00FC299C" w:rsidRPr="00176E5F" w:rsidRDefault="00FC299C" w:rsidP="000E04AD">
            <w:pPr>
              <w:rPr>
                <w:rFonts w:ascii="Arial" w:hAnsi="Arial" w:cs="Arial"/>
                <w:sz w:val="22"/>
                <w:szCs w:val="22"/>
              </w:rPr>
            </w:pPr>
          </w:p>
          <w:p w14:paraId="52197EE5" w14:textId="77777777" w:rsidR="00FC299C" w:rsidRPr="00176E5F" w:rsidRDefault="00FC299C" w:rsidP="000E04AD">
            <w:pPr>
              <w:rPr>
                <w:rFonts w:ascii="Arial" w:hAnsi="Arial" w:cs="Arial"/>
                <w:sz w:val="22"/>
                <w:szCs w:val="22"/>
              </w:rPr>
            </w:pPr>
          </w:p>
          <w:p w14:paraId="3725E6EA" w14:textId="77777777" w:rsidR="00FC299C" w:rsidRPr="00176E5F" w:rsidRDefault="00FC299C" w:rsidP="000E04AD">
            <w:pPr>
              <w:rPr>
                <w:rFonts w:ascii="Arial" w:hAnsi="Arial" w:cs="Arial"/>
                <w:sz w:val="22"/>
                <w:szCs w:val="22"/>
              </w:rPr>
            </w:pPr>
          </w:p>
          <w:p w14:paraId="4418830A" w14:textId="77777777" w:rsidR="00FC299C" w:rsidRPr="00176E5F" w:rsidRDefault="00FC299C" w:rsidP="000E04AD">
            <w:pPr>
              <w:rPr>
                <w:rFonts w:ascii="Arial" w:hAnsi="Arial" w:cs="Arial"/>
                <w:sz w:val="22"/>
                <w:szCs w:val="22"/>
              </w:rPr>
            </w:pPr>
          </w:p>
          <w:p w14:paraId="7B67DCEA"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5A92E562" w14:textId="77777777" w:rsidR="00FC299C" w:rsidRPr="00176E5F" w:rsidRDefault="00FC299C" w:rsidP="000E04AD">
            <w:pPr>
              <w:rPr>
                <w:rFonts w:ascii="Arial" w:hAnsi="Arial" w:cs="Arial"/>
                <w:sz w:val="22"/>
                <w:szCs w:val="22"/>
              </w:rPr>
            </w:pPr>
          </w:p>
          <w:p w14:paraId="5076BB7D" w14:textId="77777777" w:rsidR="00FC299C" w:rsidRPr="00176E5F" w:rsidRDefault="00FC299C" w:rsidP="000E04AD">
            <w:pPr>
              <w:rPr>
                <w:rFonts w:ascii="Arial" w:hAnsi="Arial" w:cs="Arial"/>
                <w:sz w:val="22"/>
                <w:szCs w:val="22"/>
              </w:rPr>
            </w:pPr>
          </w:p>
          <w:p w14:paraId="760390E9" w14:textId="77777777" w:rsidR="00FC299C" w:rsidRPr="00176E5F" w:rsidRDefault="00FC299C" w:rsidP="000E04AD">
            <w:pPr>
              <w:rPr>
                <w:rFonts w:ascii="Arial" w:hAnsi="Arial" w:cs="Arial"/>
                <w:sz w:val="22"/>
                <w:szCs w:val="22"/>
              </w:rPr>
            </w:pPr>
          </w:p>
          <w:p w14:paraId="01DB2712"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4F768AB8" w14:textId="77777777" w:rsidR="00FC299C" w:rsidRPr="00176E5F" w:rsidRDefault="00FC299C" w:rsidP="000E04AD">
            <w:pPr>
              <w:rPr>
                <w:rFonts w:ascii="Arial" w:hAnsi="Arial" w:cs="Arial"/>
                <w:sz w:val="22"/>
                <w:szCs w:val="22"/>
              </w:rPr>
            </w:pPr>
          </w:p>
          <w:p w14:paraId="11B4A2FE" w14:textId="77777777" w:rsidR="00FC299C" w:rsidRPr="00176E5F" w:rsidRDefault="00FC299C" w:rsidP="000E04AD">
            <w:pPr>
              <w:rPr>
                <w:rFonts w:ascii="Arial" w:hAnsi="Arial" w:cs="Arial"/>
                <w:sz w:val="22"/>
                <w:szCs w:val="22"/>
              </w:rPr>
            </w:pPr>
          </w:p>
          <w:p w14:paraId="59DDB533" w14:textId="77777777" w:rsidR="00FC299C" w:rsidRPr="00176E5F" w:rsidRDefault="00FC299C" w:rsidP="000E04AD">
            <w:pPr>
              <w:rPr>
                <w:rFonts w:ascii="Arial" w:hAnsi="Arial" w:cs="Arial"/>
                <w:sz w:val="22"/>
                <w:szCs w:val="22"/>
              </w:rPr>
            </w:pPr>
          </w:p>
          <w:p w14:paraId="297D57F2" w14:textId="77777777" w:rsidR="00FC299C" w:rsidRPr="00176E5F" w:rsidRDefault="00FC299C" w:rsidP="000E04AD">
            <w:pPr>
              <w:rPr>
                <w:rFonts w:ascii="Arial" w:hAnsi="Arial" w:cs="Arial"/>
                <w:sz w:val="22"/>
                <w:szCs w:val="22"/>
              </w:rPr>
            </w:pPr>
          </w:p>
          <w:p w14:paraId="48A3A067" w14:textId="77777777" w:rsidR="00FC299C" w:rsidRPr="00176E5F" w:rsidRDefault="00FC299C" w:rsidP="000E04AD">
            <w:pPr>
              <w:rPr>
                <w:rFonts w:ascii="Arial" w:hAnsi="Arial" w:cs="Arial"/>
                <w:sz w:val="22"/>
                <w:szCs w:val="22"/>
              </w:rPr>
            </w:pPr>
          </w:p>
          <w:p w14:paraId="484D5FD1" w14:textId="77777777" w:rsidR="00FC299C" w:rsidRPr="00176E5F" w:rsidRDefault="00FC299C" w:rsidP="000E04AD">
            <w:pPr>
              <w:rPr>
                <w:rFonts w:ascii="Arial" w:hAnsi="Arial" w:cs="Arial"/>
                <w:sz w:val="22"/>
                <w:szCs w:val="22"/>
              </w:rPr>
            </w:pPr>
          </w:p>
          <w:p w14:paraId="7A56B8DD" w14:textId="77777777" w:rsidR="00FC299C" w:rsidRPr="00176E5F" w:rsidRDefault="00FC299C" w:rsidP="000E04AD">
            <w:pPr>
              <w:rPr>
                <w:rFonts w:ascii="Arial" w:hAnsi="Arial" w:cs="Arial"/>
                <w:b/>
                <w:u w:val="single"/>
              </w:rPr>
            </w:pPr>
          </w:p>
          <w:p w14:paraId="7B90705A" w14:textId="50E84984" w:rsidR="000F32BF" w:rsidRPr="00176E5F" w:rsidRDefault="000F32BF" w:rsidP="000E04AD">
            <w:pPr>
              <w:rPr>
                <w:rFonts w:ascii="Arial" w:hAnsi="Arial" w:cs="Arial"/>
                <w:b/>
                <w:u w:val="single"/>
              </w:rPr>
            </w:pPr>
          </w:p>
        </w:tc>
        <w:tc>
          <w:tcPr>
            <w:tcW w:w="1631" w:type="dxa"/>
          </w:tcPr>
          <w:p w14:paraId="6F332840" w14:textId="0704AA53" w:rsidR="00FC299C" w:rsidRPr="00D629DE" w:rsidRDefault="00FC299C" w:rsidP="000E04AD">
            <w:pPr>
              <w:rPr>
                <w:rFonts w:ascii="Arial" w:hAnsi="Arial" w:cs="Arial"/>
                <w:sz w:val="22"/>
                <w:szCs w:val="22"/>
              </w:rPr>
            </w:pPr>
            <w:r w:rsidRPr="00D629DE">
              <w:rPr>
                <w:rFonts w:ascii="Arial" w:hAnsi="Arial" w:cs="Arial"/>
                <w:sz w:val="22"/>
                <w:szCs w:val="22"/>
              </w:rPr>
              <w:t xml:space="preserve">I </w:t>
            </w:r>
          </w:p>
          <w:p w14:paraId="189C18DD" w14:textId="77777777" w:rsidR="00FC299C" w:rsidRPr="00D629DE" w:rsidRDefault="00FC299C" w:rsidP="000E04AD">
            <w:pPr>
              <w:rPr>
                <w:rFonts w:ascii="Arial" w:hAnsi="Arial" w:cs="Arial"/>
                <w:sz w:val="22"/>
                <w:szCs w:val="22"/>
              </w:rPr>
            </w:pPr>
          </w:p>
          <w:p w14:paraId="37728245" w14:textId="77777777" w:rsidR="00FC299C" w:rsidRPr="00D629DE" w:rsidRDefault="00FC299C" w:rsidP="000E04AD">
            <w:pPr>
              <w:rPr>
                <w:rFonts w:ascii="Arial" w:hAnsi="Arial" w:cs="Arial"/>
                <w:sz w:val="22"/>
                <w:szCs w:val="22"/>
              </w:rPr>
            </w:pPr>
          </w:p>
          <w:p w14:paraId="3EFC5C72" w14:textId="77777777" w:rsidR="00FC299C" w:rsidRPr="00D629DE" w:rsidRDefault="00FC299C" w:rsidP="000E04AD">
            <w:pPr>
              <w:rPr>
                <w:rFonts w:ascii="Arial" w:hAnsi="Arial" w:cs="Arial"/>
                <w:sz w:val="22"/>
                <w:szCs w:val="22"/>
              </w:rPr>
            </w:pPr>
          </w:p>
          <w:p w14:paraId="727350E9" w14:textId="77777777" w:rsidR="00FC299C" w:rsidRPr="00D629DE" w:rsidRDefault="00FC299C" w:rsidP="000E04AD">
            <w:pPr>
              <w:rPr>
                <w:rFonts w:ascii="Arial" w:hAnsi="Arial" w:cs="Arial"/>
                <w:sz w:val="22"/>
                <w:szCs w:val="22"/>
              </w:rPr>
            </w:pPr>
          </w:p>
          <w:p w14:paraId="4CF3F022" w14:textId="77777777" w:rsidR="00FC299C" w:rsidRPr="00D629DE" w:rsidRDefault="00FC299C" w:rsidP="000E04AD">
            <w:pPr>
              <w:rPr>
                <w:rFonts w:ascii="Arial" w:hAnsi="Arial" w:cs="Arial"/>
                <w:sz w:val="22"/>
                <w:szCs w:val="22"/>
              </w:rPr>
            </w:pPr>
          </w:p>
          <w:p w14:paraId="45501AFF" w14:textId="77777777" w:rsidR="00FC299C" w:rsidRPr="00D629DE" w:rsidRDefault="00FC299C" w:rsidP="000E04AD">
            <w:pPr>
              <w:rPr>
                <w:rFonts w:ascii="Arial" w:hAnsi="Arial" w:cs="Arial"/>
                <w:sz w:val="22"/>
                <w:szCs w:val="22"/>
              </w:rPr>
            </w:pPr>
          </w:p>
          <w:p w14:paraId="2D288FE4" w14:textId="77777777" w:rsidR="00FC299C" w:rsidRPr="00D629DE" w:rsidRDefault="00FC299C" w:rsidP="000E04AD">
            <w:pPr>
              <w:rPr>
                <w:rFonts w:ascii="Arial" w:hAnsi="Arial" w:cs="Arial"/>
                <w:sz w:val="22"/>
                <w:szCs w:val="22"/>
              </w:rPr>
            </w:pPr>
          </w:p>
          <w:p w14:paraId="0824DCD9" w14:textId="77777777" w:rsidR="00FC299C" w:rsidRPr="00D629DE" w:rsidRDefault="00FC299C" w:rsidP="000E04AD">
            <w:pPr>
              <w:rPr>
                <w:rFonts w:ascii="Arial" w:hAnsi="Arial" w:cs="Arial"/>
                <w:sz w:val="22"/>
                <w:szCs w:val="22"/>
              </w:rPr>
            </w:pPr>
          </w:p>
          <w:p w14:paraId="401FB38D" w14:textId="77777777" w:rsidR="00517D12" w:rsidRPr="00D629DE" w:rsidRDefault="00517D12" w:rsidP="000E04AD">
            <w:pPr>
              <w:rPr>
                <w:rFonts w:ascii="Arial" w:hAnsi="Arial" w:cs="Arial"/>
                <w:sz w:val="22"/>
                <w:szCs w:val="22"/>
              </w:rPr>
            </w:pPr>
          </w:p>
          <w:p w14:paraId="6ED12C47" w14:textId="1B3807E9" w:rsidR="00FC299C" w:rsidRPr="00D629DE" w:rsidRDefault="00FC299C" w:rsidP="000E04AD">
            <w:pPr>
              <w:rPr>
                <w:rFonts w:ascii="Arial" w:hAnsi="Arial" w:cs="Arial"/>
                <w:sz w:val="22"/>
                <w:szCs w:val="22"/>
              </w:rPr>
            </w:pPr>
            <w:r w:rsidRPr="00D629DE">
              <w:rPr>
                <w:rFonts w:ascii="Arial" w:hAnsi="Arial" w:cs="Arial"/>
                <w:sz w:val="22"/>
                <w:szCs w:val="22"/>
              </w:rPr>
              <w:t xml:space="preserve">I </w:t>
            </w:r>
          </w:p>
          <w:p w14:paraId="699C8159" w14:textId="77777777" w:rsidR="00FC299C" w:rsidRPr="00D629DE" w:rsidRDefault="00FC299C" w:rsidP="000E04AD">
            <w:pPr>
              <w:rPr>
                <w:rFonts w:ascii="Arial" w:hAnsi="Arial" w:cs="Arial"/>
                <w:sz w:val="22"/>
                <w:szCs w:val="22"/>
              </w:rPr>
            </w:pPr>
          </w:p>
          <w:p w14:paraId="341B205B" w14:textId="77777777" w:rsidR="00FC299C" w:rsidRPr="00D629DE" w:rsidRDefault="00FC299C" w:rsidP="000E04AD">
            <w:pPr>
              <w:rPr>
                <w:rFonts w:ascii="Arial" w:hAnsi="Arial" w:cs="Arial"/>
                <w:sz w:val="22"/>
                <w:szCs w:val="22"/>
              </w:rPr>
            </w:pPr>
          </w:p>
          <w:p w14:paraId="0FB5018D" w14:textId="77777777" w:rsidR="00FC299C" w:rsidRPr="00D629DE" w:rsidRDefault="00FC299C" w:rsidP="000E04AD">
            <w:pPr>
              <w:rPr>
                <w:rFonts w:ascii="Arial" w:hAnsi="Arial" w:cs="Arial"/>
                <w:sz w:val="22"/>
                <w:szCs w:val="22"/>
              </w:rPr>
            </w:pPr>
          </w:p>
          <w:p w14:paraId="2E09446F" w14:textId="01B83EEA" w:rsidR="00FC299C" w:rsidRPr="00D629DE" w:rsidRDefault="00FC299C" w:rsidP="000E04AD">
            <w:pPr>
              <w:rPr>
                <w:rFonts w:ascii="Arial" w:hAnsi="Arial" w:cs="Arial"/>
                <w:sz w:val="22"/>
                <w:szCs w:val="22"/>
              </w:rPr>
            </w:pPr>
            <w:r w:rsidRPr="00D629DE">
              <w:rPr>
                <w:rFonts w:ascii="Arial" w:hAnsi="Arial" w:cs="Arial"/>
                <w:sz w:val="22"/>
                <w:szCs w:val="22"/>
              </w:rPr>
              <w:t>I</w:t>
            </w:r>
          </w:p>
          <w:p w14:paraId="3493115E" w14:textId="77777777" w:rsidR="00FC299C" w:rsidRPr="00D629DE" w:rsidRDefault="00FC299C" w:rsidP="000E04AD">
            <w:pPr>
              <w:rPr>
                <w:rFonts w:ascii="Arial" w:hAnsi="Arial" w:cs="Arial"/>
                <w:sz w:val="22"/>
                <w:szCs w:val="22"/>
              </w:rPr>
            </w:pPr>
          </w:p>
          <w:p w14:paraId="090E2216" w14:textId="77777777" w:rsidR="00FC299C" w:rsidRPr="00D629DE" w:rsidRDefault="00FC299C" w:rsidP="000E04AD">
            <w:pPr>
              <w:rPr>
                <w:rFonts w:ascii="Arial" w:hAnsi="Arial" w:cs="Arial"/>
                <w:sz w:val="22"/>
                <w:szCs w:val="22"/>
              </w:rPr>
            </w:pPr>
          </w:p>
          <w:p w14:paraId="7E3E5EC9" w14:textId="77777777" w:rsidR="00FC299C" w:rsidRPr="00D629DE" w:rsidRDefault="00FC299C" w:rsidP="000E04AD">
            <w:pPr>
              <w:rPr>
                <w:rFonts w:ascii="Arial" w:hAnsi="Arial" w:cs="Arial"/>
                <w:sz w:val="22"/>
                <w:szCs w:val="22"/>
              </w:rPr>
            </w:pPr>
          </w:p>
          <w:p w14:paraId="39C73916" w14:textId="77777777" w:rsidR="00FC299C" w:rsidRPr="00D629DE" w:rsidRDefault="00FC299C" w:rsidP="000E04AD">
            <w:pPr>
              <w:rPr>
                <w:rFonts w:ascii="Arial" w:hAnsi="Arial" w:cs="Arial"/>
                <w:sz w:val="22"/>
                <w:szCs w:val="22"/>
              </w:rPr>
            </w:pPr>
          </w:p>
          <w:p w14:paraId="2AE5C268" w14:textId="77777777" w:rsidR="00FC299C" w:rsidRPr="00D629DE" w:rsidRDefault="00FC299C" w:rsidP="000E04AD">
            <w:pPr>
              <w:rPr>
                <w:rFonts w:ascii="Arial" w:hAnsi="Arial" w:cs="Arial"/>
                <w:sz w:val="22"/>
                <w:szCs w:val="22"/>
              </w:rPr>
            </w:pPr>
          </w:p>
          <w:p w14:paraId="0B4BD96D" w14:textId="7A593D6B" w:rsidR="00FC299C" w:rsidRPr="00D629DE" w:rsidRDefault="00FC299C" w:rsidP="000E04AD">
            <w:pPr>
              <w:rPr>
                <w:rFonts w:ascii="Arial" w:hAnsi="Arial" w:cs="Arial"/>
                <w:b/>
                <w:u w:val="single"/>
              </w:rPr>
            </w:pPr>
          </w:p>
        </w:tc>
      </w:tr>
      <w:tr w:rsidR="00FC299C" w:rsidRPr="00176E5F" w14:paraId="7E64D4FA" w14:textId="77777777" w:rsidTr="000E04AD">
        <w:trPr>
          <w:trHeight w:val="898"/>
        </w:trPr>
        <w:tc>
          <w:tcPr>
            <w:tcW w:w="1817" w:type="dxa"/>
          </w:tcPr>
          <w:p w14:paraId="09A5C5B7" w14:textId="77777777" w:rsidR="00FC299C" w:rsidRPr="00176E5F" w:rsidRDefault="00FC299C" w:rsidP="000E04AD">
            <w:pPr>
              <w:rPr>
                <w:rFonts w:ascii="Arial" w:hAnsi="Arial" w:cs="Arial"/>
                <w:sz w:val="22"/>
                <w:szCs w:val="22"/>
              </w:rPr>
            </w:pPr>
            <w:r w:rsidRPr="00176E5F">
              <w:rPr>
                <w:rFonts w:ascii="Arial" w:hAnsi="Arial" w:cs="Arial"/>
                <w:sz w:val="22"/>
                <w:szCs w:val="22"/>
              </w:rPr>
              <w:t xml:space="preserve">We are </w:t>
            </w:r>
            <w:r w:rsidRPr="00176E5F">
              <w:rPr>
                <w:rFonts w:ascii="Arial" w:hAnsi="Arial" w:cs="Arial"/>
                <w:b/>
                <w:sz w:val="22"/>
                <w:szCs w:val="22"/>
              </w:rPr>
              <w:t xml:space="preserve">OPEN </w:t>
            </w:r>
            <w:r w:rsidRPr="00176E5F">
              <w:rPr>
                <w:rFonts w:ascii="Arial" w:hAnsi="Arial" w:cs="Arial"/>
                <w:sz w:val="22"/>
                <w:szCs w:val="22"/>
              </w:rPr>
              <w:t>and transparent</w:t>
            </w:r>
          </w:p>
          <w:p w14:paraId="379EAFC2" w14:textId="77777777" w:rsidR="00FC299C" w:rsidRPr="00176E5F" w:rsidRDefault="00FC299C" w:rsidP="000E04AD">
            <w:pPr>
              <w:rPr>
                <w:rFonts w:ascii="Arial" w:hAnsi="Arial" w:cs="Arial"/>
              </w:rPr>
            </w:pPr>
          </w:p>
        </w:tc>
        <w:tc>
          <w:tcPr>
            <w:tcW w:w="3253" w:type="dxa"/>
          </w:tcPr>
          <w:p w14:paraId="5B36FFE9" w14:textId="77777777" w:rsidR="000F32BF" w:rsidRPr="00176E5F" w:rsidRDefault="000F32BF" w:rsidP="000F32BF">
            <w:pPr>
              <w:rPr>
                <w:rFonts w:ascii="Arial" w:hAnsi="Arial" w:cs="Arial"/>
                <w:sz w:val="22"/>
                <w:szCs w:val="22"/>
              </w:rPr>
            </w:pPr>
            <w:r w:rsidRPr="00176E5F">
              <w:rPr>
                <w:rFonts w:ascii="Arial" w:hAnsi="Arial" w:cs="Arial"/>
                <w:sz w:val="22"/>
                <w:szCs w:val="22"/>
              </w:rPr>
              <w:t>Act as a role model and champion a coaching culture across the Council and with partners.</w:t>
            </w:r>
          </w:p>
          <w:p w14:paraId="58BA1277" w14:textId="77777777" w:rsidR="000F32BF" w:rsidRPr="00176E5F" w:rsidRDefault="000F32BF" w:rsidP="000E04AD">
            <w:pPr>
              <w:rPr>
                <w:rFonts w:ascii="Arial" w:hAnsi="Arial" w:cs="Arial"/>
                <w:b/>
                <w:sz w:val="22"/>
                <w:szCs w:val="22"/>
              </w:rPr>
            </w:pPr>
          </w:p>
          <w:p w14:paraId="049CFC5E" w14:textId="77777777" w:rsidR="000F32BF" w:rsidRPr="00176E5F" w:rsidRDefault="000F32BF" w:rsidP="000E04AD">
            <w:pPr>
              <w:rPr>
                <w:rFonts w:ascii="Arial" w:hAnsi="Arial" w:cs="Arial"/>
                <w:sz w:val="22"/>
                <w:szCs w:val="22"/>
              </w:rPr>
            </w:pPr>
            <w:r w:rsidRPr="00176E5F">
              <w:rPr>
                <w:rFonts w:ascii="Arial" w:hAnsi="Arial" w:cs="Arial"/>
                <w:sz w:val="22"/>
                <w:szCs w:val="22"/>
              </w:rPr>
              <w:t xml:space="preserve">Approachable and actively seek feedback from others to improve practice.  </w:t>
            </w:r>
          </w:p>
          <w:p w14:paraId="07B01525" w14:textId="77777777" w:rsidR="00FC299C" w:rsidRPr="00176E5F" w:rsidRDefault="00FC299C" w:rsidP="000E04AD">
            <w:pPr>
              <w:rPr>
                <w:rFonts w:ascii="Arial" w:hAnsi="Arial" w:cs="Arial"/>
                <w:sz w:val="22"/>
                <w:szCs w:val="22"/>
              </w:rPr>
            </w:pPr>
          </w:p>
          <w:p w14:paraId="1ECE94A2" w14:textId="77777777" w:rsidR="00FC299C" w:rsidRPr="00176E5F" w:rsidRDefault="00FC299C" w:rsidP="000F32BF">
            <w:pPr>
              <w:rPr>
                <w:rFonts w:ascii="Arial" w:hAnsi="Arial" w:cs="Arial"/>
                <w:sz w:val="22"/>
                <w:szCs w:val="22"/>
              </w:rPr>
            </w:pPr>
            <w:r w:rsidRPr="00176E5F">
              <w:rPr>
                <w:rFonts w:ascii="Arial" w:hAnsi="Arial" w:cs="Arial"/>
                <w:sz w:val="22"/>
                <w:szCs w:val="22"/>
              </w:rPr>
              <w:t>The ability to communicate effectively through a variety of means and establish effective working relationships with pupils, parents, teachers, professional and volunteers for other agencies.</w:t>
            </w:r>
          </w:p>
          <w:p w14:paraId="05215B8D" w14:textId="56A51736" w:rsidR="000F32BF" w:rsidRPr="00176E5F" w:rsidRDefault="000F32BF" w:rsidP="000F32BF">
            <w:pPr>
              <w:rPr>
                <w:rFonts w:ascii="Arial" w:hAnsi="Arial" w:cs="Arial"/>
                <w:sz w:val="22"/>
                <w:szCs w:val="22"/>
              </w:rPr>
            </w:pPr>
          </w:p>
        </w:tc>
        <w:tc>
          <w:tcPr>
            <w:tcW w:w="1821" w:type="dxa"/>
          </w:tcPr>
          <w:p w14:paraId="6BC1F647" w14:textId="77777777" w:rsidR="00FC299C" w:rsidRPr="00176E5F" w:rsidRDefault="00FC299C" w:rsidP="000E04AD">
            <w:pPr>
              <w:rPr>
                <w:rFonts w:ascii="Arial" w:hAnsi="Arial" w:cs="Arial"/>
                <w:sz w:val="22"/>
                <w:szCs w:val="22"/>
              </w:rPr>
            </w:pPr>
            <w:r w:rsidRPr="00176E5F">
              <w:rPr>
                <w:rFonts w:ascii="Arial" w:hAnsi="Arial" w:cs="Arial"/>
                <w:sz w:val="22"/>
                <w:szCs w:val="22"/>
              </w:rPr>
              <w:lastRenderedPageBreak/>
              <w:t>E</w:t>
            </w:r>
          </w:p>
          <w:p w14:paraId="0B11FBA1" w14:textId="77777777" w:rsidR="00FC299C" w:rsidRPr="00176E5F" w:rsidRDefault="00FC299C" w:rsidP="000E04AD">
            <w:pPr>
              <w:rPr>
                <w:rFonts w:ascii="Arial" w:hAnsi="Arial" w:cs="Arial"/>
                <w:sz w:val="22"/>
                <w:szCs w:val="22"/>
              </w:rPr>
            </w:pPr>
          </w:p>
          <w:p w14:paraId="4BEF1073" w14:textId="77777777" w:rsidR="00FC299C" w:rsidRPr="00176E5F" w:rsidRDefault="00FC299C" w:rsidP="000E04AD">
            <w:pPr>
              <w:rPr>
                <w:rFonts w:ascii="Arial" w:hAnsi="Arial" w:cs="Arial"/>
                <w:sz w:val="22"/>
                <w:szCs w:val="22"/>
              </w:rPr>
            </w:pPr>
          </w:p>
          <w:p w14:paraId="2D56F820" w14:textId="77777777" w:rsidR="00FC299C" w:rsidRPr="00176E5F" w:rsidRDefault="00FC299C" w:rsidP="000E04AD">
            <w:pPr>
              <w:rPr>
                <w:rFonts w:ascii="Arial" w:hAnsi="Arial" w:cs="Arial"/>
                <w:sz w:val="22"/>
                <w:szCs w:val="22"/>
              </w:rPr>
            </w:pPr>
          </w:p>
          <w:p w14:paraId="6366A6EC" w14:textId="77777777" w:rsidR="00FC299C" w:rsidRPr="00176E5F" w:rsidRDefault="00FC299C" w:rsidP="000E04AD">
            <w:pPr>
              <w:rPr>
                <w:rFonts w:ascii="Arial" w:hAnsi="Arial" w:cs="Arial"/>
                <w:sz w:val="22"/>
                <w:szCs w:val="22"/>
              </w:rPr>
            </w:pPr>
          </w:p>
          <w:p w14:paraId="741E89C4"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529822D5" w14:textId="77777777" w:rsidR="00FC299C" w:rsidRPr="00176E5F" w:rsidRDefault="00FC299C" w:rsidP="000E04AD">
            <w:pPr>
              <w:rPr>
                <w:rFonts w:ascii="Arial" w:hAnsi="Arial" w:cs="Arial"/>
                <w:sz w:val="22"/>
                <w:szCs w:val="22"/>
              </w:rPr>
            </w:pPr>
          </w:p>
          <w:p w14:paraId="317D1E52" w14:textId="77777777" w:rsidR="00FC299C" w:rsidRPr="00176E5F" w:rsidRDefault="00FC299C" w:rsidP="000E04AD">
            <w:pPr>
              <w:rPr>
                <w:rFonts w:ascii="Arial" w:hAnsi="Arial" w:cs="Arial"/>
                <w:sz w:val="22"/>
                <w:szCs w:val="22"/>
              </w:rPr>
            </w:pPr>
          </w:p>
          <w:p w14:paraId="52803AFD" w14:textId="77777777" w:rsidR="00FC299C" w:rsidRPr="00176E5F" w:rsidRDefault="00FC299C" w:rsidP="000E04AD">
            <w:pPr>
              <w:rPr>
                <w:rFonts w:ascii="Arial" w:hAnsi="Arial" w:cs="Arial"/>
                <w:sz w:val="22"/>
                <w:szCs w:val="22"/>
              </w:rPr>
            </w:pPr>
          </w:p>
          <w:p w14:paraId="1C63D8F9" w14:textId="77777777" w:rsidR="00FC299C" w:rsidRPr="00176E5F" w:rsidRDefault="00FC299C" w:rsidP="000E04AD">
            <w:pPr>
              <w:rPr>
                <w:rFonts w:ascii="Arial" w:hAnsi="Arial" w:cs="Arial"/>
                <w:sz w:val="22"/>
                <w:szCs w:val="22"/>
              </w:rPr>
            </w:pPr>
          </w:p>
          <w:p w14:paraId="20253C60" w14:textId="1678523B" w:rsidR="00FC299C" w:rsidRPr="00176E5F" w:rsidRDefault="00FC299C" w:rsidP="000E04AD">
            <w:pPr>
              <w:rPr>
                <w:rFonts w:ascii="Arial" w:hAnsi="Arial" w:cs="Arial"/>
                <w:sz w:val="22"/>
                <w:szCs w:val="22"/>
              </w:rPr>
            </w:pPr>
            <w:r w:rsidRPr="00176E5F">
              <w:rPr>
                <w:rFonts w:ascii="Arial" w:hAnsi="Arial" w:cs="Arial"/>
                <w:sz w:val="22"/>
                <w:szCs w:val="22"/>
              </w:rPr>
              <w:t>E</w:t>
            </w:r>
          </w:p>
        </w:tc>
        <w:tc>
          <w:tcPr>
            <w:tcW w:w="1631" w:type="dxa"/>
          </w:tcPr>
          <w:p w14:paraId="4F8A0112" w14:textId="244AAD18" w:rsidR="00FC299C" w:rsidRPr="00D629DE" w:rsidRDefault="004B6C72" w:rsidP="000E04AD">
            <w:pPr>
              <w:rPr>
                <w:rFonts w:ascii="Arial" w:hAnsi="Arial" w:cs="Arial"/>
                <w:sz w:val="22"/>
                <w:szCs w:val="22"/>
              </w:rPr>
            </w:pPr>
            <w:r w:rsidRPr="00D629DE">
              <w:rPr>
                <w:rFonts w:ascii="Arial" w:hAnsi="Arial" w:cs="Arial"/>
                <w:sz w:val="22"/>
                <w:szCs w:val="22"/>
              </w:rPr>
              <w:t>I</w:t>
            </w:r>
          </w:p>
          <w:p w14:paraId="7C57F357" w14:textId="77777777" w:rsidR="00FC299C" w:rsidRPr="00D629DE" w:rsidRDefault="00FC299C" w:rsidP="000E04AD">
            <w:pPr>
              <w:rPr>
                <w:rFonts w:ascii="Arial" w:hAnsi="Arial" w:cs="Arial"/>
                <w:sz w:val="22"/>
                <w:szCs w:val="22"/>
              </w:rPr>
            </w:pPr>
          </w:p>
          <w:p w14:paraId="551F4EB5" w14:textId="77777777" w:rsidR="00FC299C" w:rsidRPr="00D629DE" w:rsidRDefault="00FC299C" w:rsidP="000E04AD">
            <w:pPr>
              <w:rPr>
                <w:rFonts w:ascii="Arial" w:hAnsi="Arial" w:cs="Arial"/>
                <w:sz w:val="22"/>
                <w:szCs w:val="22"/>
              </w:rPr>
            </w:pPr>
          </w:p>
          <w:p w14:paraId="2D1B6A92" w14:textId="77777777" w:rsidR="00FC299C" w:rsidRPr="00D629DE" w:rsidRDefault="00FC299C" w:rsidP="000E04AD">
            <w:pPr>
              <w:rPr>
                <w:rFonts w:ascii="Arial" w:hAnsi="Arial" w:cs="Arial"/>
                <w:sz w:val="22"/>
                <w:szCs w:val="22"/>
              </w:rPr>
            </w:pPr>
          </w:p>
          <w:p w14:paraId="57762BDB" w14:textId="77777777" w:rsidR="00FC299C" w:rsidRPr="00D629DE" w:rsidRDefault="00FC299C" w:rsidP="000E04AD">
            <w:pPr>
              <w:rPr>
                <w:rFonts w:ascii="Arial" w:hAnsi="Arial" w:cs="Arial"/>
                <w:sz w:val="22"/>
                <w:szCs w:val="22"/>
              </w:rPr>
            </w:pPr>
          </w:p>
          <w:p w14:paraId="6B7D5290" w14:textId="0EF05D59" w:rsidR="00FC299C" w:rsidRPr="00D629DE" w:rsidRDefault="00FC299C" w:rsidP="000E04AD">
            <w:pPr>
              <w:rPr>
                <w:rFonts w:ascii="Arial" w:hAnsi="Arial" w:cs="Arial"/>
                <w:sz w:val="22"/>
                <w:szCs w:val="22"/>
              </w:rPr>
            </w:pPr>
            <w:r w:rsidRPr="00D629DE">
              <w:rPr>
                <w:rFonts w:ascii="Arial" w:hAnsi="Arial" w:cs="Arial"/>
                <w:sz w:val="22"/>
                <w:szCs w:val="22"/>
              </w:rPr>
              <w:t>I</w:t>
            </w:r>
          </w:p>
          <w:p w14:paraId="41D54EA1" w14:textId="77777777" w:rsidR="00FC299C" w:rsidRPr="00D629DE" w:rsidRDefault="00FC299C" w:rsidP="000E04AD">
            <w:pPr>
              <w:rPr>
                <w:rFonts w:ascii="Arial" w:hAnsi="Arial" w:cs="Arial"/>
                <w:sz w:val="22"/>
                <w:szCs w:val="22"/>
              </w:rPr>
            </w:pPr>
          </w:p>
          <w:p w14:paraId="2F365B1E" w14:textId="77777777" w:rsidR="00FC299C" w:rsidRPr="00D629DE" w:rsidRDefault="00FC299C" w:rsidP="000E04AD">
            <w:pPr>
              <w:rPr>
                <w:rFonts w:ascii="Arial" w:hAnsi="Arial" w:cs="Arial"/>
                <w:sz w:val="22"/>
                <w:szCs w:val="22"/>
              </w:rPr>
            </w:pPr>
          </w:p>
          <w:p w14:paraId="53526590" w14:textId="77777777" w:rsidR="00FC299C" w:rsidRPr="00D629DE" w:rsidRDefault="00FC299C" w:rsidP="000E04AD">
            <w:pPr>
              <w:rPr>
                <w:rFonts w:ascii="Arial" w:hAnsi="Arial" w:cs="Arial"/>
                <w:sz w:val="22"/>
                <w:szCs w:val="22"/>
              </w:rPr>
            </w:pPr>
          </w:p>
          <w:p w14:paraId="1C3FA54D" w14:textId="77777777" w:rsidR="00FC299C" w:rsidRPr="00D629DE" w:rsidRDefault="00FC299C" w:rsidP="000E04AD">
            <w:pPr>
              <w:rPr>
                <w:rFonts w:ascii="Arial" w:hAnsi="Arial" w:cs="Arial"/>
                <w:sz w:val="22"/>
                <w:szCs w:val="22"/>
              </w:rPr>
            </w:pPr>
          </w:p>
          <w:p w14:paraId="50B536B1" w14:textId="63DA7B0D" w:rsidR="00FC299C" w:rsidRPr="00D629DE" w:rsidRDefault="00FC299C" w:rsidP="000E04AD">
            <w:pPr>
              <w:rPr>
                <w:rFonts w:ascii="Arial" w:hAnsi="Arial" w:cs="Arial"/>
                <w:sz w:val="22"/>
                <w:szCs w:val="22"/>
              </w:rPr>
            </w:pPr>
            <w:r w:rsidRPr="00D629DE">
              <w:rPr>
                <w:rFonts w:ascii="Arial" w:hAnsi="Arial" w:cs="Arial"/>
                <w:sz w:val="22"/>
                <w:szCs w:val="22"/>
              </w:rPr>
              <w:t>I</w:t>
            </w:r>
          </w:p>
          <w:p w14:paraId="52FFF539" w14:textId="77777777" w:rsidR="00FC299C" w:rsidRPr="00D629DE" w:rsidRDefault="00FC299C" w:rsidP="000E04AD">
            <w:pPr>
              <w:rPr>
                <w:rFonts w:ascii="Arial" w:hAnsi="Arial" w:cs="Arial"/>
                <w:sz w:val="22"/>
                <w:szCs w:val="22"/>
              </w:rPr>
            </w:pPr>
          </w:p>
          <w:p w14:paraId="0188F67D" w14:textId="230CDDCD" w:rsidR="000F32BF" w:rsidRPr="00D629DE" w:rsidRDefault="000F32BF" w:rsidP="000E04AD">
            <w:pPr>
              <w:rPr>
                <w:rFonts w:ascii="Arial" w:hAnsi="Arial" w:cs="Arial"/>
                <w:b/>
                <w:u w:val="single"/>
              </w:rPr>
            </w:pPr>
          </w:p>
        </w:tc>
      </w:tr>
      <w:tr w:rsidR="00FC299C" w:rsidRPr="00176E5F" w14:paraId="41FB9790" w14:textId="77777777" w:rsidTr="000E04AD">
        <w:trPr>
          <w:trHeight w:val="783"/>
        </w:trPr>
        <w:tc>
          <w:tcPr>
            <w:tcW w:w="1817" w:type="dxa"/>
          </w:tcPr>
          <w:p w14:paraId="7D4B642B" w14:textId="77777777" w:rsidR="00FC299C" w:rsidRPr="00176E5F" w:rsidRDefault="00FC299C" w:rsidP="000E04AD">
            <w:pPr>
              <w:rPr>
                <w:rFonts w:ascii="Arial" w:hAnsi="Arial" w:cs="Arial"/>
                <w:sz w:val="22"/>
                <w:szCs w:val="22"/>
              </w:rPr>
            </w:pPr>
            <w:r w:rsidRPr="00176E5F">
              <w:rPr>
                <w:rFonts w:ascii="Arial" w:hAnsi="Arial" w:cs="Arial"/>
                <w:sz w:val="22"/>
                <w:szCs w:val="22"/>
              </w:rPr>
              <w:t xml:space="preserve">We are </w:t>
            </w:r>
            <w:r w:rsidRPr="00176E5F">
              <w:rPr>
                <w:rFonts w:ascii="Arial" w:hAnsi="Arial" w:cs="Arial"/>
                <w:b/>
                <w:sz w:val="22"/>
                <w:szCs w:val="22"/>
              </w:rPr>
              <w:t>WILLING</w:t>
            </w:r>
            <w:r w:rsidRPr="00176E5F">
              <w:rPr>
                <w:rFonts w:ascii="Arial" w:hAnsi="Arial" w:cs="Arial"/>
                <w:sz w:val="22"/>
                <w:szCs w:val="22"/>
              </w:rPr>
              <w:t xml:space="preserve"> to challenge, innovate and be accountable</w:t>
            </w:r>
          </w:p>
          <w:p w14:paraId="504EB9D6" w14:textId="77777777" w:rsidR="00FC299C" w:rsidRPr="00176E5F" w:rsidRDefault="00FC299C" w:rsidP="000E04AD">
            <w:pPr>
              <w:rPr>
                <w:rFonts w:ascii="Arial" w:hAnsi="Arial" w:cs="Arial"/>
              </w:rPr>
            </w:pPr>
          </w:p>
          <w:p w14:paraId="773C1617" w14:textId="77777777" w:rsidR="00FC299C" w:rsidRPr="00176E5F" w:rsidRDefault="00FC299C" w:rsidP="000E04AD">
            <w:pPr>
              <w:rPr>
                <w:rFonts w:ascii="Arial" w:hAnsi="Arial" w:cs="Arial"/>
              </w:rPr>
            </w:pPr>
          </w:p>
        </w:tc>
        <w:tc>
          <w:tcPr>
            <w:tcW w:w="3253" w:type="dxa"/>
          </w:tcPr>
          <w:p w14:paraId="67B17631" w14:textId="77777777" w:rsidR="000F32BF" w:rsidRPr="00176E5F" w:rsidRDefault="000F32BF" w:rsidP="000F32BF">
            <w:pPr>
              <w:rPr>
                <w:rFonts w:ascii="Arial" w:hAnsi="Arial" w:cs="Arial"/>
                <w:sz w:val="22"/>
                <w:szCs w:val="22"/>
              </w:rPr>
            </w:pPr>
            <w:r w:rsidRPr="00176E5F">
              <w:rPr>
                <w:rFonts w:ascii="Arial" w:hAnsi="Arial" w:cs="Arial"/>
                <w:sz w:val="22"/>
                <w:szCs w:val="22"/>
              </w:rPr>
              <w:t xml:space="preserve">Strive for inclusive education practices across the service and with partners and providers. Challenge where there are oppressive practices in order to improve standards of practice under ones area of responsibility.    </w:t>
            </w:r>
          </w:p>
          <w:p w14:paraId="2CE729DE" w14:textId="7DB573AC" w:rsidR="00FC299C" w:rsidRPr="00176E5F" w:rsidRDefault="00FC299C" w:rsidP="000E04AD">
            <w:pPr>
              <w:rPr>
                <w:rFonts w:ascii="Arial" w:hAnsi="Arial" w:cs="Arial"/>
                <w:sz w:val="22"/>
                <w:szCs w:val="22"/>
              </w:rPr>
            </w:pPr>
          </w:p>
          <w:p w14:paraId="3B3DE777" w14:textId="77777777" w:rsidR="00FC299C" w:rsidRPr="00176E5F" w:rsidRDefault="00FC299C" w:rsidP="000E04AD">
            <w:pPr>
              <w:rPr>
                <w:rFonts w:ascii="Arial" w:hAnsi="Arial" w:cs="Arial"/>
                <w:sz w:val="22"/>
                <w:szCs w:val="22"/>
              </w:rPr>
            </w:pPr>
            <w:r w:rsidRPr="00176E5F">
              <w:rPr>
                <w:rFonts w:ascii="Arial" w:hAnsi="Arial" w:cs="Arial"/>
                <w:sz w:val="22"/>
                <w:szCs w:val="22"/>
              </w:rPr>
              <w:t xml:space="preserve">Ability to manage resources effectively and demonstrate the principles of ‘best value; in service delivery.  </w:t>
            </w:r>
          </w:p>
          <w:p w14:paraId="16E53CB9" w14:textId="68FDE271" w:rsidR="00FC299C" w:rsidRPr="00176E5F" w:rsidRDefault="00FC299C" w:rsidP="000E04AD">
            <w:pPr>
              <w:rPr>
                <w:rFonts w:ascii="Arial" w:hAnsi="Arial" w:cs="Arial"/>
                <w:sz w:val="22"/>
                <w:szCs w:val="22"/>
              </w:rPr>
            </w:pPr>
          </w:p>
          <w:p w14:paraId="44B9B5CD" w14:textId="77777777" w:rsidR="00FC299C" w:rsidRPr="00176E5F" w:rsidRDefault="00FC299C" w:rsidP="000E04AD">
            <w:pPr>
              <w:rPr>
                <w:rFonts w:ascii="Arial" w:hAnsi="Arial" w:cs="Arial"/>
              </w:rPr>
            </w:pPr>
            <w:r w:rsidRPr="00176E5F">
              <w:rPr>
                <w:rFonts w:ascii="Arial" w:hAnsi="Arial" w:cs="Arial"/>
                <w:sz w:val="22"/>
                <w:szCs w:val="22"/>
              </w:rPr>
              <w:t xml:space="preserve">Contribute to a culture of innovation and creativity that pushes the accepted boundaries. </w:t>
            </w:r>
          </w:p>
        </w:tc>
        <w:tc>
          <w:tcPr>
            <w:tcW w:w="1821" w:type="dxa"/>
          </w:tcPr>
          <w:p w14:paraId="238046BA"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0B260B77" w14:textId="77777777" w:rsidR="00FC299C" w:rsidRPr="00176E5F" w:rsidRDefault="00FC299C" w:rsidP="000E04AD">
            <w:pPr>
              <w:rPr>
                <w:rFonts w:ascii="Arial" w:hAnsi="Arial" w:cs="Arial"/>
                <w:sz w:val="22"/>
                <w:szCs w:val="22"/>
              </w:rPr>
            </w:pPr>
          </w:p>
          <w:p w14:paraId="4D92890E" w14:textId="77777777" w:rsidR="00FC299C" w:rsidRPr="00176E5F" w:rsidRDefault="00FC299C" w:rsidP="000E04AD">
            <w:pPr>
              <w:rPr>
                <w:rFonts w:ascii="Arial" w:hAnsi="Arial" w:cs="Arial"/>
                <w:sz w:val="22"/>
                <w:szCs w:val="22"/>
              </w:rPr>
            </w:pPr>
          </w:p>
          <w:p w14:paraId="09A0BA1A" w14:textId="77777777" w:rsidR="00FC299C" w:rsidRPr="00176E5F" w:rsidRDefault="00FC299C" w:rsidP="000E04AD">
            <w:pPr>
              <w:rPr>
                <w:rFonts w:ascii="Arial" w:hAnsi="Arial" w:cs="Arial"/>
                <w:sz w:val="22"/>
                <w:szCs w:val="22"/>
              </w:rPr>
            </w:pPr>
          </w:p>
          <w:p w14:paraId="76102D04" w14:textId="77777777" w:rsidR="00FC299C" w:rsidRPr="00176E5F" w:rsidRDefault="00FC299C" w:rsidP="000E04AD">
            <w:pPr>
              <w:rPr>
                <w:rFonts w:ascii="Arial" w:hAnsi="Arial" w:cs="Arial"/>
                <w:sz w:val="22"/>
                <w:szCs w:val="22"/>
              </w:rPr>
            </w:pPr>
          </w:p>
          <w:p w14:paraId="31D6D57A" w14:textId="77777777" w:rsidR="000F32BF" w:rsidRPr="00176E5F" w:rsidRDefault="000F32BF" w:rsidP="000E04AD">
            <w:pPr>
              <w:rPr>
                <w:rFonts w:ascii="Arial" w:hAnsi="Arial" w:cs="Arial"/>
                <w:sz w:val="22"/>
                <w:szCs w:val="22"/>
              </w:rPr>
            </w:pPr>
          </w:p>
          <w:p w14:paraId="39CA4B2F" w14:textId="77777777" w:rsidR="000F32BF" w:rsidRPr="00176E5F" w:rsidRDefault="000F32BF" w:rsidP="000E04AD">
            <w:pPr>
              <w:rPr>
                <w:rFonts w:ascii="Arial" w:hAnsi="Arial" w:cs="Arial"/>
                <w:sz w:val="22"/>
                <w:szCs w:val="22"/>
              </w:rPr>
            </w:pPr>
          </w:p>
          <w:p w14:paraId="5856E761" w14:textId="77777777" w:rsidR="000F32BF" w:rsidRPr="00176E5F" w:rsidRDefault="000F32BF" w:rsidP="000E04AD">
            <w:pPr>
              <w:rPr>
                <w:rFonts w:ascii="Arial" w:hAnsi="Arial" w:cs="Arial"/>
                <w:sz w:val="22"/>
                <w:szCs w:val="22"/>
              </w:rPr>
            </w:pPr>
          </w:p>
          <w:p w14:paraId="659BEDC8" w14:textId="77777777" w:rsidR="00FC299C" w:rsidRPr="00176E5F" w:rsidRDefault="00FC299C" w:rsidP="000E04AD">
            <w:pPr>
              <w:rPr>
                <w:rFonts w:ascii="Arial" w:hAnsi="Arial" w:cs="Arial"/>
                <w:sz w:val="22"/>
                <w:szCs w:val="22"/>
              </w:rPr>
            </w:pPr>
          </w:p>
          <w:p w14:paraId="29FE1143"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12E8F7A2" w14:textId="77777777" w:rsidR="00FC299C" w:rsidRPr="00176E5F" w:rsidRDefault="00FC299C" w:rsidP="000E04AD">
            <w:pPr>
              <w:rPr>
                <w:rFonts w:ascii="Arial" w:hAnsi="Arial" w:cs="Arial"/>
                <w:sz w:val="22"/>
                <w:szCs w:val="22"/>
              </w:rPr>
            </w:pPr>
          </w:p>
          <w:p w14:paraId="0E70AF7C" w14:textId="77777777" w:rsidR="00FC299C" w:rsidRPr="00176E5F" w:rsidRDefault="00FC299C" w:rsidP="000E04AD">
            <w:pPr>
              <w:rPr>
                <w:rFonts w:ascii="Arial" w:hAnsi="Arial" w:cs="Arial"/>
                <w:sz w:val="22"/>
                <w:szCs w:val="22"/>
              </w:rPr>
            </w:pPr>
          </w:p>
          <w:p w14:paraId="1408F347" w14:textId="77777777" w:rsidR="00FC299C" w:rsidRPr="00176E5F" w:rsidRDefault="00FC299C" w:rsidP="000E04AD">
            <w:pPr>
              <w:rPr>
                <w:rFonts w:ascii="Arial" w:hAnsi="Arial" w:cs="Arial"/>
                <w:sz w:val="22"/>
                <w:szCs w:val="22"/>
              </w:rPr>
            </w:pPr>
          </w:p>
          <w:p w14:paraId="3669AC5B" w14:textId="77777777" w:rsidR="00FC299C" w:rsidRPr="00176E5F" w:rsidRDefault="00FC299C" w:rsidP="000E04AD">
            <w:pPr>
              <w:rPr>
                <w:rFonts w:ascii="Arial" w:hAnsi="Arial" w:cs="Arial"/>
                <w:sz w:val="22"/>
                <w:szCs w:val="22"/>
              </w:rPr>
            </w:pPr>
          </w:p>
          <w:p w14:paraId="0F05F66E"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72CB857E" w14:textId="77777777" w:rsidR="00FC299C" w:rsidRPr="00176E5F" w:rsidRDefault="00FC299C" w:rsidP="000E04AD">
            <w:pPr>
              <w:rPr>
                <w:rFonts w:ascii="Arial" w:hAnsi="Arial" w:cs="Arial"/>
                <w:sz w:val="22"/>
                <w:szCs w:val="22"/>
              </w:rPr>
            </w:pPr>
          </w:p>
          <w:p w14:paraId="3774719C" w14:textId="77777777" w:rsidR="00FC299C" w:rsidRPr="00176E5F" w:rsidRDefault="00FC299C" w:rsidP="000E04AD">
            <w:pPr>
              <w:rPr>
                <w:rFonts w:ascii="Arial" w:hAnsi="Arial" w:cs="Arial"/>
                <w:sz w:val="22"/>
                <w:szCs w:val="22"/>
              </w:rPr>
            </w:pPr>
          </w:p>
          <w:p w14:paraId="7552B5DC" w14:textId="77777777" w:rsidR="000F32BF" w:rsidRPr="00176E5F" w:rsidRDefault="000F32BF" w:rsidP="000E04AD">
            <w:pPr>
              <w:rPr>
                <w:rFonts w:ascii="Arial" w:hAnsi="Arial" w:cs="Arial"/>
                <w:sz w:val="22"/>
                <w:szCs w:val="22"/>
              </w:rPr>
            </w:pPr>
          </w:p>
          <w:p w14:paraId="55B390BA" w14:textId="6EE505BB" w:rsidR="00FC299C" w:rsidRPr="00176E5F" w:rsidRDefault="00FC299C" w:rsidP="000E04AD">
            <w:pPr>
              <w:rPr>
                <w:rFonts w:ascii="Arial" w:hAnsi="Arial" w:cs="Arial"/>
                <w:b/>
                <w:u w:val="single"/>
              </w:rPr>
            </w:pPr>
          </w:p>
        </w:tc>
        <w:tc>
          <w:tcPr>
            <w:tcW w:w="1631" w:type="dxa"/>
          </w:tcPr>
          <w:p w14:paraId="64C423B5" w14:textId="1B072AC5" w:rsidR="00FC299C" w:rsidRPr="00D629DE" w:rsidRDefault="00FC299C" w:rsidP="000E04AD">
            <w:pPr>
              <w:rPr>
                <w:rFonts w:ascii="Arial" w:hAnsi="Arial" w:cs="Arial"/>
                <w:sz w:val="22"/>
                <w:szCs w:val="22"/>
              </w:rPr>
            </w:pPr>
            <w:r w:rsidRPr="00D629DE">
              <w:rPr>
                <w:rFonts w:ascii="Arial" w:hAnsi="Arial" w:cs="Arial"/>
                <w:sz w:val="22"/>
                <w:szCs w:val="22"/>
              </w:rPr>
              <w:t>I</w:t>
            </w:r>
          </w:p>
          <w:p w14:paraId="539AC56C" w14:textId="77777777" w:rsidR="00FC299C" w:rsidRPr="00D629DE" w:rsidRDefault="00FC299C" w:rsidP="000E04AD">
            <w:pPr>
              <w:rPr>
                <w:rFonts w:ascii="Arial" w:hAnsi="Arial" w:cs="Arial"/>
                <w:sz w:val="22"/>
                <w:szCs w:val="22"/>
              </w:rPr>
            </w:pPr>
          </w:p>
          <w:p w14:paraId="7394A4EF" w14:textId="77777777" w:rsidR="00FC299C" w:rsidRPr="00D629DE" w:rsidRDefault="00FC299C" w:rsidP="000E04AD">
            <w:pPr>
              <w:rPr>
                <w:rFonts w:ascii="Arial" w:hAnsi="Arial" w:cs="Arial"/>
                <w:sz w:val="22"/>
                <w:szCs w:val="22"/>
              </w:rPr>
            </w:pPr>
          </w:p>
          <w:p w14:paraId="288869D3" w14:textId="77777777" w:rsidR="00FC299C" w:rsidRPr="00D629DE" w:rsidRDefault="00FC299C" w:rsidP="000E04AD">
            <w:pPr>
              <w:rPr>
                <w:rFonts w:ascii="Arial" w:hAnsi="Arial" w:cs="Arial"/>
                <w:sz w:val="22"/>
                <w:szCs w:val="22"/>
              </w:rPr>
            </w:pPr>
          </w:p>
          <w:p w14:paraId="14508704" w14:textId="77777777" w:rsidR="00FC299C" w:rsidRPr="00D629DE" w:rsidRDefault="00FC299C" w:rsidP="000E04AD">
            <w:pPr>
              <w:rPr>
                <w:rFonts w:ascii="Arial" w:hAnsi="Arial" w:cs="Arial"/>
                <w:sz w:val="22"/>
                <w:szCs w:val="22"/>
              </w:rPr>
            </w:pPr>
          </w:p>
          <w:p w14:paraId="61CBCED3" w14:textId="77777777" w:rsidR="000F32BF" w:rsidRPr="00D629DE" w:rsidRDefault="000F32BF" w:rsidP="000E04AD">
            <w:pPr>
              <w:rPr>
                <w:rFonts w:ascii="Arial" w:hAnsi="Arial" w:cs="Arial"/>
                <w:sz w:val="22"/>
                <w:szCs w:val="22"/>
              </w:rPr>
            </w:pPr>
          </w:p>
          <w:p w14:paraId="094E45A0" w14:textId="77777777" w:rsidR="000F32BF" w:rsidRPr="00D629DE" w:rsidRDefault="000F32BF" w:rsidP="000E04AD">
            <w:pPr>
              <w:rPr>
                <w:rFonts w:ascii="Arial" w:hAnsi="Arial" w:cs="Arial"/>
                <w:sz w:val="22"/>
                <w:szCs w:val="22"/>
              </w:rPr>
            </w:pPr>
          </w:p>
          <w:p w14:paraId="7CDFFC39" w14:textId="77777777" w:rsidR="000F32BF" w:rsidRPr="00D629DE" w:rsidRDefault="000F32BF" w:rsidP="000E04AD">
            <w:pPr>
              <w:rPr>
                <w:rFonts w:ascii="Arial" w:hAnsi="Arial" w:cs="Arial"/>
                <w:sz w:val="22"/>
                <w:szCs w:val="22"/>
              </w:rPr>
            </w:pPr>
          </w:p>
          <w:p w14:paraId="7058633E" w14:textId="77777777" w:rsidR="00FC299C" w:rsidRPr="00D629DE" w:rsidRDefault="00FC299C" w:rsidP="000E04AD">
            <w:pPr>
              <w:rPr>
                <w:rFonts w:ascii="Arial" w:hAnsi="Arial" w:cs="Arial"/>
                <w:sz w:val="22"/>
                <w:szCs w:val="22"/>
              </w:rPr>
            </w:pPr>
          </w:p>
          <w:p w14:paraId="1036C24F" w14:textId="1514E993" w:rsidR="00FC299C" w:rsidRPr="00D629DE" w:rsidRDefault="00FC299C" w:rsidP="000E04AD">
            <w:pPr>
              <w:rPr>
                <w:rFonts w:ascii="Arial" w:hAnsi="Arial" w:cs="Arial"/>
                <w:sz w:val="22"/>
                <w:szCs w:val="22"/>
              </w:rPr>
            </w:pPr>
            <w:r w:rsidRPr="00D629DE">
              <w:rPr>
                <w:rFonts w:ascii="Arial" w:hAnsi="Arial" w:cs="Arial"/>
                <w:sz w:val="22"/>
                <w:szCs w:val="22"/>
              </w:rPr>
              <w:t>I</w:t>
            </w:r>
            <w:r w:rsidR="009D0520" w:rsidRPr="00D629DE">
              <w:rPr>
                <w:rFonts w:ascii="Arial" w:hAnsi="Arial" w:cs="Arial"/>
                <w:sz w:val="22"/>
                <w:szCs w:val="22"/>
              </w:rPr>
              <w:t xml:space="preserve"> </w:t>
            </w:r>
          </w:p>
          <w:p w14:paraId="1FC911BD" w14:textId="77777777" w:rsidR="00FC299C" w:rsidRPr="00D629DE" w:rsidRDefault="00FC299C" w:rsidP="000E04AD">
            <w:pPr>
              <w:rPr>
                <w:rFonts w:ascii="Arial" w:hAnsi="Arial" w:cs="Arial"/>
                <w:sz w:val="22"/>
                <w:szCs w:val="22"/>
              </w:rPr>
            </w:pPr>
          </w:p>
          <w:p w14:paraId="7FBA4C9C" w14:textId="77777777" w:rsidR="00FC299C" w:rsidRPr="00D629DE" w:rsidRDefault="00FC299C" w:rsidP="000E04AD">
            <w:pPr>
              <w:rPr>
                <w:rFonts w:ascii="Arial" w:hAnsi="Arial" w:cs="Arial"/>
                <w:sz w:val="22"/>
                <w:szCs w:val="22"/>
              </w:rPr>
            </w:pPr>
          </w:p>
          <w:p w14:paraId="30EDFC9F" w14:textId="77777777" w:rsidR="009D0520" w:rsidRPr="00D629DE" w:rsidRDefault="009D0520" w:rsidP="000E04AD">
            <w:pPr>
              <w:rPr>
                <w:rFonts w:ascii="Arial" w:hAnsi="Arial" w:cs="Arial"/>
                <w:sz w:val="22"/>
                <w:szCs w:val="22"/>
              </w:rPr>
            </w:pPr>
          </w:p>
          <w:p w14:paraId="223FB7E4" w14:textId="77777777" w:rsidR="000F32BF" w:rsidRPr="00D629DE" w:rsidRDefault="000F32BF" w:rsidP="000E04AD">
            <w:pPr>
              <w:rPr>
                <w:rFonts w:ascii="Arial" w:hAnsi="Arial" w:cs="Arial"/>
                <w:sz w:val="22"/>
                <w:szCs w:val="22"/>
              </w:rPr>
            </w:pPr>
          </w:p>
          <w:p w14:paraId="44F68FE8" w14:textId="0B19F9F9" w:rsidR="00FC299C" w:rsidRPr="00D629DE" w:rsidRDefault="00FC299C" w:rsidP="000E04AD">
            <w:pPr>
              <w:rPr>
                <w:rFonts w:ascii="Arial" w:hAnsi="Arial" w:cs="Arial"/>
                <w:sz w:val="22"/>
                <w:szCs w:val="22"/>
              </w:rPr>
            </w:pPr>
            <w:r w:rsidRPr="00D629DE">
              <w:rPr>
                <w:rFonts w:ascii="Arial" w:hAnsi="Arial" w:cs="Arial"/>
                <w:sz w:val="22"/>
                <w:szCs w:val="22"/>
              </w:rPr>
              <w:t>I</w:t>
            </w:r>
          </w:p>
        </w:tc>
      </w:tr>
      <w:tr w:rsidR="00FC299C" w:rsidRPr="00176E5F" w14:paraId="7958317E" w14:textId="77777777" w:rsidTr="000E04AD">
        <w:trPr>
          <w:trHeight w:val="1003"/>
        </w:trPr>
        <w:tc>
          <w:tcPr>
            <w:tcW w:w="1817" w:type="dxa"/>
          </w:tcPr>
          <w:p w14:paraId="6BF258CF" w14:textId="77777777" w:rsidR="00FC299C" w:rsidRPr="00176E5F" w:rsidRDefault="00FC299C" w:rsidP="000E04AD">
            <w:pPr>
              <w:rPr>
                <w:rFonts w:ascii="Arial" w:hAnsi="Arial" w:cs="Arial"/>
                <w:sz w:val="22"/>
                <w:szCs w:val="22"/>
              </w:rPr>
            </w:pPr>
            <w:r w:rsidRPr="00176E5F">
              <w:rPr>
                <w:rFonts w:ascii="Arial" w:hAnsi="Arial" w:cs="Arial"/>
                <w:sz w:val="22"/>
                <w:szCs w:val="22"/>
              </w:rPr>
              <w:t xml:space="preserve">We empower each other to be </w:t>
            </w:r>
            <w:r w:rsidRPr="00176E5F">
              <w:rPr>
                <w:rFonts w:ascii="Arial" w:hAnsi="Arial" w:cs="Arial"/>
                <w:b/>
                <w:sz w:val="22"/>
                <w:szCs w:val="22"/>
              </w:rPr>
              <w:t>EXCELLENT</w:t>
            </w:r>
            <w:r w:rsidRPr="00176E5F">
              <w:rPr>
                <w:rFonts w:ascii="Arial" w:hAnsi="Arial" w:cs="Arial"/>
                <w:sz w:val="22"/>
                <w:szCs w:val="22"/>
              </w:rPr>
              <w:t xml:space="preserve"> and go the extra mile</w:t>
            </w:r>
          </w:p>
          <w:p w14:paraId="4B45F3CF" w14:textId="77777777" w:rsidR="00FC299C" w:rsidRPr="00176E5F" w:rsidRDefault="00FC299C" w:rsidP="000E04AD">
            <w:pPr>
              <w:rPr>
                <w:rFonts w:ascii="Arial" w:hAnsi="Arial" w:cs="Arial"/>
              </w:rPr>
            </w:pPr>
          </w:p>
        </w:tc>
        <w:tc>
          <w:tcPr>
            <w:tcW w:w="3253" w:type="dxa"/>
          </w:tcPr>
          <w:p w14:paraId="0653D04E" w14:textId="77777777" w:rsidR="000F32BF" w:rsidRPr="00176E5F" w:rsidRDefault="000F32BF" w:rsidP="000F32BF">
            <w:pPr>
              <w:tabs>
                <w:tab w:val="num" w:pos="1080"/>
              </w:tabs>
              <w:rPr>
                <w:rFonts w:ascii="Arial" w:hAnsi="Arial" w:cs="Arial"/>
                <w:sz w:val="22"/>
                <w:szCs w:val="22"/>
              </w:rPr>
            </w:pPr>
            <w:r w:rsidRPr="00176E5F">
              <w:rPr>
                <w:rFonts w:ascii="Arial" w:hAnsi="Arial" w:cs="Arial"/>
                <w:sz w:val="22"/>
                <w:szCs w:val="22"/>
              </w:rPr>
              <w:t xml:space="preserve">Able to take control of the areas under one’s responsibility and make positive changes and set appropriate goals.  </w:t>
            </w:r>
          </w:p>
          <w:p w14:paraId="510EC8CF" w14:textId="77777777" w:rsidR="000F32BF" w:rsidRPr="00176E5F" w:rsidRDefault="000F32BF" w:rsidP="000E04AD">
            <w:pPr>
              <w:tabs>
                <w:tab w:val="num" w:pos="1080"/>
              </w:tabs>
              <w:rPr>
                <w:rFonts w:ascii="Arial" w:hAnsi="Arial" w:cs="Arial"/>
                <w:b/>
                <w:sz w:val="22"/>
                <w:szCs w:val="22"/>
              </w:rPr>
            </w:pPr>
          </w:p>
          <w:p w14:paraId="6EFF9B89" w14:textId="21CCAE30" w:rsidR="00FC299C" w:rsidRPr="00176E5F" w:rsidRDefault="00FC299C" w:rsidP="000E04AD">
            <w:pPr>
              <w:tabs>
                <w:tab w:val="num" w:pos="1080"/>
              </w:tabs>
              <w:rPr>
                <w:rFonts w:ascii="Arial" w:hAnsi="Arial" w:cs="Arial"/>
                <w:sz w:val="22"/>
                <w:szCs w:val="22"/>
              </w:rPr>
            </w:pPr>
            <w:r w:rsidRPr="00176E5F">
              <w:rPr>
                <w:rFonts w:ascii="Arial" w:hAnsi="Arial" w:cs="Arial"/>
                <w:sz w:val="22"/>
                <w:szCs w:val="22"/>
              </w:rPr>
              <w:t xml:space="preserve">Able to promote the well-being of self and others. Identify and build individual strengths in order to achieve desired outcomes. </w:t>
            </w:r>
          </w:p>
        </w:tc>
        <w:tc>
          <w:tcPr>
            <w:tcW w:w="1821" w:type="dxa"/>
          </w:tcPr>
          <w:p w14:paraId="5EFEDC84"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725E96A2" w14:textId="77777777" w:rsidR="00FC299C" w:rsidRPr="00176E5F" w:rsidRDefault="00FC299C" w:rsidP="000E04AD">
            <w:pPr>
              <w:rPr>
                <w:rFonts w:ascii="Arial" w:hAnsi="Arial" w:cs="Arial"/>
                <w:sz w:val="22"/>
                <w:szCs w:val="22"/>
              </w:rPr>
            </w:pPr>
          </w:p>
          <w:p w14:paraId="31C5A729" w14:textId="77777777" w:rsidR="00FC299C" w:rsidRPr="00176E5F" w:rsidRDefault="00FC299C" w:rsidP="000E04AD">
            <w:pPr>
              <w:rPr>
                <w:rFonts w:ascii="Arial" w:hAnsi="Arial" w:cs="Arial"/>
                <w:sz w:val="22"/>
                <w:szCs w:val="22"/>
              </w:rPr>
            </w:pPr>
          </w:p>
          <w:p w14:paraId="06AA8F5D" w14:textId="77777777" w:rsidR="00FC299C" w:rsidRPr="00176E5F" w:rsidRDefault="00FC299C" w:rsidP="000E04AD">
            <w:pPr>
              <w:rPr>
                <w:rFonts w:ascii="Arial" w:hAnsi="Arial" w:cs="Arial"/>
                <w:sz w:val="22"/>
                <w:szCs w:val="22"/>
              </w:rPr>
            </w:pPr>
          </w:p>
          <w:p w14:paraId="792324E5" w14:textId="77777777" w:rsidR="00FC299C" w:rsidRPr="00176E5F" w:rsidRDefault="00FC299C" w:rsidP="000E04AD">
            <w:pPr>
              <w:rPr>
                <w:rFonts w:ascii="Arial" w:hAnsi="Arial" w:cs="Arial"/>
                <w:sz w:val="22"/>
                <w:szCs w:val="22"/>
              </w:rPr>
            </w:pPr>
          </w:p>
          <w:p w14:paraId="544B634B" w14:textId="77777777" w:rsidR="00FC299C" w:rsidRPr="00176E5F" w:rsidRDefault="00FC299C" w:rsidP="000E04AD">
            <w:pPr>
              <w:rPr>
                <w:rFonts w:ascii="Arial" w:hAnsi="Arial" w:cs="Arial"/>
                <w:sz w:val="22"/>
                <w:szCs w:val="22"/>
              </w:rPr>
            </w:pPr>
          </w:p>
          <w:p w14:paraId="6B2D290F"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3E8D051B" w14:textId="77777777" w:rsidR="00FC299C" w:rsidRPr="00176E5F" w:rsidRDefault="00FC299C" w:rsidP="000E04AD">
            <w:pPr>
              <w:rPr>
                <w:rFonts w:ascii="Arial" w:hAnsi="Arial" w:cs="Arial"/>
                <w:sz w:val="22"/>
                <w:szCs w:val="22"/>
              </w:rPr>
            </w:pPr>
          </w:p>
          <w:p w14:paraId="4309C2F0" w14:textId="77777777" w:rsidR="00FC299C" w:rsidRPr="00176E5F" w:rsidRDefault="00FC299C" w:rsidP="000E04AD">
            <w:pPr>
              <w:rPr>
                <w:rFonts w:ascii="Arial" w:hAnsi="Arial" w:cs="Arial"/>
                <w:sz w:val="22"/>
                <w:szCs w:val="22"/>
              </w:rPr>
            </w:pPr>
          </w:p>
          <w:p w14:paraId="4DAC462B" w14:textId="7A354FAE" w:rsidR="00FC299C" w:rsidRPr="00176E5F" w:rsidRDefault="00FC299C" w:rsidP="000E04AD">
            <w:pPr>
              <w:rPr>
                <w:rFonts w:ascii="Arial" w:hAnsi="Arial" w:cs="Arial"/>
                <w:sz w:val="22"/>
                <w:szCs w:val="22"/>
              </w:rPr>
            </w:pPr>
          </w:p>
        </w:tc>
        <w:tc>
          <w:tcPr>
            <w:tcW w:w="1631" w:type="dxa"/>
          </w:tcPr>
          <w:p w14:paraId="650CB1AA" w14:textId="6535F398" w:rsidR="00FC299C" w:rsidRPr="00D629DE" w:rsidRDefault="00FC299C" w:rsidP="000E04AD">
            <w:pPr>
              <w:rPr>
                <w:rFonts w:ascii="Arial" w:hAnsi="Arial" w:cs="Arial"/>
                <w:sz w:val="22"/>
                <w:szCs w:val="22"/>
              </w:rPr>
            </w:pPr>
            <w:r w:rsidRPr="00D629DE">
              <w:rPr>
                <w:rFonts w:ascii="Arial" w:hAnsi="Arial" w:cs="Arial"/>
                <w:sz w:val="22"/>
                <w:szCs w:val="22"/>
              </w:rPr>
              <w:t>I</w:t>
            </w:r>
          </w:p>
          <w:p w14:paraId="3308C2FD" w14:textId="77777777" w:rsidR="00FC299C" w:rsidRPr="00D629DE" w:rsidRDefault="00FC299C" w:rsidP="000E04AD">
            <w:pPr>
              <w:rPr>
                <w:rFonts w:ascii="Arial" w:hAnsi="Arial" w:cs="Arial"/>
                <w:sz w:val="22"/>
                <w:szCs w:val="22"/>
              </w:rPr>
            </w:pPr>
          </w:p>
          <w:p w14:paraId="722D43E4" w14:textId="77777777" w:rsidR="00FC299C" w:rsidRPr="00D629DE" w:rsidRDefault="00FC299C" w:rsidP="000E04AD">
            <w:pPr>
              <w:rPr>
                <w:rFonts w:ascii="Arial" w:hAnsi="Arial" w:cs="Arial"/>
                <w:sz w:val="22"/>
                <w:szCs w:val="22"/>
              </w:rPr>
            </w:pPr>
          </w:p>
          <w:p w14:paraId="4D9275D1" w14:textId="77777777" w:rsidR="00FC299C" w:rsidRPr="00D629DE" w:rsidRDefault="00FC299C" w:rsidP="000E04AD">
            <w:pPr>
              <w:rPr>
                <w:rFonts w:ascii="Arial" w:hAnsi="Arial" w:cs="Arial"/>
                <w:sz w:val="22"/>
                <w:szCs w:val="22"/>
              </w:rPr>
            </w:pPr>
          </w:p>
          <w:p w14:paraId="06BEB3A9" w14:textId="77777777" w:rsidR="00FC299C" w:rsidRPr="00D629DE" w:rsidRDefault="00FC299C" w:rsidP="000E04AD">
            <w:pPr>
              <w:rPr>
                <w:rFonts w:ascii="Arial" w:hAnsi="Arial" w:cs="Arial"/>
                <w:sz w:val="22"/>
                <w:szCs w:val="22"/>
              </w:rPr>
            </w:pPr>
          </w:p>
          <w:p w14:paraId="33D88E15" w14:textId="77777777" w:rsidR="00FC299C" w:rsidRPr="00D629DE" w:rsidRDefault="00FC299C" w:rsidP="000E04AD">
            <w:pPr>
              <w:rPr>
                <w:rFonts w:ascii="Arial" w:hAnsi="Arial" w:cs="Arial"/>
                <w:sz w:val="22"/>
                <w:szCs w:val="22"/>
              </w:rPr>
            </w:pPr>
          </w:p>
          <w:p w14:paraId="15CF9CAA" w14:textId="4E30843D" w:rsidR="00FC299C" w:rsidRPr="00D629DE" w:rsidRDefault="00FC299C" w:rsidP="000E04AD">
            <w:pPr>
              <w:rPr>
                <w:rFonts w:ascii="Arial" w:hAnsi="Arial" w:cs="Arial"/>
                <w:sz w:val="22"/>
                <w:szCs w:val="22"/>
              </w:rPr>
            </w:pPr>
            <w:r w:rsidRPr="00D629DE">
              <w:rPr>
                <w:rFonts w:ascii="Arial" w:hAnsi="Arial" w:cs="Arial"/>
                <w:sz w:val="22"/>
                <w:szCs w:val="22"/>
              </w:rPr>
              <w:t>I</w:t>
            </w:r>
          </w:p>
          <w:p w14:paraId="15D3CC7A" w14:textId="6E9926ED" w:rsidR="00FC299C" w:rsidRPr="00D629DE" w:rsidRDefault="00FC299C" w:rsidP="000E04AD">
            <w:pPr>
              <w:rPr>
                <w:rFonts w:ascii="Arial" w:hAnsi="Arial" w:cs="Arial"/>
                <w:sz w:val="22"/>
                <w:szCs w:val="22"/>
              </w:rPr>
            </w:pPr>
          </w:p>
        </w:tc>
      </w:tr>
      <w:tr w:rsidR="00FC299C" w:rsidRPr="00176E5F" w14:paraId="61E1DE38" w14:textId="77777777" w:rsidTr="000E04AD">
        <w:trPr>
          <w:trHeight w:val="1003"/>
        </w:trPr>
        <w:tc>
          <w:tcPr>
            <w:tcW w:w="1817" w:type="dxa"/>
          </w:tcPr>
          <w:p w14:paraId="476FB26C" w14:textId="77777777" w:rsidR="00FC299C" w:rsidRPr="00176E5F" w:rsidRDefault="00FC299C" w:rsidP="000E04AD">
            <w:pPr>
              <w:tabs>
                <w:tab w:val="left" w:pos="743"/>
              </w:tabs>
              <w:rPr>
                <w:rFonts w:ascii="Arial" w:hAnsi="Arial" w:cs="Arial"/>
                <w:sz w:val="22"/>
                <w:szCs w:val="22"/>
              </w:rPr>
            </w:pPr>
            <w:r w:rsidRPr="00176E5F">
              <w:rPr>
                <w:rFonts w:ascii="Arial" w:hAnsi="Arial" w:cs="Arial"/>
                <w:sz w:val="22"/>
                <w:szCs w:val="22"/>
              </w:rPr>
              <w:t xml:space="preserve">We </w:t>
            </w:r>
            <w:r w:rsidRPr="00176E5F">
              <w:rPr>
                <w:rFonts w:ascii="Arial" w:hAnsi="Arial" w:cs="Arial"/>
                <w:b/>
                <w:sz w:val="22"/>
                <w:szCs w:val="22"/>
              </w:rPr>
              <w:t>RESPECT</w:t>
            </w:r>
            <w:r w:rsidRPr="00176E5F">
              <w:rPr>
                <w:rFonts w:ascii="Arial" w:hAnsi="Arial" w:cs="Arial"/>
                <w:sz w:val="22"/>
                <w:szCs w:val="22"/>
              </w:rPr>
              <w:t xml:space="preserve"> all communities, they are the heart of everything we do</w:t>
            </w:r>
          </w:p>
          <w:p w14:paraId="231CB89F" w14:textId="77777777" w:rsidR="00FC299C" w:rsidRPr="00176E5F" w:rsidRDefault="00FC299C" w:rsidP="000E04AD">
            <w:pPr>
              <w:rPr>
                <w:rFonts w:ascii="Arial" w:hAnsi="Arial" w:cs="Arial"/>
              </w:rPr>
            </w:pPr>
          </w:p>
        </w:tc>
        <w:tc>
          <w:tcPr>
            <w:tcW w:w="3253" w:type="dxa"/>
          </w:tcPr>
          <w:p w14:paraId="3AE92681" w14:textId="77777777" w:rsidR="00E75DC4" w:rsidRPr="00176E5F" w:rsidRDefault="00E75DC4" w:rsidP="000E04AD">
            <w:pPr>
              <w:tabs>
                <w:tab w:val="num" w:pos="1080"/>
              </w:tabs>
              <w:rPr>
                <w:rFonts w:ascii="Arial" w:hAnsi="Arial" w:cs="Arial"/>
                <w:sz w:val="22"/>
                <w:szCs w:val="22"/>
              </w:rPr>
            </w:pPr>
            <w:r w:rsidRPr="00176E5F">
              <w:rPr>
                <w:rFonts w:ascii="Arial" w:hAnsi="Arial" w:cs="Arial"/>
                <w:sz w:val="22"/>
                <w:szCs w:val="22"/>
              </w:rPr>
              <w:t xml:space="preserve">Value diversity, and support partners, schools and settings in promoting inclusive practices in the delivery of service to CYP with SEND/ other vulnerable learners. </w:t>
            </w:r>
          </w:p>
          <w:p w14:paraId="78115F56" w14:textId="77777777" w:rsidR="00E75DC4" w:rsidRPr="00176E5F" w:rsidRDefault="00E75DC4" w:rsidP="000E04AD">
            <w:pPr>
              <w:tabs>
                <w:tab w:val="num" w:pos="1080"/>
              </w:tabs>
              <w:rPr>
                <w:rFonts w:ascii="Arial" w:hAnsi="Arial" w:cs="Arial"/>
                <w:b/>
                <w:sz w:val="22"/>
                <w:szCs w:val="22"/>
              </w:rPr>
            </w:pPr>
          </w:p>
          <w:p w14:paraId="7219C9B3" w14:textId="77777777" w:rsidR="00FC299C" w:rsidRPr="00176E5F" w:rsidRDefault="00FC299C" w:rsidP="000E04AD">
            <w:pPr>
              <w:tabs>
                <w:tab w:val="num" w:pos="1080"/>
              </w:tabs>
              <w:rPr>
                <w:rFonts w:ascii="Arial" w:hAnsi="Arial" w:cs="Arial"/>
                <w:sz w:val="22"/>
                <w:szCs w:val="22"/>
              </w:rPr>
            </w:pPr>
            <w:r w:rsidRPr="00176E5F">
              <w:rPr>
                <w:rFonts w:ascii="Arial" w:hAnsi="Arial" w:cs="Arial"/>
                <w:sz w:val="22"/>
                <w:szCs w:val="22"/>
              </w:rPr>
              <w:t xml:space="preserve">Able to use customer feedback to actively improve customer outcomes and the way services are delivered. </w:t>
            </w:r>
          </w:p>
          <w:p w14:paraId="625BC1F9" w14:textId="77777777" w:rsidR="00FC299C" w:rsidRPr="00176E5F" w:rsidRDefault="00FC299C" w:rsidP="000E04AD">
            <w:pPr>
              <w:tabs>
                <w:tab w:val="num" w:pos="1080"/>
              </w:tabs>
              <w:rPr>
                <w:rFonts w:ascii="Arial" w:hAnsi="Arial" w:cs="Arial"/>
                <w:b/>
                <w:sz w:val="22"/>
                <w:szCs w:val="22"/>
              </w:rPr>
            </w:pPr>
          </w:p>
          <w:p w14:paraId="6434176B" w14:textId="77777777" w:rsidR="00FC299C" w:rsidRPr="00176E5F" w:rsidRDefault="00FC299C" w:rsidP="000E04AD">
            <w:pPr>
              <w:tabs>
                <w:tab w:val="num" w:pos="1080"/>
              </w:tabs>
              <w:rPr>
                <w:rFonts w:ascii="Arial" w:hAnsi="Arial" w:cs="Arial"/>
                <w:sz w:val="22"/>
                <w:szCs w:val="22"/>
              </w:rPr>
            </w:pPr>
            <w:r w:rsidRPr="00176E5F">
              <w:rPr>
                <w:rFonts w:ascii="Arial" w:hAnsi="Arial" w:cs="Arial"/>
                <w:sz w:val="22"/>
                <w:szCs w:val="22"/>
              </w:rPr>
              <w:t>Be part of a team that leads on the provision of excellent customer services.</w:t>
            </w:r>
          </w:p>
          <w:p w14:paraId="41EEB022" w14:textId="6E332172" w:rsidR="00FC299C" w:rsidRPr="00176E5F" w:rsidRDefault="00FC299C" w:rsidP="00E75DC4">
            <w:pPr>
              <w:tabs>
                <w:tab w:val="num" w:pos="1080"/>
              </w:tabs>
              <w:rPr>
                <w:rFonts w:ascii="Arial" w:hAnsi="Arial" w:cs="Arial"/>
              </w:rPr>
            </w:pPr>
          </w:p>
        </w:tc>
        <w:tc>
          <w:tcPr>
            <w:tcW w:w="1821" w:type="dxa"/>
          </w:tcPr>
          <w:p w14:paraId="7CE7CF3B"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64060431" w14:textId="77777777" w:rsidR="00FC299C" w:rsidRPr="00176E5F" w:rsidRDefault="00FC299C" w:rsidP="000E04AD">
            <w:pPr>
              <w:rPr>
                <w:rFonts w:ascii="Arial" w:hAnsi="Arial" w:cs="Arial"/>
                <w:sz w:val="22"/>
                <w:szCs w:val="22"/>
              </w:rPr>
            </w:pPr>
          </w:p>
          <w:p w14:paraId="55DBAC15" w14:textId="77777777" w:rsidR="00FC299C" w:rsidRPr="00176E5F" w:rsidRDefault="00FC299C" w:rsidP="000E04AD">
            <w:pPr>
              <w:rPr>
                <w:rFonts w:ascii="Arial" w:hAnsi="Arial" w:cs="Arial"/>
                <w:sz w:val="22"/>
                <w:szCs w:val="22"/>
              </w:rPr>
            </w:pPr>
          </w:p>
          <w:p w14:paraId="67658B20" w14:textId="77777777" w:rsidR="00FC299C" w:rsidRPr="00176E5F" w:rsidRDefault="00FC299C" w:rsidP="000E04AD">
            <w:pPr>
              <w:rPr>
                <w:rFonts w:ascii="Arial" w:hAnsi="Arial" w:cs="Arial"/>
                <w:sz w:val="22"/>
                <w:szCs w:val="22"/>
              </w:rPr>
            </w:pPr>
          </w:p>
          <w:p w14:paraId="3D97413D" w14:textId="77777777" w:rsidR="00FC299C" w:rsidRPr="00176E5F" w:rsidRDefault="00FC299C" w:rsidP="000E04AD">
            <w:pPr>
              <w:rPr>
                <w:rFonts w:ascii="Arial" w:hAnsi="Arial" w:cs="Arial"/>
                <w:sz w:val="22"/>
                <w:szCs w:val="22"/>
              </w:rPr>
            </w:pPr>
          </w:p>
          <w:p w14:paraId="6EAE893D" w14:textId="77777777" w:rsidR="00FC299C" w:rsidRPr="00176E5F" w:rsidRDefault="00FC299C" w:rsidP="000E04AD">
            <w:pPr>
              <w:rPr>
                <w:rFonts w:ascii="Arial" w:hAnsi="Arial" w:cs="Arial"/>
                <w:sz w:val="22"/>
                <w:szCs w:val="22"/>
              </w:rPr>
            </w:pPr>
          </w:p>
          <w:p w14:paraId="38D3DF53" w14:textId="77777777" w:rsidR="00FC299C" w:rsidRPr="00176E5F" w:rsidRDefault="00FC299C" w:rsidP="000E04AD">
            <w:pPr>
              <w:rPr>
                <w:rFonts w:ascii="Arial" w:hAnsi="Arial" w:cs="Arial"/>
                <w:sz w:val="22"/>
                <w:szCs w:val="22"/>
              </w:rPr>
            </w:pPr>
          </w:p>
          <w:p w14:paraId="332B37DD" w14:textId="77777777" w:rsidR="00FC299C" w:rsidRPr="00176E5F" w:rsidRDefault="00FC299C" w:rsidP="000E04AD">
            <w:pPr>
              <w:rPr>
                <w:rFonts w:ascii="Arial" w:hAnsi="Arial" w:cs="Arial"/>
                <w:sz w:val="22"/>
                <w:szCs w:val="22"/>
              </w:rPr>
            </w:pPr>
            <w:r w:rsidRPr="00176E5F">
              <w:rPr>
                <w:rFonts w:ascii="Arial" w:hAnsi="Arial" w:cs="Arial"/>
                <w:sz w:val="22"/>
                <w:szCs w:val="22"/>
              </w:rPr>
              <w:t>E</w:t>
            </w:r>
          </w:p>
          <w:p w14:paraId="5125C786" w14:textId="77777777" w:rsidR="00E75DC4" w:rsidRPr="00176E5F" w:rsidRDefault="00E75DC4" w:rsidP="000E04AD">
            <w:pPr>
              <w:rPr>
                <w:rFonts w:ascii="Arial" w:hAnsi="Arial" w:cs="Arial"/>
                <w:sz w:val="22"/>
                <w:szCs w:val="22"/>
              </w:rPr>
            </w:pPr>
          </w:p>
          <w:p w14:paraId="6D641076" w14:textId="77777777" w:rsidR="00E75DC4" w:rsidRPr="00176E5F" w:rsidRDefault="00E75DC4" w:rsidP="000E04AD">
            <w:pPr>
              <w:rPr>
                <w:rFonts w:ascii="Arial" w:hAnsi="Arial" w:cs="Arial"/>
                <w:sz w:val="22"/>
                <w:szCs w:val="22"/>
              </w:rPr>
            </w:pPr>
          </w:p>
          <w:p w14:paraId="32203A4C" w14:textId="77777777" w:rsidR="00E75DC4" w:rsidRPr="00176E5F" w:rsidRDefault="00E75DC4" w:rsidP="000E04AD">
            <w:pPr>
              <w:rPr>
                <w:rFonts w:ascii="Arial" w:hAnsi="Arial" w:cs="Arial"/>
                <w:sz w:val="22"/>
                <w:szCs w:val="22"/>
              </w:rPr>
            </w:pPr>
          </w:p>
          <w:p w14:paraId="74C406DB" w14:textId="77777777" w:rsidR="00E75DC4" w:rsidRPr="00176E5F" w:rsidRDefault="00E75DC4" w:rsidP="000E04AD">
            <w:pPr>
              <w:rPr>
                <w:rFonts w:ascii="Arial" w:hAnsi="Arial" w:cs="Arial"/>
                <w:sz w:val="22"/>
                <w:szCs w:val="22"/>
              </w:rPr>
            </w:pPr>
          </w:p>
          <w:p w14:paraId="278D94A0" w14:textId="7D8B93FD" w:rsidR="00E75DC4" w:rsidRPr="00176E5F" w:rsidRDefault="00E75DC4" w:rsidP="000E04AD">
            <w:pPr>
              <w:rPr>
                <w:rFonts w:ascii="Arial" w:hAnsi="Arial" w:cs="Arial"/>
                <w:sz w:val="22"/>
                <w:szCs w:val="22"/>
              </w:rPr>
            </w:pPr>
            <w:r w:rsidRPr="00176E5F">
              <w:rPr>
                <w:rFonts w:ascii="Arial" w:hAnsi="Arial" w:cs="Arial"/>
                <w:sz w:val="22"/>
                <w:szCs w:val="22"/>
              </w:rPr>
              <w:t>E</w:t>
            </w:r>
          </w:p>
          <w:p w14:paraId="1AFB108A" w14:textId="77777777" w:rsidR="00FC299C" w:rsidRPr="00176E5F" w:rsidRDefault="00FC299C" w:rsidP="000E04AD">
            <w:pPr>
              <w:rPr>
                <w:rFonts w:ascii="Arial" w:hAnsi="Arial" w:cs="Arial"/>
                <w:sz w:val="22"/>
                <w:szCs w:val="22"/>
              </w:rPr>
            </w:pPr>
          </w:p>
          <w:p w14:paraId="1F7300CB" w14:textId="4D836133" w:rsidR="00FC299C" w:rsidRPr="00176E5F" w:rsidRDefault="00FC299C" w:rsidP="000E04AD">
            <w:pPr>
              <w:rPr>
                <w:rFonts w:ascii="Arial" w:hAnsi="Arial" w:cs="Arial"/>
                <w:b/>
                <w:u w:val="single"/>
              </w:rPr>
            </w:pPr>
          </w:p>
        </w:tc>
        <w:tc>
          <w:tcPr>
            <w:tcW w:w="1631" w:type="dxa"/>
          </w:tcPr>
          <w:p w14:paraId="19F234E1" w14:textId="5E9D0016" w:rsidR="00FC299C" w:rsidRPr="00D629DE" w:rsidRDefault="00FC299C" w:rsidP="000E04AD">
            <w:pPr>
              <w:rPr>
                <w:rFonts w:ascii="Arial" w:hAnsi="Arial" w:cs="Arial"/>
                <w:sz w:val="22"/>
                <w:szCs w:val="22"/>
              </w:rPr>
            </w:pPr>
            <w:r w:rsidRPr="00D629DE">
              <w:rPr>
                <w:rFonts w:ascii="Arial" w:hAnsi="Arial" w:cs="Arial"/>
                <w:sz w:val="22"/>
                <w:szCs w:val="22"/>
              </w:rPr>
              <w:t>I</w:t>
            </w:r>
          </w:p>
          <w:p w14:paraId="7BE35A00" w14:textId="77777777" w:rsidR="00FC299C" w:rsidRPr="00D629DE" w:rsidRDefault="00FC299C" w:rsidP="000E04AD">
            <w:pPr>
              <w:rPr>
                <w:rFonts w:ascii="Arial" w:hAnsi="Arial" w:cs="Arial"/>
                <w:sz w:val="22"/>
                <w:szCs w:val="22"/>
              </w:rPr>
            </w:pPr>
          </w:p>
          <w:p w14:paraId="5C00B007" w14:textId="77777777" w:rsidR="00FC299C" w:rsidRPr="00D629DE" w:rsidRDefault="00FC299C" w:rsidP="000E04AD">
            <w:pPr>
              <w:rPr>
                <w:rFonts w:ascii="Arial" w:hAnsi="Arial" w:cs="Arial"/>
                <w:sz w:val="22"/>
                <w:szCs w:val="22"/>
              </w:rPr>
            </w:pPr>
          </w:p>
          <w:p w14:paraId="216DEA77" w14:textId="77777777" w:rsidR="00FC299C" w:rsidRPr="00D629DE" w:rsidRDefault="00FC299C" w:rsidP="000E04AD">
            <w:pPr>
              <w:rPr>
                <w:rFonts w:ascii="Arial" w:hAnsi="Arial" w:cs="Arial"/>
                <w:sz w:val="22"/>
                <w:szCs w:val="22"/>
              </w:rPr>
            </w:pPr>
          </w:p>
          <w:p w14:paraId="10C89C9E" w14:textId="77777777" w:rsidR="00FC299C" w:rsidRPr="00D629DE" w:rsidRDefault="00FC299C" w:rsidP="000E04AD">
            <w:pPr>
              <w:rPr>
                <w:rFonts w:ascii="Arial" w:hAnsi="Arial" w:cs="Arial"/>
                <w:sz w:val="22"/>
                <w:szCs w:val="22"/>
              </w:rPr>
            </w:pPr>
          </w:p>
          <w:p w14:paraId="7B2D1483" w14:textId="77777777" w:rsidR="00FC299C" w:rsidRPr="00D629DE" w:rsidRDefault="00FC299C" w:rsidP="000E04AD">
            <w:pPr>
              <w:rPr>
                <w:rFonts w:ascii="Arial" w:hAnsi="Arial" w:cs="Arial"/>
                <w:sz w:val="22"/>
                <w:szCs w:val="22"/>
              </w:rPr>
            </w:pPr>
          </w:p>
          <w:p w14:paraId="0B78F1DC" w14:textId="77777777" w:rsidR="00FC299C" w:rsidRPr="00D629DE" w:rsidRDefault="00FC299C" w:rsidP="000E04AD">
            <w:pPr>
              <w:rPr>
                <w:rFonts w:ascii="Arial" w:hAnsi="Arial" w:cs="Arial"/>
                <w:sz w:val="22"/>
                <w:szCs w:val="22"/>
              </w:rPr>
            </w:pPr>
          </w:p>
          <w:p w14:paraId="39E33999" w14:textId="0B56A551" w:rsidR="00FC299C" w:rsidRPr="00D629DE" w:rsidRDefault="00FC299C" w:rsidP="000E04AD">
            <w:pPr>
              <w:rPr>
                <w:rFonts w:ascii="Arial" w:hAnsi="Arial" w:cs="Arial"/>
                <w:sz w:val="22"/>
                <w:szCs w:val="22"/>
              </w:rPr>
            </w:pPr>
            <w:r w:rsidRPr="00D629DE">
              <w:rPr>
                <w:rFonts w:ascii="Arial" w:hAnsi="Arial" w:cs="Arial"/>
                <w:sz w:val="22"/>
                <w:szCs w:val="22"/>
              </w:rPr>
              <w:t>I</w:t>
            </w:r>
          </w:p>
          <w:p w14:paraId="5D2570A8" w14:textId="77777777" w:rsidR="00FC299C" w:rsidRPr="00D629DE" w:rsidRDefault="00FC299C" w:rsidP="000E04AD">
            <w:pPr>
              <w:rPr>
                <w:rFonts w:ascii="Arial" w:hAnsi="Arial" w:cs="Arial"/>
                <w:sz w:val="22"/>
                <w:szCs w:val="22"/>
              </w:rPr>
            </w:pPr>
          </w:p>
          <w:p w14:paraId="005FC137" w14:textId="77777777" w:rsidR="00FC299C" w:rsidRPr="00D629DE" w:rsidRDefault="00FC299C" w:rsidP="000E04AD">
            <w:pPr>
              <w:rPr>
                <w:rFonts w:ascii="Arial" w:hAnsi="Arial" w:cs="Arial"/>
                <w:sz w:val="22"/>
                <w:szCs w:val="22"/>
              </w:rPr>
            </w:pPr>
          </w:p>
          <w:p w14:paraId="748408D5" w14:textId="77777777" w:rsidR="00FC299C" w:rsidRPr="00D629DE" w:rsidRDefault="00FC299C" w:rsidP="000E04AD">
            <w:pPr>
              <w:rPr>
                <w:rFonts w:ascii="Arial" w:hAnsi="Arial" w:cs="Arial"/>
                <w:sz w:val="22"/>
                <w:szCs w:val="22"/>
              </w:rPr>
            </w:pPr>
          </w:p>
          <w:p w14:paraId="57554CAD" w14:textId="77777777" w:rsidR="00FC299C" w:rsidRPr="00D629DE" w:rsidRDefault="00FC299C" w:rsidP="000E04AD">
            <w:pPr>
              <w:rPr>
                <w:rFonts w:ascii="Arial" w:hAnsi="Arial" w:cs="Arial"/>
                <w:b/>
                <w:u w:val="single"/>
              </w:rPr>
            </w:pPr>
          </w:p>
          <w:p w14:paraId="543FECD4" w14:textId="798CE243" w:rsidR="00E75DC4" w:rsidRPr="00D629DE" w:rsidRDefault="00E75DC4" w:rsidP="00E75DC4">
            <w:pPr>
              <w:rPr>
                <w:rFonts w:ascii="Arial" w:hAnsi="Arial" w:cs="Arial"/>
                <w:sz w:val="22"/>
                <w:szCs w:val="22"/>
              </w:rPr>
            </w:pPr>
            <w:r w:rsidRPr="00D629DE">
              <w:rPr>
                <w:rFonts w:ascii="Arial" w:hAnsi="Arial" w:cs="Arial"/>
                <w:sz w:val="22"/>
                <w:szCs w:val="22"/>
              </w:rPr>
              <w:t>I</w:t>
            </w:r>
          </w:p>
          <w:p w14:paraId="1AFC7359" w14:textId="257D5559" w:rsidR="00E75DC4" w:rsidRPr="00D629DE" w:rsidRDefault="00E75DC4" w:rsidP="000E04AD">
            <w:pPr>
              <w:rPr>
                <w:rFonts w:ascii="Arial" w:hAnsi="Arial" w:cs="Arial"/>
                <w:b/>
                <w:u w:val="single"/>
              </w:rPr>
            </w:pPr>
          </w:p>
        </w:tc>
      </w:tr>
      <w:tr w:rsidR="00FC299C" w:rsidRPr="00176E5F" w14:paraId="4232D069" w14:textId="77777777" w:rsidTr="000E04AD">
        <w:trPr>
          <w:trHeight w:val="1003"/>
        </w:trPr>
        <w:tc>
          <w:tcPr>
            <w:tcW w:w="1817" w:type="dxa"/>
          </w:tcPr>
          <w:p w14:paraId="3116EFB9" w14:textId="77777777" w:rsidR="00FC299C" w:rsidRPr="00176E5F" w:rsidRDefault="00FC299C" w:rsidP="000E04AD">
            <w:pPr>
              <w:rPr>
                <w:rFonts w:ascii="Arial" w:hAnsi="Arial" w:cs="Arial"/>
                <w:b/>
              </w:rPr>
            </w:pPr>
            <w:r w:rsidRPr="00176E5F">
              <w:rPr>
                <w:rFonts w:ascii="Arial" w:hAnsi="Arial" w:cs="Arial"/>
                <w:b/>
              </w:rPr>
              <w:t>Additional Requirements</w:t>
            </w:r>
          </w:p>
        </w:tc>
        <w:tc>
          <w:tcPr>
            <w:tcW w:w="3253" w:type="dxa"/>
          </w:tcPr>
          <w:p w14:paraId="57F75CD4" w14:textId="34972088" w:rsidR="00FC299C" w:rsidRPr="00176E5F" w:rsidRDefault="00E75DC4" w:rsidP="000E04AD">
            <w:pPr>
              <w:rPr>
                <w:rFonts w:ascii="Arial" w:hAnsi="Arial" w:cs="Arial"/>
                <w:sz w:val="22"/>
                <w:szCs w:val="22"/>
              </w:rPr>
            </w:pPr>
            <w:r w:rsidRPr="00176E5F">
              <w:rPr>
                <w:rFonts w:ascii="Arial" w:hAnsi="Arial" w:cs="Arial"/>
                <w:sz w:val="22"/>
                <w:szCs w:val="22"/>
              </w:rPr>
              <w:t>To meet exceptional business needs a w</w:t>
            </w:r>
            <w:r w:rsidR="00FC299C" w:rsidRPr="00176E5F">
              <w:rPr>
                <w:rFonts w:ascii="Arial" w:hAnsi="Arial" w:cs="Arial"/>
                <w:sz w:val="22"/>
                <w:szCs w:val="22"/>
              </w:rPr>
              <w:t xml:space="preserve">illingness to work outside of contractual hours in the evenings and weekends with notice, unless there is </w:t>
            </w:r>
            <w:r w:rsidR="00FC299C" w:rsidRPr="00176E5F">
              <w:rPr>
                <w:rFonts w:ascii="Arial" w:hAnsi="Arial" w:cs="Arial"/>
                <w:sz w:val="22"/>
                <w:szCs w:val="22"/>
              </w:rPr>
              <w:lastRenderedPageBreak/>
              <w:t>good reason where this is not possible.</w:t>
            </w:r>
          </w:p>
          <w:p w14:paraId="47B11BF0" w14:textId="77777777" w:rsidR="00FC299C" w:rsidRPr="00176E5F" w:rsidRDefault="00FC299C" w:rsidP="000E04AD">
            <w:pPr>
              <w:rPr>
                <w:rFonts w:ascii="Arial" w:hAnsi="Arial" w:cs="Arial"/>
                <w:sz w:val="22"/>
                <w:szCs w:val="22"/>
              </w:rPr>
            </w:pPr>
          </w:p>
          <w:p w14:paraId="1B5EF892" w14:textId="3C1FC7E6" w:rsidR="00FC299C" w:rsidRPr="00176E5F" w:rsidRDefault="00FC299C" w:rsidP="000E04AD">
            <w:pPr>
              <w:rPr>
                <w:rFonts w:ascii="Arial" w:hAnsi="Arial" w:cs="Arial"/>
                <w:sz w:val="22"/>
                <w:szCs w:val="22"/>
              </w:rPr>
            </w:pPr>
            <w:r w:rsidRPr="00176E5F">
              <w:rPr>
                <w:rFonts w:ascii="Arial" w:hAnsi="Arial" w:cs="Arial"/>
                <w:sz w:val="22"/>
                <w:szCs w:val="22"/>
              </w:rPr>
              <w:t xml:space="preserve">To comply with the requirement to carry out a DBS check on this role. </w:t>
            </w:r>
          </w:p>
        </w:tc>
        <w:tc>
          <w:tcPr>
            <w:tcW w:w="1821" w:type="dxa"/>
          </w:tcPr>
          <w:p w14:paraId="21D115F5" w14:textId="77777777" w:rsidR="00FC299C" w:rsidRPr="00176E5F" w:rsidRDefault="00FC299C" w:rsidP="000E04AD">
            <w:pPr>
              <w:rPr>
                <w:rFonts w:ascii="Arial" w:hAnsi="Arial" w:cs="Arial"/>
                <w:sz w:val="22"/>
                <w:szCs w:val="22"/>
              </w:rPr>
            </w:pPr>
            <w:r w:rsidRPr="00176E5F">
              <w:rPr>
                <w:rFonts w:ascii="Arial" w:hAnsi="Arial" w:cs="Arial"/>
                <w:sz w:val="22"/>
                <w:szCs w:val="22"/>
              </w:rPr>
              <w:lastRenderedPageBreak/>
              <w:t>E</w:t>
            </w:r>
          </w:p>
          <w:p w14:paraId="6A2814EF" w14:textId="77777777" w:rsidR="00E75DC4" w:rsidRPr="00176E5F" w:rsidRDefault="00E75DC4" w:rsidP="000E04AD">
            <w:pPr>
              <w:rPr>
                <w:rFonts w:ascii="Arial" w:hAnsi="Arial" w:cs="Arial"/>
                <w:b/>
                <w:u w:val="single"/>
              </w:rPr>
            </w:pPr>
          </w:p>
          <w:p w14:paraId="15A70F41" w14:textId="77777777" w:rsidR="00E75DC4" w:rsidRPr="00176E5F" w:rsidRDefault="00E75DC4" w:rsidP="000E04AD">
            <w:pPr>
              <w:rPr>
                <w:rFonts w:ascii="Arial" w:hAnsi="Arial" w:cs="Arial"/>
                <w:b/>
                <w:u w:val="single"/>
              </w:rPr>
            </w:pPr>
          </w:p>
          <w:p w14:paraId="50014398" w14:textId="77777777" w:rsidR="00E75DC4" w:rsidRPr="00176E5F" w:rsidRDefault="00E75DC4" w:rsidP="000E04AD">
            <w:pPr>
              <w:rPr>
                <w:rFonts w:ascii="Arial" w:hAnsi="Arial" w:cs="Arial"/>
                <w:b/>
                <w:u w:val="single"/>
              </w:rPr>
            </w:pPr>
          </w:p>
          <w:p w14:paraId="7D722815" w14:textId="77777777" w:rsidR="00E75DC4" w:rsidRPr="00176E5F" w:rsidRDefault="00E75DC4" w:rsidP="000E04AD">
            <w:pPr>
              <w:rPr>
                <w:rFonts w:ascii="Arial" w:hAnsi="Arial" w:cs="Arial"/>
                <w:b/>
                <w:u w:val="single"/>
              </w:rPr>
            </w:pPr>
          </w:p>
          <w:p w14:paraId="746F4D96" w14:textId="77777777" w:rsidR="00E75DC4" w:rsidRPr="00176E5F" w:rsidRDefault="00E75DC4" w:rsidP="000E04AD">
            <w:pPr>
              <w:rPr>
                <w:rFonts w:ascii="Arial" w:hAnsi="Arial" w:cs="Arial"/>
                <w:b/>
                <w:u w:val="single"/>
              </w:rPr>
            </w:pPr>
          </w:p>
          <w:p w14:paraId="45D92009" w14:textId="77777777" w:rsidR="00E75DC4" w:rsidRPr="00176E5F" w:rsidRDefault="00E75DC4" w:rsidP="000E04AD">
            <w:pPr>
              <w:rPr>
                <w:rFonts w:ascii="Arial" w:hAnsi="Arial" w:cs="Arial"/>
                <w:b/>
                <w:u w:val="single"/>
              </w:rPr>
            </w:pPr>
          </w:p>
          <w:p w14:paraId="0C844644" w14:textId="77777777" w:rsidR="00E75DC4" w:rsidRPr="00176E5F" w:rsidRDefault="00E75DC4" w:rsidP="000E04AD">
            <w:pPr>
              <w:rPr>
                <w:rFonts w:ascii="Arial" w:hAnsi="Arial" w:cs="Arial"/>
                <w:b/>
                <w:u w:val="single"/>
              </w:rPr>
            </w:pPr>
          </w:p>
          <w:p w14:paraId="2302B490" w14:textId="77777777" w:rsidR="00E75DC4" w:rsidRPr="00176E5F" w:rsidRDefault="00E75DC4" w:rsidP="00E75DC4">
            <w:pPr>
              <w:rPr>
                <w:rFonts w:ascii="Arial" w:hAnsi="Arial" w:cs="Arial"/>
                <w:sz w:val="22"/>
                <w:szCs w:val="22"/>
              </w:rPr>
            </w:pPr>
            <w:r w:rsidRPr="00176E5F">
              <w:rPr>
                <w:rFonts w:ascii="Arial" w:hAnsi="Arial" w:cs="Arial"/>
                <w:sz w:val="22"/>
                <w:szCs w:val="22"/>
              </w:rPr>
              <w:t>E</w:t>
            </w:r>
          </w:p>
          <w:p w14:paraId="2572B62F" w14:textId="4EEADBE5" w:rsidR="00E75DC4" w:rsidRPr="00176E5F" w:rsidRDefault="00E75DC4" w:rsidP="000E04AD">
            <w:pPr>
              <w:rPr>
                <w:rFonts w:ascii="Arial" w:hAnsi="Arial" w:cs="Arial"/>
                <w:b/>
                <w:u w:val="single"/>
              </w:rPr>
            </w:pPr>
          </w:p>
        </w:tc>
        <w:tc>
          <w:tcPr>
            <w:tcW w:w="1631" w:type="dxa"/>
          </w:tcPr>
          <w:p w14:paraId="6CEDD84F" w14:textId="77777777" w:rsidR="00FC299C" w:rsidRPr="00D629DE" w:rsidRDefault="00FC299C" w:rsidP="000E04AD">
            <w:pPr>
              <w:rPr>
                <w:rFonts w:ascii="Arial" w:hAnsi="Arial" w:cs="Arial"/>
                <w:sz w:val="22"/>
                <w:szCs w:val="22"/>
              </w:rPr>
            </w:pPr>
            <w:r w:rsidRPr="00D629DE">
              <w:rPr>
                <w:rFonts w:ascii="Arial" w:hAnsi="Arial" w:cs="Arial"/>
                <w:sz w:val="22"/>
                <w:szCs w:val="22"/>
              </w:rPr>
              <w:lastRenderedPageBreak/>
              <w:t>I</w:t>
            </w:r>
          </w:p>
          <w:p w14:paraId="6AAB602D" w14:textId="77777777" w:rsidR="00E75DC4" w:rsidRPr="00D629DE" w:rsidRDefault="00E75DC4" w:rsidP="000E04AD">
            <w:pPr>
              <w:rPr>
                <w:rFonts w:ascii="Arial" w:hAnsi="Arial" w:cs="Arial"/>
              </w:rPr>
            </w:pPr>
          </w:p>
          <w:p w14:paraId="44696A7C" w14:textId="77777777" w:rsidR="00E75DC4" w:rsidRPr="00D629DE" w:rsidRDefault="00E75DC4" w:rsidP="000E04AD">
            <w:pPr>
              <w:rPr>
                <w:rFonts w:ascii="Arial" w:hAnsi="Arial" w:cs="Arial"/>
              </w:rPr>
            </w:pPr>
          </w:p>
          <w:p w14:paraId="3DA3E0C7" w14:textId="77777777" w:rsidR="00E75DC4" w:rsidRPr="00D629DE" w:rsidRDefault="00E75DC4" w:rsidP="000E04AD">
            <w:pPr>
              <w:rPr>
                <w:rFonts w:ascii="Arial" w:hAnsi="Arial" w:cs="Arial"/>
              </w:rPr>
            </w:pPr>
          </w:p>
          <w:p w14:paraId="51D1BE43" w14:textId="77777777" w:rsidR="00E75DC4" w:rsidRPr="00D629DE" w:rsidRDefault="00E75DC4" w:rsidP="000E04AD">
            <w:pPr>
              <w:rPr>
                <w:rFonts w:ascii="Arial" w:hAnsi="Arial" w:cs="Arial"/>
              </w:rPr>
            </w:pPr>
          </w:p>
          <w:p w14:paraId="344FD46E" w14:textId="77777777" w:rsidR="00E75DC4" w:rsidRPr="00D629DE" w:rsidRDefault="00E75DC4" w:rsidP="000E04AD">
            <w:pPr>
              <w:rPr>
                <w:rFonts w:ascii="Arial" w:hAnsi="Arial" w:cs="Arial"/>
              </w:rPr>
            </w:pPr>
          </w:p>
          <w:p w14:paraId="7E5AD6DD" w14:textId="77777777" w:rsidR="00E75DC4" w:rsidRPr="00D629DE" w:rsidRDefault="00E75DC4" w:rsidP="000E04AD">
            <w:pPr>
              <w:rPr>
                <w:rFonts w:ascii="Arial" w:hAnsi="Arial" w:cs="Arial"/>
              </w:rPr>
            </w:pPr>
          </w:p>
          <w:p w14:paraId="4350F166" w14:textId="77777777" w:rsidR="00E75DC4" w:rsidRPr="00D629DE" w:rsidRDefault="00E75DC4" w:rsidP="000E04AD">
            <w:pPr>
              <w:rPr>
                <w:rFonts w:ascii="Arial" w:hAnsi="Arial" w:cs="Arial"/>
              </w:rPr>
            </w:pPr>
          </w:p>
          <w:p w14:paraId="3CC3E4F1" w14:textId="5DC5B2A1" w:rsidR="00E75DC4" w:rsidRPr="00D629DE" w:rsidRDefault="00E75DC4" w:rsidP="000E04AD">
            <w:pPr>
              <w:rPr>
                <w:rFonts w:ascii="Arial" w:hAnsi="Arial" w:cs="Arial"/>
                <w:b/>
                <w:u w:val="single"/>
              </w:rPr>
            </w:pPr>
            <w:r w:rsidRPr="00D629DE">
              <w:rPr>
                <w:rFonts w:ascii="Arial" w:hAnsi="Arial" w:cs="Arial"/>
              </w:rPr>
              <w:t>A</w:t>
            </w:r>
            <w:r w:rsidR="00B97484" w:rsidRPr="00D629DE">
              <w:rPr>
                <w:rFonts w:ascii="Arial" w:hAnsi="Arial" w:cs="Arial"/>
              </w:rPr>
              <w:t>, I</w:t>
            </w:r>
          </w:p>
        </w:tc>
      </w:tr>
    </w:tbl>
    <w:p w14:paraId="44C0B3C9" w14:textId="77777777" w:rsidR="00E75DC4" w:rsidRPr="00176E5F" w:rsidRDefault="00E75DC4" w:rsidP="00DF3C2C">
      <w:pPr>
        <w:spacing w:line="259" w:lineRule="auto"/>
        <w:rPr>
          <w:rFonts w:ascii="Arial" w:hAnsi="Arial" w:cs="Arial"/>
        </w:rPr>
      </w:pPr>
    </w:p>
    <w:p w14:paraId="74436371" w14:textId="2C29C0F0" w:rsidR="004208C7" w:rsidRPr="00176E5F" w:rsidRDefault="0051759C" w:rsidP="00FC299C">
      <w:pPr>
        <w:pStyle w:val="Heading1"/>
        <w:rPr>
          <w:rFonts w:ascii="Arial" w:hAnsi="Arial" w:cs="Arial"/>
        </w:rPr>
      </w:pPr>
      <w:r w:rsidRPr="00176E5F">
        <w:rPr>
          <w:rFonts w:ascii="Arial" w:hAnsi="Arial" w:cs="Arial"/>
        </w:rPr>
        <w:t>Appendix 1</w:t>
      </w:r>
    </w:p>
    <w:p w14:paraId="4423D4AD" w14:textId="77777777" w:rsidR="004208C7" w:rsidRPr="00176E5F" w:rsidRDefault="004208C7" w:rsidP="004208C7">
      <w:pPr>
        <w:pStyle w:val="Heading1"/>
        <w:rPr>
          <w:rFonts w:ascii="Arial" w:hAnsi="Arial" w:cs="Arial"/>
        </w:rPr>
      </w:pPr>
      <w:r w:rsidRPr="00176E5F">
        <w:rPr>
          <w:rFonts w:ascii="Arial" w:hAnsi="Arial" w:cs="Arial"/>
        </w:rPr>
        <w:t>Health and Safety responsibilities for:</w:t>
      </w:r>
    </w:p>
    <w:p w14:paraId="6BBD27D1" w14:textId="77777777" w:rsidR="00FC299C" w:rsidRPr="00176E5F" w:rsidRDefault="00FC299C" w:rsidP="00961DCA">
      <w:pPr>
        <w:spacing w:line="259" w:lineRule="auto"/>
        <w:rPr>
          <w:rFonts w:ascii="Arial" w:hAnsi="Arial" w:cs="Arial"/>
          <w:b/>
          <w:bCs/>
        </w:rPr>
      </w:pPr>
    </w:p>
    <w:p w14:paraId="31A0C751" w14:textId="00F5AB66" w:rsidR="00E27751" w:rsidRPr="00176E5F" w:rsidRDefault="00DE3328" w:rsidP="00961DCA">
      <w:pPr>
        <w:spacing w:line="259" w:lineRule="auto"/>
        <w:rPr>
          <w:rFonts w:ascii="Arial" w:hAnsi="Arial" w:cs="Arial"/>
          <w:b/>
          <w:bCs/>
        </w:rPr>
      </w:pPr>
      <w:r w:rsidRPr="00176E5F">
        <w:rPr>
          <w:rFonts w:ascii="Arial" w:hAnsi="Arial" w:cs="Arial"/>
          <w:b/>
          <w:bCs/>
        </w:rPr>
        <w:t xml:space="preserve">Managers and </w:t>
      </w:r>
      <w:r w:rsidRPr="00176E5F">
        <w:rPr>
          <w:rFonts w:ascii="Arial" w:hAnsi="Arial" w:cs="Arial"/>
          <w:b/>
          <w:bCs/>
          <w:color w:val="000000" w:themeColor="text1"/>
        </w:rPr>
        <w:t>Supervisors</w:t>
      </w:r>
      <w:r w:rsidR="00961DCA" w:rsidRPr="00176E5F">
        <w:rPr>
          <w:rFonts w:ascii="Arial" w:hAnsi="Arial" w:cs="Arial"/>
          <w:b/>
          <w:bCs/>
          <w:color w:val="000000" w:themeColor="text1"/>
        </w:rPr>
        <w:t xml:space="preserve"> Job Descriptions</w:t>
      </w:r>
    </w:p>
    <w:p w14:paraId="71B8005C" w14:textId="77777777" w:rsidR="002E5505" w:rsidRPr="00176E5F" w:rsidRDefault="002E5505" w:rsidP="00D32254">
      <w:pPr>
        <w:rPr>
          <w:rFonts w:ascii="Arial" w:hAnsi="Arial" w:cs="Arial"/>
        </w:rPr>
      </w:pPr>
      <w:r w:rsidRPr="00176E5F">
        <w:rPr>
          <w:rFonts w:ascii="Arial" w:hAnsi="Arial" w:cs="Arial"/>
        </w:rPr>
        <w:t>Health and safety responsibilities include:</w:t>
      </w:r>
    </w:p>
    <w:p w14:paraId="3AF2AD4D" w14:textId="6308A406" w:rsidR="002E5505" w:rsidRPr="00176E5F" w:rsidRDefault="0030336A" w:rsidP="004B1424">
      <w:pPr>
        <w:pStyle w:val="ListParagraph"/>
        <w:numPr>
          <w:ilvl w:val="0"/>
          <w:numId w:val="26"/>
        </w:numPr>
        <w:spacing w:line="259" w:lineRule="auto"/>
        <w:rPr>
          <w:rFonts w:ascii="Arial" w:hAnsi="Arial" w:cs="Arial"/>
        </w:rPr>
      </w:pPr>
      <w:r w:rsidRPr="00176E5F">
        <w:rPr>
          <w:rFonts w:ascii="Arial" w:hAnsi="Arial" w:cs="Arial"/>
        </w:rPr>
        <w:t xml:space="preserve">being </w:t>
      </w:r>
      <w:r w:rsidR="002E5505" w:rsidRPr="00176E5F">
        <w:rPr>
          <w:rFonts w:ascii="Arial" w:hAnsi="Arial" w:cs="Arial"/>
        </w:rPr>
        <w:t>familiar with health and safety policies and procedures</w:t>
      </w:r>
    </w:p>
    <w:p w14:paraId="0AEF41C3"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setting a positive example</w:t>
      </w:r>
    </w:p>
    <w:p w14:paraId="17BA80B4"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communicate health and safety policies and procedures to staff</w:t>
      </w:r>
    </w:p>
    <w:p w14:paraId="68E828F8"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carry out, review and share risk assessments</w:t>
      </w:r>
    </w:p>
    <w:p w14:paraId="2D78990C"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consider work-related violence, abusive or threatening behaviour in the planning and development of safe working systems and procedures</w:t>
      </w:r>
    </w:p>
    <w:p w14:paraId="06942ADE"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ensure adequate first aid provision</w:t>
      </w:r>
    </w:p>
    <w:p w14:paraId="7D3D4164"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holding staff accountable</w:t>
      </w:r>
    </w:p>
    <w:p w14:paraId="4ABEE14D" w14:textId="40F652BF" w:rsidR="000275C2" w:rsidRPr="00176E5F" w:rsidRDefault="002E5505" w:rsidP="000275C2">
      <w:pPr>
        <w:numPr>
          <w:ilvl w:val="0"/>
          <w:numId w:val="26"/>
        </w:numPr>
        <w:spacing w:line="259" w:lineRule="auto"/>
        <w:rPr>
          <w:rFonts w:ascii="Arial" w:hAnsi="Arial" w:cs="Arial"/>
        </w:rPr>
      </w:pPr>
      <w:r w:rsidRPr="00176E5F">
        <w:rPr>
          <w:rFonts w:ascii="Arial" w:hAnsi="Arial" w:cs="Arial"/>
        </w:rPr>
        <w:t>ensuring staff receive adequate information, instruction, training and supervision</w:t>
      </w:r>
    </w:p>
    <w:p w14:paraId="255EEF78"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cooperate with trade union/safety representatives and attend relevant meetings</w:t>
      </w:r>
    </w:p>
    <w:p w14:paraId="4615A1C4" w14:textId="77777777" w:rsidR="002E5505" w:rsidRPr="00176E5F" w:rsidRDefault="002E5505" w:rsidP="004B1424">
      <w:pPr>
        <w:numPr>
          <w:ilvl w:val="0"/>
          <w:numId w:val="26"/>
        </w:numPr>
        <w:spacing w:line="259" w:lineRule="auto"/>
        <w:rPr>
          <w:rFonts w:ascii="Arial" w:hAnsi="Arial" w:cs="Arial"/>
        </w:rPr>
      </w:pPr>
      <w:r w:rsidRPr="00176E5F">
        <w:rPr>
          <w:rFonts w:ascii="Arial" w:hAnsi="Arial" w:cs="Arial"/>
        </w:rPr>
        <w:t>ensure work-related accidents/incidents are reported and investigated in line with procedures.</w:t>
      </w:r>
    </w:p>
    <w:p w14:paraId="502C07D2" w14:textId="44D1385C" w:rsidR="002E5505" w:rsidRPr="00176E5F" w:rsidRDefault="002E5505" w:rsidP="00FC299C">
      <w:pPr>
        <w:spacing w:line="259" w:lineRule="auto"/>
        <w:rPr>
          <w:rFonts w:ascii="Arial" w:hAnsi="Arial" w:cs="Arial"/>
        </w:rPr>
      </w:pPr>
    </w:p>
    <w:p w14:paraId="2E92B666" w14:textId="599AA1B6" w:rsidR="00EA3C4B" w:rsidRPr="00176E5F" w:rsidRDefault="00EA3C4B" w:rsidP="00FC299C">
      <w:pPr>
        <w:spacing w:line="259" w:lineRule="auto"/>
        <w:rPr>
          <w:rFonts w:ascii="Arial" w:hAnsi="Arial" w:cs="Arial"/>
        </w:rPr>
      </w:pPr>
    </w:p>
    <w:sectPr w:rsidR="00EA3C4B" w:rsidRPr="00176E5F" w:rsidSect="00363A4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6B8E" w14:textId="77777777" w:rsidR="00DB24C6" w:rsidRDefault="00DB24C6" w:rsidP="00101F8B">
      <w:r>
        <w:separator/>
      </w:r>
    </w:p>
    <w:p w14:paraId="42E113FB" w14:textId="77777777" w:rsidR="00DB24C6" w:rsidRDefault="00DB24C6" w:rsidP="00101F8B"/>
    <w:p w14:paraId="4FC86584" w14:textId="77777777" w:rsidR="00DB24C6" w:rsidRDefault="00DB24C6" w:rsidP="00101F8B"/>
    <w:p w14:paraId="55EB50EB" w14:textId="77777777" w:rsidR="00DB24C6" w:rsidRDefault="00DB24C6" w:rsidP="00101F8B"/>
    <w:p w14:paraId="3F8C2AA7" w14:textId="77777777" w:rsidR="00DB24C6" w:rsidRDefault="00DB24C6" w:rsidP="00101F8B"/>
    <w:p w14:paraId="7F4D15FE" w14:textId="77777777" w:rsidR="00DB24C6" w:rsidRDefault="00DB24C6" w:rsidP="00101F8B"/>
  </w:endnote>
  <w:endnote w:type="continuationSeparator" w:id="0">
    <w:p w14:paraId="14ED8B48" w14:textId="77777777" w:rsidR="00DB24C6" w:rsidRDefault="00DB24C6" w:rsidP="00101F8B">
      <w:r>
        <w:continuationSeparator/>
      </w:r>
    </w:p>
    <w:p w14:paraId="78050625" w14:textId="77777777" w:rsidR="00DB24C6" w:rsidRDefault="00DB24C6" w:rsidP="00101F8B"/>
    <w:p w14:paraId="73C9B419" w14:textId="77777777" w:rsidR="00DB24C6" w:rsidRDefault="00DB24C6" w:rsidP="00101F8B"/>
    <w:p w14:paraId="1C0F0A43" w14:textId="77777777" w:rsidR="00DB24C6" w:rsidRDefault="00DB24C6" w:rsidP="00101F8B"/>
    <w:p w14:paraId="08096477" w14:textId="77777777" w:rsidR="00DB24C6" w:rsidRDefault="00DB24C6" w:rsidP="00101F8B"/>
    <w:p w14:paraId="6B5FDE94" w14:textId="77777777" w:rsidR="00DB24C6" w:rsidRDefault="00DB24C6" w:rsidP="00101F8B"/>
  </w:endnote>
  <w:endnote w:type="continuationNotice" w:id="1">
    <w:p w14:paraId="62F5CF54" w14:textId="77777777" w:rsidR="00DB24C6" w:rsidRDefault="00DB2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5ADA" w14:textId="77777777" w:rsidR="00DB24C6" w:rsidRDefault="00DB24C6" w:rsidP="00101F8B">
      <w:r>
        <w:separator/>
      </w:r>
    </w:p>
    <w:p w14:paraId="75DC0D85" w14:textId="77777777" w:rsidR="00DB24C6" w:rsidRDefault="00DB24C6" w:rsidP="00101F8B"/>
    <w:p w14:paraId="15FFAD97" w14:textId="77777777" w:rsidR="00DB24C6" w:rsidRDefault="00DB24C6" w:rsidP="00101F8B"/>
    <w:p w14:paraId="0CB34084" w14:textId="77777777" w:rsidR="00DB24C6" w:rsidRDefault="00DB24C6" w:rsidP="00101F8B"/>
    <w:p w14:paraId="53BEC671" w14:textId="77777777" w:rsidR="00DB24C6" w:rsidRDefault="00DB24C6" w:rsidP="00101F8B"/>
    <w:p w14:paraId="58CFC99F" w14:textId="77777777" w:rsidR="00DB24C6" w:rsidRDefault="00DB24C6" w:rsidP="00101F8B"/>
  </w:footnote>
  <w:footnote w:type="continuationSeparator" w:id="0">
    <w:p w14:paraId="03D0E28F" w14:textId="77777777" w:rsidR="00DB24C6" w:rsidRDefault="00DB24C6" w:rsidP="00101F8B">
      <w:r>
        <w:continuationSeparator/>
      </w:r>
    </w:p>
    <w:p w14:paraId="7F9040BE" w14:textId="77777777" w:rsidR="00DB24C6" w:rsidRDefault="00DB24C6" w:rsidP="00101F8B"/>
    <w:p w14:paraId="5C10AD16" w14:textId="77777777" w:rsidR="00DB24C6" w:rsidRDefault="00DB24C6" w:rsidP="00101F8B"/>
    <w:p w14:paraId="06CD0CC6" w14:textId="77777777" w:rsidR="00DB24C6" w:rsidRDefault="00DB24C6" w:rsidP="00101F8B"/>
    <w:p w14:paraId="036FAB00" w14:textId="77777777" w:rsidR="00DB24C6" w:rsidRDefault="00DB24C6" w:rsidP="00101F8B"/>
    <w:p w14:paraId="6DFFD2C6" w14:textId="77777777" w:rsidR="00DB24C6" w:rsidRDefault="00DB24C6" w:rsidP="00101F8B"/>
  </w:footnote>
  <w:footnote w:type="continuationNotice" w:id="1">
    <w:p w14:paraId="36348860" w14:textId="77777777" w:rsidR="00DB24C6" w:rsidRDefault="00DB2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A85E" w14:textId="7FF9EA45" w:rsidR="00B83587" w:rsidRDefault="00B83587">
    <w:pPr>
      <w:pStyle w:val="Header"/>
    </w:pPr>
    <w:r>
      <w:rPr>
        <w:noProof/>
      </w:rPr>
      <w:drawing>
        <wp:anchor distT="0" distB="0" distL="114300" distR="114300" simplePos="0" relativeHeight="251659264" behindDoc="1" locked="0" layoutInCell="1" allowOverlap="1" wp14:anchorId="5AD17113" wp14:editId="7C6AFE54">
          <wp:simplePos x="0" y="0"/>
          <wp:positionH relativeFrom="page">
            <wp:posOffset>249382</wp:posOffset>
          </wp:positionH>
          <wp:positionV relativeFrom="paragraph">
            <wp:posOffset>-574968</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FA78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858387A"/>
    <w:multiLevelType w:val="hybridMultilevel"/>
    <w:tmpl w:val="BAE4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B128C"/>
    <w:multiLevelType w:val="hybridMultilevel"/>
    <w:tmpl w:val="C2ACC690"/>
    <w:lvl w:ilvl="0" w:tplc="0809000F">
      <w:start w:val="1"/>
      <w:numFmt w:val="decimal"/>
      <w:lvlText w:val="%1."/>
      <w:lvlJc w:val="left"/>
      <w:pPr>
        <w:ind w:left="107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16180"/>
    <w:multiLevelType w:val="hybridMultilevel"/>
    <w:tmpl w:val="C2ACC690"/>
    <w:lvl w:ilvl="0" w:tplc="FFFFFFFF">
      <w:start w:val="1"/>
      <w:numFmt w:val="decimal"/>
      <w:lvlText w:val="%1."/>
      <w:lvlJc w:val="left"/>
      <w:pPr>
        <w:ind w:left="107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7358A"/>
    <w:multiLevelType w:val="hybridMultilevel"/>
    <w:tmpl w:val="5B6E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A2863"/>
    <w:multiLevelType w:val="hybridMultilevel"/>
    <w:tmpl w:val="204E9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1C63"/>
    <w:multiLevelType w:val="hybridMultilevel"/>
    <w:tmpl w:val="1F042C56"/>
    <w:lvl w:ilvl="0" w:tplc="6BF27FC4">
      <w:start w:val="1"/>
      <w:numFmt w:val="decimal"/>
      <w:lvlText w:val="%1."/>
      <w:lvlJc w:val="left"/>
      <w:pPr>
        <w:ind w:left="2487"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574A8"/>
    <w:multiLevelType w:val="hybridMultilevel"/>
    <w:tmpl w:val="602C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160DE"/>
    <w:multiLevelType w:val="hybridMultilevel"/>
    <w:tmpl w:val="93DE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F2FCE"/>
    <w:multiLevelType w:val="hybridMultilevel"/>
    <w:tmpl w:val="ACA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22160"/>
    <w:multiLevelType w:val="hybridMultilevel"/>
    <w:tmpl w:val="485C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805473"/>
    <w:multiLevelType w:val="hybridMultilevel"/>
    <w:tmpl w:val="9C34139A"/>
    <w:lvl w:ilvl="0" w:tplc="66240E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562156"/>
    <w:multiLevelType w:val="hybridMultilevel"/>
    <w:tmpl w:val="C8E8F46A"/>
    <w:lvl w:ilvl="0" w:tplc="66AC4698">
      <w:start w:val="1"/>
      <w:numFmt w:val="bullet"/>
      <w:lvlText w:val=""/>
      <w:lvlJc w:val="left"/>
      <w:pPr>
        <w:tabs>
          <w:tab w:val="num" w:pos="425"/>
        </w:tabs>
        <w:ind w:left="445" w:hanging="303"/>
      </w:pPr>
      <w:rPr>
        <w:rFonts w:ascii="Symbol" w:hAnsi="Symbol" w:hint="default"/>
        <w:color w:val="auto"/>
      </w:rPr>
    </w:lvl>
    <w:lvl w:ilvl="1" w:tplc="08090003" w:tentative="1">
      <w:start w:val="1"/>
      <w:numFmt w:val="bullet"/>
      <w:lvlText w:val="o"/>
      <w:lvlJc w:val="left"/>
      <w:pPr>
        <w:tabs>
          <w:tab w:val="num" w:pos="1525"/>
        </w:tabs>
        <w:ind w:left="1525" w:hanging="360"/>
      </w:pPr>
      <w:rPr>
        <w:rFonts w:ascii="Courier New" w:hAnsi="Courier New" w:hint="default"/>
      </w:rPr>
    </w:lvl>
    <w:lvl w:ilvl="2" w:tplc="08090005" w:tentative="1">
      <w:start w:val="1"/>
      <w:numFmt w:val="bullet"/>
      <w:lvlText w:val=""/>
      <w:lvlJc w:val="left"/>
      <w:pPr>
        <w:tabs>
          <w:tab w:val="num" w:pos="2245"/>
        </w:tabs>
        <w:ind w:left="2245" w:hanging="360"/>
      </w:pPr>
      <w:rPr>
        <w:rFonts w:ascii="Wingdings" w:hAnsi="Wingdings" w:hint="default"/>
      </w:rPr>
    </w:lvl>
    <w:lvl w:ilvl="3" w:tplc="08090001" w:tentative="1">
      <w:start w:val="1"/>
      <w:numFmt w:val="bullet"/>
      <w:lvlText w:val=""/>
      <w:lvlJc w:val="left"/>
      <w:pPr>
        <w:tabs>
          <w:tab w:val="num" w:pos="2965"/>
        </w:tabs>
        <w:ind w:left="2965" w:hanging="360"/>
      </w:pPr>
      <w:rPr>
        <w:rFonts w:ascii="Symbol" w:hAnsi="Symbol" w:hint="default"/>
      </w:rPr>
    </w:lvl>
    <w:lvl w:ilvl="4" w:tplc="08090003" w:tentative="1">
      <w:start w:val="1"/>
      <w:numFmt w:val="bullet"/>
      <w:lvlText w:val="o"/>
      <w:lvlJc w:val="left"/>
      <w:pPr>
        <w:tabs>
          <w:tab w:val="num" w:pos="3685"/>
        </w:tabs>
        <w:ind w:left="3685" w:hanging="360"/>
      </w:pPr>
      <w:rPr>
        <w:rFonts w:ascii="Courier New" w:hAnsi="Courier New" w:hint="default"/>
      </w:rPr>
    </w:lvl>
    <w:lvl w:ilvl="5" w:tplc="08090005" w:tentative="1">
      <w:start w:val="1"/>
      <w:numFmt w:val="bullet"/>
      <w:lvlText w:val=""/>
      <w:lvlJc w:val="left"/>
      <w:pPr>
        <w:tabs>
          <w:tab w:val="num" w:pos="4405"/>
        </w:tabs>
        <w:ind w:left="4405" w:hanging="360"/>
      </w:pPr>
      <w:rPr>
        <w:rFonts w:ascii="Wingdings" w:hAnsi="Wingdings" w:hint="default"/>
      </w:rPr>
    </w:lvl>
    <w:lvl w:ilvl="6" w:tplc="08090001" w:tentative="1">
      <w:start w:val="1"/>
      <w:numFmt w:val="bullet"/>
      <w:lvlText w:val=""/>
      <w:lvlJc w:val="left"/>
      <w:pPr>
        <w:tabs>
          <w:tab w:val="num" w:pos="5125"/>
        </w:tabs>
        <w:ind w:left="5125" w:hanging="360"/>
      </w:pPr>
      <w:rPr>
        <w:rFonts w:ascii="Symbol" w:hAnsi="Symbol" w:hint="default"/>
      </w:rPr>
    </w:lvl>
    <w:lvl w:ilvl="7" w:tplc="08090003" w:tentative="1">
      <w:start w:val="1"/>
      <w:numFmt w:val="bullet"/>
      <w:lvlText w:val="o"/>
      <w:lvlJc w:val="left"/>
      <w:pPr>
        <w:tabs>
          <w:tab w:val="num" w:pos="5845"/>
        </w:tabs>
        <w:ind w:left="5845" w:hanging="360"/>
      </w:pPr>
      <w:rPr>
        <w:rFonts w:ascii="Courier New" w:hAnsi="Courier New" w:hint="default"/>
      </w:rPr>
    </w:lvl>
    <w:lvl w:ilvl="8" w:tplc="08090005" w:tentative="1">
      <w:start w:val="1"/>
      <w:numFmt w:val="bullet"/>
      <w:lvlText w:val=""/>
      <w:lvlJc w:val="left"/>
      <w:pPr>
        <w:tabs>
          <w:tab w:val="num" w:pos="6565"/>
        </w:tabs>
        <w:ind w:left="6565" w:hanging="360"/>
      </w:pPr>
      <w:rPr>
        <w:rFonts w:ascii="Wingdings" w:hAnsi="Wingdings" w:hint="default"/>
      </w:rPr>
    </w:lvl>
  </w:abstractNum>
  <w:abstractNum w:abstractNumId="34"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F2D69F0"/>
    <w:multiLevelType w:val="hybridMultilevel"/>
    <w:tmpl w:val="644C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75BE9"/>
    <w:multiLevelType w:val="hybridMultilevel"/>
    <w:tmpl w:val="AE5436E0"/>
    <w:lvl w:ilvl="0" w:tplc="40AEDD62">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6964BA"/>
    <w:multiLevelType w:val="hybridMultilevel"/>
    <w:tmpl w:val="EAD45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7021699">
    <w:abstractNumId w:val="8"/>
  </w:num>
  <w:num w:numId="2" w16cid:durableId="1511870890">
    <w:abstractNumId w:val="5"/>
  </w:num>
  <w:num w:numId="3" w16cid:durableId="784276660">
    <w:abstractNumId w:val="16"/>
  </w:num>
  <w:num w:numId="4" w16cid:durableId="703990192">
    <w:abstractNumId w:val="24"/>
  </w:num>
  <w:num w:numId="5" w16cid:durableId="1013187382">
    <w:abstractNumId w:val="29"/>
  </w:num>
  <w:num w:numId="6" w16cid:durableId="1345206344">
    <w:abstractNumId w:val="25"/>
  </w:num>
  <w:num w:numId="7" w16cid:durableId="1506939807">
    <w:abstractNumId w:val="39"/>
  </w:num>
  <w:num w:numId="8" w16cid:durableId="301158269">
    <w:abstractNumId w:val="21"/>
  </w:num>
  <w:num w:numId="9" w16cid:durableId="1058552037">
    <w:abstractNumId w:val="17"/>
  </w:num>
  <w:num w:numId="10" w16cid:durableId="731080326">
    <w:abstractNumId w:val="36"/>
  </w:num>
  <w:num w:numId="11" w16cid:durableId="303857379">
    <w:abstractNumId w:val="2"/>
  </w:num>
  <w:num w:numId="12" w16cid:durableId="960646667">
    <w:abstractNumId w:val="13"/>
  </w:num>
  <w:num w:numId="13" w16cid:durableId="1467771258">
    <w:abstractNumId w:val="14"/>
  </w:num>
  <w:num w:numId="14" w16cid:durableId="180749088">
    <w:abstractNumId w:val="9"/>
  </w:num>
  <w:num w:numId="15" w16cid:durableId="1245645558">
    <w:abstractNumId w:val="31"/>
  </w:num>
  <w:num w:numId="16" w16cid:durableId="2141877320">
    <w:abstractNumId w:val="20"/>
  </w:num>
  <w:num w:numId="17" w16cid:durableId="761419156">
    <w:abstractNumId w:val="23"/>
  </w:num>
  <w:num w:numId="18" w16cid:durableId="1375543501">
    <w:abstractNumId w:val="6"/>
  </w:num>
  <w:num w:numId="19" w16cid:durableId="720327906">
    <w:abstractNumId w:val="15"/>
  </w:num>
  <w:num w:numId="20" w16cid:durableId="1858732376">
    <w:abstractNumId w:val="26"/>
  </w:num>
  <w:num w:numId="21" w16cid:durableId="1511262304">
    <w:abstractNumId w:val="1"/>
  </w:num>
  <w:num w:numId="22" w16cid:durableId="1570577444">
    <w:abstractNumId w:val="22"/>
  </w:num>
  <w:num w:numId="23" w16cid:durableId="1771385838">
    <w:abstractNumId w:val="30"/>
  </w:num>
  <w:num w:numId="24" w16cid:durableId="174153306">
    <w:abstractNumId w:val="34"/>
  </w:num>
  <w:num w:numId="25" w16cid:durableId="586304629">
    <w:abstractNumId w:val="37"/>
  </w:num>
  <w:num w:numId="26" w16cid:durableId="1021980348">
    <w:abstractNumId w:val="10"/>
  </w:num>
  <w:num w:numId="27" w16cid:durableId="871578064">
    <w:abstractNumId w:val="38"/>
  </w:num>
  <w:num w:numId="28" w16cid:durableId="1505821675">
    <w:abstractNumId w:val="3"/>
  </w:num>
  <w:num w:numId="29" w16cid:durableId="1467167099">
    <w:abstractNumId w:val="12"/>
  </w:num>
  <w:num w:numId="30" w16cid:durableId="611327346">
    <w:abstractNumId w:val="33"/>
  </w:num>
  <w:num w:numId="31" w16cid:durableId="100223261">
    <w:abstractNumId w:val="11"/>
  </w:num>
  <w:num w:numId="32" w16cid:durableId="752237701">
    <w:abstractNumId w:val="40"/>
  </w:num>
  <w:num w:numId="33" w16cid:durableId="1339309772">
    <w:abstractNumId w:val="32"/>
  </w:num>
  <w:num w:numId="34" w16cid:durableId="1317880598">
    <w:abstractNumId w:val="27"/>
  </w:num>
  <w:num w:numId="35" w16cid:durableId="2073195062">
    <w:abstractNumId w:val="28"/>
  </w:num>
  <w:num w:numId="36" w16cid:durableId="901142437">
    <w:abstractNumId w:val="0"/>
  </w:num>
  <w:num w:numId="37" w16cid:durableId="566765988">
    <w:abstractNumId w:val="35"/>
  </w:num>
  <w:num w:numId="38" w16cid:durableId="1813791031">
    <w:abstractNumId w:val="4"/>
  </w:num>
  <w:num w:numId="39" w16cid:durableId="609623601">
    <w:abstractNumId w:val="7"/>
  </w:num>
  <w:num w:numId="40" w16cid:durableId="1044986589">
    <w:abstractNumId w:val="19"/>
  </w:num>
  <w:num w:numId="41" w16cid:durableId="1134903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2BE9"/>
    <w:rsid w:val="00012140"/>
    <w:rsid w:val="00012FA6"/>
    <w:rsid w:val="00022B70"/>
    <w:rsid w:val="00026780"/>
    <w:rsid w:val="000275C2"/>
    <w:rsid w:val="0003048E"/>
    <w:rsid w:val="000375E0"/>
    <w:rsid w:val="00045CA1"/>
    <w:rsid w:val="00046A2A"/>
    <w:rsid w:val="0005076F"/>
    <w:rsid w:val="00051CFB"/>
    <w:rsid w:val="000544E7"/>
    <w:rsid w:val="00055EAA"/>
    <w:rsid w:val="000663F2"/>
    <w:rsid w:val="00067325"/>
    <w:rsid w:val="00070438"/>
    <w:rsid w:val="000742B5"/>
    <w:rsid w:val="00080CA2"/>
    <w:rsid w:val="00081787"/>
    <w:rsid w:val="00084F24"/>
    <w:rsid w:val="0008744C"/>
    <w:rsid w:val="0009219E"/>
    <w:rsid w:val="00093E39"/>
    <w:rsid w:val="000943CA"/>
    <w:rsid w:val="000A223E"/>
    <w:rsid w:val="000A3241"/>
    <w:rsid w:val="000A42FE"/>
    <w:rsid w:val="000A6597"/>
    <w:rsid w:val="000A6D21"/>
    <w:rsid w:val="000A7649"/>
    <w:rsid w:val="000B4C6F"/>
    <w:rsid w:val="000B78FE"/>
    <w:rsid w:val="000C26E8"/>
    <w:rsid w:val="000C41F9"/>
    <w:rsid w:val="000C4BD3"/>
    <w:rsid w:val="000D1BE1"/>
    <w:rsid w:val="000D2DC9"/>
    <w:rsid w:val="000D4128"/>
    <w:rsid w:val="000E37BA"/>
    <w:rsid w:val="000F0B0E"/>
    <w:rsid w:val="000F32BF"/>
    <w:rsid w:val="000F57FB"/>
    <w:rsid w:val="000F69B5"/>
    <w:rsid w:val="001011AE"/>
    <w:rsid w:val="00101F8B"/>
    <w:rsid w:val="001065F2"/>
    <w:rsid w:val="0010670B"/>
    <w:rsid w:val="00114878"/>
    <w:rsid w:val="00121D85"/>
    <w:rsid w:val="00123135"/>
    <w:rsid w:val="00123714"/>
    <w:rsid w:val="00130FC5"/>
    <w:rsid w:val="0013331A"/>
    <w:rsid w:val="001357FA"/>
    <w:rsid w:val="00135F4C"/>
    <w:rsid w:val="00137388"/>
    <w:rsid w:val="00143535"/>
    <w:rsid w:val="00143C27"/>
    <w:rsid w:val="001507A8"/>
    <w:rsid w:val="001539D8"/>
    <w:rsid w:val="00154E02"/>
    <w:rsid w:val="00167DA3"/>
    <w:rsid w:val="0017022C"/>
    <w:rsid w:val="001702A6"/>
    <w:rsid w:val="00173D7C"/>
    <w:rsid w:val="00175DB7"/>
    <w:rsid w:val="00176E5F"/>
    <w:rsid w:val="00176F21"/>
    <w:rsid w:val="001814AE"/>
    <w:rsid w:val="0019324B"/>
    <w:rsid w:val="001A5C02"/>
    <w:rsid w:val="001A6133"/>
    <w:rsid w:val="001A6EB9"/>
    <w:rsid w:val="001A704E"/>
    <w:rsid w:val="001B2C4A"/>
    <w:rsid w:val="001B5AC3"/>
    <w:rsid w:val="001C345B"/>
    <w:rsid w:val="001D1AC7"/>
    <w:rsid w:val="001D5881"/>
    <w:rsid w:val="001D65C3"/>
    <w:rsid w:val="001F0CA4"/>
    <w:rsid w:val="001F2D5B"/>
    <w:rsid w:val="001F3C28"/>
    <w:rsid w:val="001F481A"/>
    <w:rsid w:val="001F57B7"/>
    <w:rsid w:val="00204695"/>
    <w:rsid w:val="00206DCA"/>
    <w:rsid w:val="0021044F"/>
    <w:rsid w:val="00224E75"/>
    <w:rsid w:val="00250059"/>
    <w:rsid w:val="00251DD1"/>
    <w:rsid w:val="00251E53"/>
    <w:rsid w:val="0025409B"/>
    <w:rsid w:val="00260401"/>
    <w:rsid w:val="0026141E"/>
    <w:rsid w:val="00265757"/>
    <w:rsid w:val="002660B4"/>
    <w:rsid w:val="0027226F"/>
    <w:rsid w:val="00274192"/>
    <w:rsid w:val="00274810"/>
    <w:rsid w:val="00284556"/>
    <w:rsid w:val="00296E8B"/>
    <w:rsid w:val="00297396"/>
    <w:rsid w:val="00297C4C"/>
    <w:rsid w:val="002A1E6E"/>
    <w:rsid w:val="002A29B4"/>
    <w:rsid w:val="002A728A"/>
    <w:rsid w:val="002B01E9"/>
    <w:rsid w:val="002B03B4"/>
    <w:rsid w:val="002B11E6"/>
    <w:rsid w:val="002B278A"/>
    <w:rsid w:val="002B5905"/>
    <w:rsid w:val="002C32C7"/>
    <w:rsid w:val="002C5DCC"/>
    <w:rsid w:val="002D30D6"/>
    <w:rsid w:val="002D3373"/>
    <w:rsid w:val="002D5757"/>
    <w:rsid w:val="002E0BC7"/>
    <w:rsid w:val="002E4EF3"/>
    <w:rsid w:val="002E5505"/>
    <w:rsid w:val="002F3298"/>
    <w:rsid w:val="002F683E"/>
    <w:rsid w:val="002F6D3C"/>
    <w:rsid w:val="0030336A"/>
    <w:rsid w:val="00304DED"/>
    <w:rsid w:val="00314CEE"/>
    <w:rsid w:val="003153A9"/>
    <w:rsid w:val="0031632F"/>
    <w:rsid w:val="00317A3A"/>
    <w:rsid w:val="00320DC1"/>
    <w:rsid w:val="003252D4"/>
    <w:rsid w:val="0032561A"/>
    <w:rsid w:val="00336F7E"/>
    <w:rsid w:val="0033725F"/>
    <w:rsid w:val="00346207"/>
    <w:rsid w:val="00350A31"/>
    <w:rsid w:val="00351855"/>
    <w:rsid w:val="00354D9A"/>
    <w:rsid w:val="00357305"/>
    <w:rsid w:val="00360231"/>
    <w:rsid w:val="003606FB"/>
    <w:rsid w:val="003610B4"/>
    <w:rsid w:val="00363A4D"/>
    <w:rsid w:val="00370D51"/>
    <w:rsid w:val="00373C80"/>
    <w:rsid w:val="00377988"/>
    <w:rsid w:val="00380804"/>
    <w:rsid w:val="0038389B"/>
    <w:rsid w:val="00393D23"/>
    <w:rsid w:val="00393DEA"/>
    <w:rsid w:val="003A4A9A"/>
    <w:rsid w:val="003A6D6B"/>
    <w:rsid w:val="003B7A6D"/>
    <w:rsid w:val="003B7D22"/>
    <w:rsid w:val="003E09AD"/>
    <w:rsid w:val="003E1925"/>
    <w:rsid w:val="003E777B"/>
    <w:rsid w:val="003F2A1E"/>
    <w:rsid w:val="003F42AE"/>
    <w:rsid w:val="004023AE"/>
    <w:rsid w:val="0040762E"/>
    <w:rsid w:val="00412600"/>
    <w:rsid w:val="00412DED"/>
    <w:rsid w:val="00417475"/>
    <w:rsid w:val="00417A06"/>
    <w:rsid w:val="004208C7"/>
    <w:rsid w:val="004225CE"/>
    <w:rsid w:val="00424DCE"/>
    <w:rsid w:val="00426D9B"/>
    <w:rsid w:val="004362E7"/>
    <w:rsid w:val="004369A3"/>
    <w:rsid w:val="00437821"/>
    <w:rsid w:val="00442041"/>
    <w:rsid w:val="00442E8D"/>
    <w:rsid w:val="004449FC"/>
    <w:rsid w:val="00447ABD"/>
    <w:rsid w:val="00453616"/>
    <w:rsid w:val="00453B68"/>
    <w:rsid w:val="00467B75"/>
    <w:rsid w:val="0047054F"/>
    <w:rsid w:val="00473346"/>
    <w:rsid w:val="00475B73"/>
    <w:rsid w:val="0048474D"/>
    <w:rsid w:val="00486E27"/>
    <w:rsid w:val="00487B90"/>
    <w:rsid w:val="00496622"/>
    <w:rsid w:val="004A05B2"/>
    <w:rsid w:val="004A645E"/>
    <w:rsid w:val="004B1424"/>
    <w:rsid w:val="004B283C"/>
    <w:rsid w:val="004B6C72"/>
    <w:rsid w:val="004B6D34"/>
    <w:rsid w:val="004C0D74"/>
    <w:rsid w:val="004C5A44"/>
    <w:rsid w:val="004D1C12"/>
    <w:rsid w:val="004D2E89"/>
    <w:rsid w:val="004E1F25"/>
    <w:rsid w:val="004E5434"/>
    <w:rsid w:val="004F49FE"/>
    <w:rsid w:val="00500F06"/>
    <w:rsid w:val="0050391D"/>
    <w:rsid w:val="00504E2E"/>
    <w:rsid w:val="005072C8"/>
    <w:rsid w:val="00507627"/>
    <w:rsid w:val="00510E09"/>
    <w:rsid w:val="005156B4"/>
    <w:rsid w:val="0051759C"/>
    <w:rsid w:val="00517BD6"/>
    <w:rsid w:val="00517D12"/>
    <w:rsid w:val="00526A49"/>
    <w:rsid w:val="00533B85"/>
    <w:rsid w:val="00534043"/>
    <w:rsid w:val="0054109E"/>
    <w:rsid w:val="005411EF"/>
    <w:rsid w:val="00545EC5"/>
    <w:rsid w:val="0054710B"/>
    <w:rsid w:val="00552807"/>
    <w:rsid w:val="00552FBC"/>
    <w:rsid w:val="00553A6D"/>
    <w:rsid w:val="00555740"/>
    <w:rsid w:val="00565F8F"/>
    <w:rsid w:val="005723C0"/>
    <w:rsid w:val="00573AEA"/>
    <w:rsid w:val="005745B7"/>
    <w:rsid w:val="00576D05"/>
    <w:rsid w:val="00582F72"/>
    <w:rsid w:val="00587B15"/>
    <w:rsid w:val="005B18B2"/>
    <w:rsid w:val="005B4AE4"/>
    <w:rsid w:val="005C2117"/>
    <w:rsid w:val="005C40E1"/>
    <w:rsid w:val="005C4E21"/>
    <w:rsid w:val="005C50ED"/>
    <w:rsid w:val="005C567A"/>
    <w:rsid w:val="005C6E50"/>
    <w:rsid w:val="005C7C97"/>
    <w:rsid w:val="005D0156"/>
    <w:rsid w:val="005E0FD2"/>
    <w:rsid w:val="005E57A5"/>
    <w:rsid w:val="005E6059"/>
    <w:rsid w:val="005F24B4"/>
    <w:rsid w:val="005F24FD"/>
    <w:rsid w:val="005F2F33"/>
    <w:rsid w:val="005F3CB1"/>
    <w:rsid w:val="005F79B0"/>
    <w:rsid w:val="0060060C"/>
    <w:rsid w:val="00612E79"/>
    <w:rsid w:val="00621D52"/>
    <w:rsid w:val="00635564"/>
    <w:rsid w:val="00642D1D"/>
    <w:rsid w:val="0064464F"/>
    <w:rsid w:val="006461A4"/>
    <w:rsid w:val="00654D3D"/>
    <w:rsid w:val="00656A19"/>
    <w:rsid w:val="00657BD0"/>
    <w:rsid w:val="006601B5"/>
    <w:rsid w:val="0066223D"/>
    <w:rsid w:val="0069003A"/>
    <w:rsid w:val="00693E5C"/>
    <w:rsid w:val="00696861"/>
    <w:rsid w:val="006A25D9"/>
    <w:rsid w:val="006A6700"/>
    <w:rsid w:val="006A7828"/>
    <w:rsid w:val="006B0756"/>
    <w:rsid w:val="006B2062"/>
    <w:rsid w:val="006B2738"/>
    <w:rsid w:val="006B3A48"/>
    <w:rsid w:val="006B49A9"/>
    <w:rsid w:val="006C0CD8"/>
    <w:rsid w:val="006C58D3"/>
    <w:rsid w:val="006D06F5"/>
    <w:rsid w:val="006D2E1A"/>
    <w:rsid w:val="006D793E"/>
    <w:rsid w:val="006E17FE"/>
    <w:rsid w:val="006E49ED"/>
    <w:rsid w:val="006E6743"/>
    <w:rsid w:val="006F023B"/>
    <w:rsid w:val="00702594"/>
    <w:rsid w:val="007039F6"/>
    <w:rsid w:val="00706AF6"/>
    <w:rsid w:val="00706F60"/>
    <w:rsid w:val="0070710B"/>
    <w:rsid w:val="007102B7"/>
    <w:rsid w:val="007202E2"/>
    <w:rsid w:val="00722FAB"/>
    <w:rsid w:val="00725ACC"/>
    <w:rsid w:val="0073533A"/>
    <w:rsid w:val="00736EAE"/>
    <w:rsid w:val="007420A7"/>
    <w:rsid w:val="0074459C"/>
    <w:rsid w:val="00747FA7"/>
    <w:rsid w:val="007509C3"/>
    <w:rsid w:val="00753BEB"/>
    <w:rsid w:val="00754416"/>
    <w:rsid w:val="00756C39"/>
    <w:rsid w:val="007604B3"/>
    <w:rsid w:val="00770631"/>
    <w:rsid w:val="0077258F"/>
    <w:rsid w:val="00774185"/>
    <w:rsid w:val="00775A26"/>
    <w:rsid w:val="00777637"/>
    <w:rsid w:val="00777B73"/>
    <w:rsid w:val="007816E0"/>
    <w:rsid w:val="00784FEE"/>
    <w:rsid w:val="007877C1"/>
    <w:rsid w:val="007A0BF1"/>
    <w:rsid w:val="007A36C0"/>
    <w:rsid w:val="007A799F"/>
    <w:rsid w:val="007B3B28"/>
    <w:rsid w:val="007B40D8"/>
    <w:rsid w:val="007B4732"/>
    <w:rsid w:val="007B49A8"/>
    <w:rsid w:val="007B67DA"/>
    <w:rsid w:val="007B7184"/>
    <w:rsid w:val="007B7A75"/>
    <w:rsid w:val="007B7B8F"/>
    <w:rsid w:val="007C4F08"/>
    <w:rsid w:val="007C590B"/>
    <w:rsid w:val="007C78AD"/>
    <w:rsid w:val="007C7CCE"/>
    <w:rsid w:val="007D0BF4"/>
    <w:rsid w:val="007D3FD9"/>
    <w:rsid w:val="007E1728"/>
    <w:rsid w:val="007E3AA0"/>
    <w:rsid w:val="007F24ED"/>
    <w:rsid w:val="007F6927"/>
    <w:rsid w:val="007F6C3D"/>
    <w:rsid w:val="008037FB"/>
    <w:rsid w:val="0081173F"/>
    <w:rsid w:val="008158A3"/>
    <w:rsid w:val="0081729D"/>
    <w:rsid w:val="00817EFB"/>
    <w:rsid w:val="00825883"/>
    <w:rsid w:val="00832C32"/>
    <w:rsid w:val="008345E6"/>
    <w:rsid w:val="00835A20"/>
    <w:rsid w:val="00835ECE"/>
    <w:rsid w:val="00836E25"/>
    <w:rsid w:val="0083764A"/>
    <w:rsid w:val="00844F6E"/>
    <w:rsid w:val="00845347"/>
    <w:rsid w:val="00853276"/>
    <w:rsid w:val="00854860"/>
    <w:rsid w:val="0085658D"/>
    <w:rsid w:val="00856F39"/>
    <w:rsid w:val="0086270A"/>
    <w:rsid w:val="00862A60"/>
    <w:rsid w:val="00864349"/>
    <w:rsid w:val="0087377D"/>
    <w:rsid w:val="00874E97"/>
    <w:rsid w:val="008772C9"/>
    <w:rsid w:val="00880774"/>
    <w:rsid w:val="00880D79"/>
    <w:rsid w:val="00880FFC"/>
    <w:rsid w:val="0088474E"/>
    <w:rsid w:val="008871EC"/>
    <w:rsid w:val="0088753B"/>
    <w:rsid w:val="008922C7"/>
    <w:rsid w:val="00896BD2"/>
    <w:rsid w:val="008A71E8"/>
    <w:rsid w:val="008B3A01"/>
    <w:rsid w:val="008B70E7"/>
    <w:rsid w:val="008C4335"/>
    <w:rsid w:val="008C5CC6"/>
    <w:rsid w:val="008D3435"/>
    <w:rsid w:val="008D6F80"/>
    <w:rsid w:val="008E4B48"/>
    <w:rsid w:val="008E5BCD"/>
    <w:rsid w:val="008E6D3C"/>
    <w:rsid w:val="008F2119"/>
    <w:rsid w:val="009025AE"/>
    <w:rsid w:val="00906C8E"/>
    <w:rsid w:val="00910DA4"/>
    <w:rsid w:val="009156F0"/>
    <w:rsid w:val="0092347D"/>
    <w:rsid w:val="00925891"/>
    <w:rsid w:val="00926916"/>
    <w:rsid w:val="0093406E"/>
    <w:rsid w:val="0093644A"/>
    <w:rsid w:val="0093689F"/>
    <w:rsid w:val="009419FA"/>
    <w:rsid w:val="0094510B"/>
    <w:rsid w:val="00945BD2"/>
    <w:rsid w:val="00955998"/>
    <w:rsid w:val="00961DCA"/>
    <w:rsid w:val="00971C38"/>
    <w:rsid w:val="0097202D"/>
    <w:rsid w:val="009766E3"/>
    <w:rsid w:val="0097774E"/>
    <w:rsid w:val="009802B8"/>
    <w:rsid w:val="00980BF7"/>
    <w:rsid w:val="009819EC"/>
    <w:rsid w:val="00983E70"/>
    <w:rsid w:val="00992716"/>
    <w:rsid w:val="009A090C"/>
    <w:rsid w:val="009B0F70"/>
    <w:rsid w:val="009B0FED"/>
    <w:rsid w:val="009B2D67"/>
    <w:rsid w:val="009B3B10"/>
    <w:rsid w:val="009B7B27"/>
    <w:rsid w:val="009C75B0"/>
    <w:rsid w:val="009D0520"/>
    <w:rsid w:val="009D6038"/>
    <w:rsid w:val="009E04D3"/>
    <w:rsid w:val="009E1F27"/>
    <w:rsid w:val="009E20CD"/>
    <w:rsid w:val="009E2C7E"/>
    <w:rsid w:val="009E4ABA"/>
    <w:rsid w:val="009E4C47"/>
    <w:rsid w:val="009E5674"/>
    <w:rsid w:val="009E7322"/>
    <w:rsid w:val="009F0F42"/>
    <w:rsid w:val="009F1103"/>
    <w:rsid w:val="009F439C"/>
    <w:rsid w:val="009F7D65"/>
    <w:rsid w:val="00A12890"/>
    <w:rsid w:val="00A1516C"/>
    <w:rsid w:val="00A1652C"/>
    <w:rsid w:val="00A223D4"/>
    <w:rsid w:val="00A249FC"/>
    <w:rsid w:val="00A31471"/>
    <w:rsid w:val="00A31D2A"/>
    <w:rsid w:val="00A438D4"/>
    <w:rsid w:val="00A50E48"/>
    <w:rsid w:val="00A52472"/>
    <w:rsid w:val="00A55EBD"/>
    <w:rsid w:val="00A65C7C"/>
    <w:rsid w:val="00A66B50"/>
    <w:rsid w:val="00A74006"/>
    <w:rsid w:val="00A7782D"/>
    <w:rsid w:val="00A82563"/>
    <w:rsid w:val="00A83411"/>
    <w:rsid w:val="00A84319"/>
    <w:rsid w:val="00A9181C"/>
    <w:rsid w:val="00A925DF"/>
    <w:rsid w:val="00A93DDE"/>
    <w:rsid w:val="00A97469"/>
    <w:rsid w:val="00AA1163"/>
    <w:rsid w:val="00AA2309"/>
    <w:rsid w:val="00AA30AF"/>
    <w:rsid w:val="00AA4305"/>
    <w:rsid w:val="00AA79F3"/>
    <w:rsid w:val="00AB1BC6"/>
    <w:rsid w:val="00AC67C5"/>
    <w:rsid w:val="00AD5753"/>
    <w:rsid w:val="00AD687E"/>
    <w:rsid w:val="00AE1183"/>
    <w:rsid w:val="00AE2CB4"/>
    <w:rsid w:val="00AE3986"/>
    <w:rsid w:val="00AF57A0"/>
    <w:rsid w:val="00AF6858"/>
    <w:rsid w:val="00B04D57"/>
    <w:rsid w:val="00B04F5C"/>
    <w:rsid w:val="00B05C7A"/>
    <w:rsid w:val="00B073EE"/>
    <w:rsid w:val="00B136F3"/>
    <w:rsid w:val="00B20523"/>
    <w:rsid w:val="00B20A0C"/>
    <w:rsid w:val="00B23AEB"/>
    <w:rsid w:val="00B25A23"/>
    <w:rsid w:val="00B333C3"/>
    <w:rsid w:val="00B34581"/>
    <w:rsid w:val="00B36E25"/>
    <w:rsid w:val="00B37EEB"/>
    <w:rsid w:val="00B43833"/>
    <w:rsid w:val="00B45822"/>
    <w:rsid w:val="00B51D61"/>
    <w:rsid w:val="00B550AE"/>
    <w:rsid w:val="00B56E24"/>
    <w:rsid w:val="00B57505"/>
    <w:rsid w:val="00B575E2"/>
    <w:rsid w:val="00B57D81"/>
    <w:rsid w:val="00B60629"/>
    <w:rsid w:val="00B7280C"/>
    <w:rsid w:val="00B77791"/>
    <w:rsid w:val="00B83587"/>
    <w:rsid w:val="00B84313"/>
    <w:rsid w:val="00B91335"/>
    <w:rsid w:val="00B925A1"/>
    <w:rsid w:val="00B9296D"/>
    <w:rsid w:val="00B96425"/>
    <w:rsid w:val="00B97484"/>
    <w:rsid w:val="00BA0597"/>
    <w:rsid w:val="00BA2E74"/>
    <w:rsid w:val="00BA3D79"/>
    <w:rsid w:val="00BA63ED"/>
    <w:rsid w:val="00BB05BB"/>
    <w:rsid w:val="00BB3E41"/>
    <w:rsid w:val="00BB6A49"/>
    <w:rsid w:val="00BC05DB"/>
    <w:rsid w:val="00BC2105"/>
    <w:rsid w:val="00BC3514"/>
    <w:rsid w:val="00BC5C7C"/>
    <w:rsid w:val="00BD2749"/>
    <w:rsid w:val="00BD2B63"/>
    <w:rsid w:val="00BD4319"/>
    <w:rsid w:val="00BE48A4"/>
    <w:rsid w:val="00BE51BB"/>
    <w:rsid w:val="00BE6FB3"/>
    <w:rsid w:val="00BF669B"/>
    <w:rsid w:val="00BF775B"/>
    <w:rsid w:val="00C060F4"/>
    <w:rsid w:val="00C07A37"/>
    <w:rsid w:val="00C1441A"/>
    <w:rsid w:val="00C22E2C"/>
    <w:rsid w:val="00C31432"/>
    <w:rsid w:val="00C37D1D"/>
    <w:rsid w:val="00C415C9"/>
    <w:rsid w:val="00C47E73"/>
    <w:rsid w:val="00C536D5"/>
    <w:rsid w:val="00C60F07"/>
    <w:rsid w:val="00C6574C"/>
    <w:rsid w:val="00C67E30"/>
    <w:rsid w:val="00C7152B"/>
    <w:rsid w:val="00C76F28"/>
    <w:rsid w:val="00C81658"/>
    <w:rsid w:val="00C81B39"/>
    <w:rsid w:val="00C85AB2"/>
    <w:rsid w:val="00C91D2A"/>
    <w:rsid w:val="00C9328C"/>
    <w:rsid w:val="00C934D5"/>
    <w:rsid w:val="00C94EEE"/>
    <w:rsid w:val="00C967EF"/>
    <w:rsid w:val="00C97360"/>
    <w:rsid w:val="00CA040E"/>
    <w:rsid w:val="00CA1DC7"/>
    <w:rsid w:val="00CA4F6B"/>
    <w:rsid w:val="00CA5636"/>
    <w:rsid w:val="00CA5D68"/>
    <w:rsid w:val="00CB0F38"/>
    <w:rsid w:val="00CB3699"/>
    <w:rsid w:val="00CB3E17"/>
    <w:rsid w:val="00CB412D"/>
    <w:rsid w:val="00CB5958"/>
    <w:rsid w:val="00CC4CE1"/>
    <w:rsid w:val="00CC52E7"/>
    <w:rsid w:val="00CC7C5F"/>
    <w:rsid w:val="00CD1DE3"/>
    <w:rsid w:val="00CD4A5F"/>
    <w:rsid w:val="00CE0879"/>
    <w:rsid w:val="00CE0CA6"/>
    <w:rsid w:val="00CE5774"/>
    <w:rsid w:val="00CE5BF1"/>
    <w:rsid w:val="00CE679A"/>
    <w:rsid w:val="00CF2D16"/>
    <w:rsid w:val="00CF4CFA"/>
    <w:rsid w:val="00CF6561"/>
    <w:rsid w:val="00D12F0D"/>
    <w:rsid w:val="00D270F8"/>
    <w:rsid w:val="00D32254"/>
    <w:rsid w:val="00D32CBA"/>
    <w:rsid w:val="00D35311"/>
    <w:rsid w:val="00D37E5E"/>
    <w:rsid w:val="00D47D7E"/>
    <w:rsid w:val="00D50713"/>
    <w:rsid w:val="00D51745"/>
    <w:rsid w:val="00D52784"/>
    <w:rsid w:val="00D52CC9"/>
    <w:rsid w:val="00D629DE"/>
    <w:rsid w:val="00D64694"/>
    <w:rsid w:val="00D66923"/>
    <w:rsid w:val="00D7331D"/>
    <w:rsid w:val="00D74727"/>
    <w:rsid w:val="00D74EB9"/>
    <w:rsid w:val="00D82C29"/>
    <w:rsid w:val="00D82CA3"/>
    <w:rsid w:val="00D83C31"/>
    <w:rsid w:val="00D87C49"/>
    <w:rsid w:val="00D92FB3"/>
    <w:rsid w:val="00D94404"/>
    <w:rsid w:val="00D96054"/>
    <w:rsid w:val="00DA09BB"/>
    <w:rsid w:val="00DA2602"/>
    <w:rsid w:val="00DA3E58"/>
    <w:rsid w:val="00DA6833"/>
    <w:rsid w:val="00DB2022"/>
    <w:rsid w:val="00DB24C6"/>
    <w:rsid w:val="00DB3104"/>
    <w:rsid w:val="00DB514D"/>
    <w:rsid w:val="00DC0596"/>
    <w:rsid w:val="00DC5B72"/>
    <w:rsid w:val="00DC7574"/>
    <w:rsid w:val="00DC7978"/>
    <w:rsid w:val="00DD412F"/>
    <w:rsid w:val="00DD41A3"/>
    <w:rsid w:val="00DD74FD"/>
    <w:rsid w:val="00DE3328"/>
    <w:rsid w:val="00DE4F89"/>
    <w:rsid w:val="00DE7F74"/>
    <w:rsid w:val="00DF3C2C"/>
    <w:rsid w:val="00DF70E3"/>
    <w:rsid w:val="00E00DD5"/>
    <w:rsid w:val="00E05430"/>
    <w:rsid w:val="00E056E4"/>
    <w:rsid w:val="00E113A9"/>
    <w:rsid w:val="00E1490D"/>
    <w:rsid w:val="00E161E2"/>
    <w:rsid w:val="00E16F73"/>
    <w:rsid w:val="00E174FF"/>
    <w:rsid w:val="00E229BE"/>
    <w:rsid w:val="00E27751"/>
    <w:rsid w:val="00E31762"/>
    <w:rsid w:val="00E31C6B"/>
    <w:rsid w:val="00E32E65"/>
    <w:rsid w:val="00E33C08"/>
    <w:rsid w:val="00E46519"/>
    <w:rsid w:val="00E47E3C"/>
    <w:rsid w:val="00E50301"/>
    <w:rsid w:val="00E511EC"/>
    <w:rsid w:val="00E54D8C"/>
    <w:rsid w:val="00E6180E"/>
    <w:rsid w:val="00E6387A"/>
    <w:rsid w:val="00E659E2"/>
    <w:rsid w:val="00E675F3"/>
    <w:rsid w:val="00E72508"/>
    <w:rsid w:val="00E729FE"/>
    <w:rsid w:val="00E75BF1"/>
    <w:rsid w:val="00E75DC4"/>
    <w:rsid w:val="00E76299"/>
    <w:rsid w:val="00E806A5"/>
    <w:rsid w:val="00E847CE"/>
    <w:rsid w:val="00E857AA"/>
    <w:rsid w:val="00E857B3"/>
    <w:rsid w:val="00E864BC"/>
    <w:rsid w:val="00E921BD"/>
    <w:rsid w:val="00EA0DFB"/>
    <w:rsid w:val="00EA3C4B"/>
    <w:rsid w:val="00EA4A47"/>
    <w:rsid w:val="00EA6905"/>
    <w:rsid w:val="00EA6F83"/>
    <w:rsid w:val="00EB3836"/>
    <w:rsid w:val="00EB76A5"/>
    <w:rsid w:val="00EC2E55"/>
    <w:rsid w:val="00EC44C1"/>
    <w:rsid w:val="00EC4656"/>
    <w:rsid w:val="00EC7421"/>
    <w:rsid w:val="00ED1928"/>
    <w:rsid w:val="00ED3EA1"/>
    <w:rsid w:val="00EE0DF0"/>
    <w:rsid w:val="00EE2790"/>
    <w:rsid w:val="00EE3035"/>
    <w:rsid w:val="00F03AE2"/>
    <w:rsid w:val="00F05C51"/>
    <w:rsid w:val="00F0776C"/>
    <w:rsid w:val="00F12B93"/>
    <w:rsid w:val="00F135DF"/>
    <w:rsid w:val="00F1725D"/>
    <w:rsid w:val="00F2347B"/>
    <w:rsid w:val="00F266FE"/>
    <w:rsid w:val="00F2704E"/>
    <w:rsid w:val="00F27FAC"/>
    <w:rsid w:val="00F309A8"/>
    <w:rsid w:val="00F30B67"/>
    <w:rsid w:val="00F31BBB"/>
    <w:rsid w:val="00F33D6F"/>
    <w:rsid w:val="00F367B1"/>
    <w:rsid w:val="00F36CE1"/>
    <w:rsid w:val="00F42CAF"/>
    <w:rsid w:val="00F43AA5"/>
    <w:rsid w:val="00F5083F"/>
    <w:rsid w:val="00F50CC9"/>
    <w:rsid w:val="00F55555"/>
    <w:rsid w:val="00F6465E"/>
    <w:rsid w:val="00F65639"/>
    <w:rsid w:val="00F76524"/>
    <w:rsid w:val="00F7669F"/>
    <w:rsid w:val="00F777D0"/>
    <w:rsid w:val="00F80E75"/>
    <w:rsid w:val="00F81947"/>
    <w:rsid w:val="00F830B7"/>
    <w:rsid w:val="00F872E3"/>
    <w:rsid w:val="00FA3F88"/>
    <w:rsid w:val="00FB0790"/>
    <w:rsid w:val="00FB2A97"/>
    <w:rsid w:val="00FB473F"/>
    <w:rsid w:val="00FC0A3E"/>
    <w:rsid w:val="00FC1995"/>
    <w:rsid w:val="00FC299C"/>
    <w:rsid w:val="00FD186F"/>
    <w:rsid w:val="00FD2F2D"/>
    <w:rsid w:val="00FD5E63"/>
    <w:rsid w:val="00FD735E"/>
    <w:rsid w:val="00FE062E"/>
    <w:rsid w:val="00FE32E7"/>
    <w:rsid w:val="00FE35C5"/>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1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E6FB3"/>
    <w:pPr>
      <w:outlineLvl w:val="0"/>
    </w:pPr>
    <w:rPr>
      <w:b/>
      <w:bCs/>
      <w:color w:val="0062AE"/>
      <w:sz w:val="36"/>
      <w:szCs w:val="36"/>
    </w:rPr>
  </w:style>
  <w:style w:type="paragraph" w:styleId="Heading2">
    <w:name w:val="heading 2"/>
    <w:basedOn w:val="Normal"/>
    <w:next w:val="Normal"/>
    <w:link w:val="Heading2Char"/>
    <w:uiPriority w:val="9"/>
    <w:unhideWhenUsed/>
    <w:qFormat/>
    <w:rsid w:val="00BE6FB3"/>
    <w:pPr>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qFormat/>
    <w:rsid w:val="00B9296D"/>
    <w:pPr>
      <w:ind w:left="720"/>
      <w:contextualSpacing/>
    </w:pPr>
  </w:style>
  <w:style w:type="paragraph" w:styleId="BalloonText">
    <w:name w:val="Balloon Text"/>
    <w:basedOn w:val="Normal"/>
    <w:link w:val="BalloonTextChar"/>
    <w:uiPriority w:val="99"/>
    <w:semiHidden/>
    <w:unhideWhenUsed/>
    <w:rsid w:val="00393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unhideWhenUsed/>
    <w:rsid w:val="002B5905"/>
    <w:rPr>
      <w:sz w:val="20"/>
      <w:szCs w:val="20"/>
    </w:rPr>
  </w:style>
  <w:style w:type="character" w:customStyle="1" w:styleId="CommentTextChar">
    <w:name w:val="Comment Text Char"/>
    <w:basedOn w:val="DefaultParagraphFont"/>
    <w:link w:val="CommentText"/>
    <w:uiPriority w:val="99"/>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5658D"/>
    <w:pPr>
      <w:numPr>
        <w:numId w:val="36"/>
      </w:numPr>
      <w:tabs>
        <w:tab w:val="clear"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91</TotalTime>
  <Pages>11</Pages>
  <Words>2738</Words>
  <Characters>16018</Characters>
  <Application>Microsoft Office Word</Application>
  <DocSecurity>0</DocSecurity>
  <Lines>457</Lines>
  <Paragraphs>215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Lindsey Kelly</cp:lastModifiedBy>
  <cp:revision>45</cp:revision>
  <cp:lastPrinted>2026-02-03T22:43:00Z</cp:lastPrinted>
  <dcterms:created xsi:type="dcterms:W3CDTF">2026-02-16T15:57:00Z</dcterms:created>
  <dcterms:modified xsi:type="dcterms:W3CDTF">2026-02-16T17:56:00Z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