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33AE7FA7" w:rsidR="00CC4CE1" w:rsidRPr="003D71FA" w:rsidRDefault="002D30D6" w:rsidP="00500F06">
      <w:pPr>
        <w:pStyle w:val="Title"/>
        <w:jc w:val="center"/>
      </w:pPr>
      <w:r w:rsidRPr="003D71FA">
        <w:t>Job Description</w:t>
      </w:r>
    </w:p>
    <w:p w14:paraId="3A57CF88" w14:textId="55C1573E" w:rsidR="00176F21" w:rsidRPr="003D71FA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3D71FA" w14:paraId="1742C5DA" w14:textId="77777777" w:rsidTr="00E659E2">
        <w:tc>
          <w:tcPr>
            <w:tcW w:w="2671" w:type="dxa"/>
          </w:tcPr>
          <w:p w14:paraId="4AD9C1D2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3003EA48" w:rsidR="00176F21" w:rsidRPr="003D71FA" w:rsidRDefault="0095662F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Admissions Assistant</w:t>
            </w:r>
          </w:p>
        </w:tc>
      </w:tr>
      <w:tr w:rsidR="00176F21" w:rsidRPr="003D71FA" w14:paraId="522FADC2" w14:textId="77777777" w:rsidTr="00E659E2">
        <w:tc>
          <w:tcPr>
            <w:tcW w:w="2671" w:type="dxa"/>
          </w:tcPr>
          <w:p w14:paraId="77ACF091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268FC0C6" w:rsidR="00176F21" w:rsidRPr="003D71FA" w:rsidRDefault="00EB4247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Grade E</w:t>
            </w:r>
          </w:p>
        </w:tc>
      </w:tr>
      <w:tr w:rsidR="00176F21" w:rsidRPr="003D71FA" w14:paraId="26C3EA86" w14:textId="77777777" w:rsidTr="00E659E2">
        <w:tc>
          <w:tcPr>
            <w:tcW w:w="2671" w:type="dxa"/>
          </w:tcPr>
          <w:p w14:paraId="0A29CC23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52A5C17A" w:rsidR="00D07A41" w:rsidRPr="003D71FA" w:rsidRDefault="001E1AE8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1E1AE8">
              <w:rPr>
                <w:rFonts w:eastAsia="Times New Roman"/>
                <w:b/>
                <w:bCs/>
                <w:snapToGrid w:val="0"/>
                <w:lang w:val="en-US" w:eastAsia="en-US"/>
              </w:rPr>
              <w:t>E030300211</w:t>
            </w:r>
          </w:p>
        </w:tc>
      </w:tr>
      <w:tr w:rsidR="00176F21" w:rsidRPr="003D71FA" w14:paraId="5F102197" w14:textId="77777777" w:rsidTr="00E659E2">
        <w:tc>
          <w:tcPr>
            <w:tcW w:w="2671" w:type="dxa"/>
          </w:tcPr>
          <w:p w14:paraId="4508E0A3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687F4E9C" w:rsidR="00176F21" w:rsidRPr="003D71FA" w:rsidRDefault="0095662F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Children &amp; Culture</w:t>
            </w:r>
          </w:p>
        </w:tc>
      </w:tr>
      <w:tr w:rsidR="00696861" w:rsidRPr="003D71FA" w14:paraId="1C971315" w14:textId="77777777" w:rsidTr="00E659E2">
        <w:tc>
          <w:tcPr>
            <w:tcW w:w="2671" w:type="dxa"/>
          </w:tcPr>
          <w:p w14:paraId="516172C3" w14:textId="44AA0C9E" w:rsidR="00696861" w:rsidRPr="003D71FA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7B34DA50" w:rsidR="00696861" w:rsidRPr="003D71FA" w:rsidRDefault="0095662F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Education - Admissions Service</w:t>
            </w:r>
          </w:p>
        </w:tc>
      </w:tr>
      <w:tr w:rsidR="00176F21" w:rsidRPr="003D71FA" w14:paraId="5B7DAB38" w14:textId="77777777" w:rsidTr="00E659E2">
        <w:tc>
          <w:tcPr>
            <w:tcW w:w="2671" w:type="dxa"/>
          </w:tcPr>
          <w:p w14:paraId="08E5797F" w14:textId="5674E108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3D71FA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 w:rsidRPr="003D71FA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5283A816" w:rsidR="00176F21" w:rsidRPr="003D71FA" w:rsidRDefault="00ED0CC8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 xml:space="preserve">Senior Admissions Officer (Coordinated Admissions &amp; </w:t>
            </w:r>
            <w:r w:rsidR="00841961"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Admission Appeals</w:t>
            </w:r>
            <w:r w:rsidR="00793C7F"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 xml:space="preserve"> </w:t>
            </w:r>
          </w:p>
        </w:tc>
      </w:tr>
      <w:tr w:rsidR="00176F21" w:rsidRPr="003D71FA" w14:paraId="52065905" w14:textId="77777777" w:rsidTr="00E659E2">
        <w:tc>
          <w:tcPr>
            <w:tcW w:w="2671" w:type="dxa"/>
          </w:tcPr>
          <w:p w14:paraId="7F1E7036" w14:textId="1E5FA620" w:rsidR="00176F21" w:rsidRPr="003D71FA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35B7C741" w:rsidR="00176F21" w:rsidRPr="003D71FA" w:rsidRDefault="0095662F" w:rsidP="00696861">
            <w:pPr>
              <w:spacing w:before="14" w:line="276" w:lineRule="auto"/>
              <w:rPr>
                <w:iCs/>
                <w:color w:val="000000" w:themeColor="text1"/>
              </w:rPr>
            </w:pPr>
            <w:r w:rsidRPr="003D71FA">
              <w:rPr>
                <w:iCs/>
                <w:color w:val="000000" w:themeColor="text1"/>
              </w:rPr>
              <w:t>None</w:t>
            </w:r>
          </w:p>
        </w:tc>
      </w:tr>
      <w:tr w:rsidR="00176F21" w:rsidRPr="003D71FA" w14:paraId="27B1BFE1" w14:textId="77777777" w:rsidTr="00E659E2">
        <w:tc>
          <w:tcPr>
            <w:tcW w:w="2671" w:type="dxa"/>
          </w:tcPr>
          <w:p w14:paraId="5891FACB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65DC5102" w14:textId="3B3A81F4" w:rsidR="007F6927" w:rsidRPr="003D71FA" w:rsidRDefault="007F6927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Enhanced check required</w:t>
            </w:r>
          </w:p>
          <w:p w14:paraId="24E60746" w14:textId="279DE33A" w:rsidR="00176F21" w:rsidRPr="003D71FA" w:rsidRDefault="007F6927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This post is not politically restricted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 </w:t>
            </w:r>
          </w:p>
        </w:tc>
      </w:tr>
      <w:tr w:rsidR="00176F21" w:rsidRPr="003D71FA" w14:paraId="524144B1" w14:textId="77777777" w:rsidTr="00E659E2">
        <w:tc>
          <w:tcPr>
            <w:tcW w:w="2671" w:type="dxa"/>
          </w:tcPr>
          <w:p w14:paraId="691ADE19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3D71FA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6BA3285C" w14:textId="064579DA" w:rsidR="00AE2CB4" w:rsidRPr="003D71FA" w:rsidRDefault="001B6E00" w:rsidP="00AA5CB8">
            <w:pPr>
              <w:pStyle w:val="BodyText"/>
              <w:tabs>
                <w:tab w:val="left" w:pos="360"/>
              </w:tabs>
              <w:rPr>
                <w:rFonts w:ascii="Arial" w:eastAsia="Arial" w:hAnsi="Arial" w:cs="Arial"/>
              </w:rPr>
            </w:pPr>
            <w:r w:rsidRPr="003D71FA">
              <w:rPr>
                <w:rFonts w:ascii="Arial" w:hAnsi="Arial" w:cs="Arial"/>
                <w:szCs w:val="24"/>
              </w:rPr>
              <w:t xml:space="preserve">To improve access to education and thereby attainment by </w:t>
            </w:r>
            <w:r w:rsidR="00AA5CB8" w:rsidRPr="003D71FA">
              <w:rPr>
                <w:rFonts w:ascii="Arial" w:hAnsi="Arial" w:cs="Arial"/>
                <w:szCs w:val="24"/>
              </w:rPr>
              <w:t>providing</w:t>
            </w:r>
            <w:r w:rsidR="0095662F" w:rsidRPr="003D71FA">
              <w:rPr>
                <w:rFonts w:ascii="Arial" w:eastAsia="Arial" w:hAnsi="Arial" w:cs="Arial"/>
              </w:rPr>
              <w:t xml:space="preserve"> </w:t>
            </w:r>
            <w:r w:rsidR="00B234AE" w:rsidRPr="003D71FA">
              <w:rPr>
                <w:rFonts w:ascii="Arial" w:eastAsia="Arial" w:hAnsi="Arial" w:cs="Arial"/>
              </w:rPr>
              <w:t>flexible</w:t>
            </w:r>
            <w:r w:rsidR="00A3726F" w:rsidRPr="003D71FA">
              <w:rPr>
                <w:rFonts w:ascii="Arial" w:eastAsia="Arial" w:hAnsi="Arial" w:cs="Arial"/>
              </w:rPr>
              <w:t>,</w:t>
            </w:r>
            <w:r w:rsidR="00B234AE" w:rsidRPr="003D71FA">
              <w:rPr>
                <w:rFonts w:ascii="Arial" w:eastAsia="Arial" w:hAnsi="Arial" w:cs="Arial"/>
              </w:rPr>
              <w:t xml:space="preserve"> </w:t>
            </w:r>
            <w:r w:rsidR="00CE2598" w:rsidRPr="003D71FA">
              <w:rPr>
                <w:rFonts w:ascii="Arial" w:eastAsia="Arial" w:hAnsi="Arial" w:cs="Arial"/>
              </w:rPr>
              <w:t>general</w:t>
            </w:r>
            <w:r w:rsidR="007D29CC" w:rsidRPr="003D71FA">
              <w:rPr>
                <w:rFonts w:ascii="Arial" w:eastAsia="Arial" w:hAnsi="Arial" w:cs="Arial"/>
              </w:rPr>
              <w:t xml:space="preserve"> </w:t>
            </w:r>
            <w:r w:rsidR="0095662F" w:rsidRPr="003D71FA">
              <w:rPr>
                <w:rFonts w:ascii="Arial" w:eastAsia="Arial" w:hAnsi="Arial" w:cs="Arial"/>
              </w:rPr>
              <w:t xml:space="preserve">administrative </w:t>
            </w:r>
            <w:r w:rsidR="008F3812" w:rsidRPr="003D71FA">
              <w:rPr>
                <w:rFonts w:ascii="Arial" w:hAnsi="Arial" w:cs="Arial"/>
                <w:szCs w:val="24"/>
              </w:rPr>
              <w:t xml:space="preserve">support to colleagues, </w:t>
            </w:r>
            <w:r w:rsidR="0095662F" w:rsidRPr="003D71FA">
              <w:rPr>
                <w:rFonts w:ascii="Arial" w:eastAsia="Arial" w:hAnsi="Arial" w:cs="Arial"/>
              </w:rPr>
              <w:t>across the School Admissions</w:t>
            </w:r>
            <w:r w:rsidR="00975188" w:rsidRPr="003D71FA">
              <w:rPr>
                <w:rFonts w:ascii="Arial" w:eastAsia="Arial" w:hAnsi="Arial" w:cs="Arial"/>
              </w:rPr>
              <w:t xml:space="preserve"> and </w:t>
            </w:r>
            <w:r w:rsidR="0095662F" w:rsidRPr="003D71FA">
              <w:rPr>
                <w:rFonts w:ascii="Arial" w:eastAsia="Arial" w:hAnsi="Arial" w:cs="Arial"/>
              </w:rPr>
              <w:t xml:space="preserve">School Organisation </w:t>
            </w:r>
            <w:r w:rsidR="00285B86" w:rsidRPr="003D71FA">
              <w:rPr>
                <w:rFonts w:ascii="Arial" w:eastAsia="Arial" w:hAnsi="Arial" w:cs="Arial"/>
              </w:rPr>
              <w:t>&amp;</w:t>
            </w:r>
            <w:r w:rsidR="0095662F" w:rsidRPr="003D71FA">
              <w:rPr>
                <w:rFonts w:ascii="Arial" w:eastAsia="Arial" w:hAnsi="Arial" w:cs="Arial"/>
              </w:rPr>
              <w:t xml:space="preserve"> </w:t>
            </w:r>
            <w:r w:rsidR="00F52A36" w:rsidRPr="003D71FA">
              <w:rPr>
                <w:rFonts w:ascii="Arial" w:eastAsia="Arial" w:hAnsi="Arial" w:cs="Arial"/>
              </w:rPr>
              <w:t>Place Planning Service</w:t>
            </w:r>
            <w:r w:rsidR="008D292F" w:rsidRPr="003D71FA">
              <w:rPr>
                <w:rFonts w:ascii="Arial" w:eastAsia="Arial" w:hAnsi="Arial" w:cs="Arial"/>
              </w:rPr>
              <w:t>s</w:t>
            </w:r>
            <w:r w:rsidR="0095662F" w:rsidRPr="003D71FA">
              <w:rPr>
                <w:rFonts w:ascii="Arial" w:eastAsia="Arial" w:hAnsi="Arial" w:cs="Arial"/>
              </w:rPr>
              <w:t xml:space="preserve"> to ensure that these services meet statutory and local duties</w:t>
            </w:r>
            <w:r w:rsidR="00F3149B" w:rsidRPr="003D71FA">
              <w:rPr>
                <w:rFonts w:ascii="Arial" w:eastAsia="Arial" w:hAnsi="Arial" w:cs="Arial"/>
              </w:rPr>
              <w:t xml:space="preserve"> </w:t>
            </w:r>
            <w:r w:rsidR="00B234AE" w:rsidRPr="003D71FA">
              <w:rPr>
                <w:rFonts w:ascii="Arial" w:eastAsia="Arial" w:hAnsi="Arial" w:cs="Arial"/>
              </w:rPr>
              <w:t>i</w:t>
            </w:r>
            <w:r w:rsidR="00F3149B" w:rsidRPr="003D71FA">
              <w:rPr>
                <w:rFonts w:ascii="Arial" w:eastAsia="Arial" w:hAnsi="Arial" w:cs="Arial"/>
              </w:rPr>
              <w:t>n a timely manner</w:t>
            </w:r>
            <w:r w:rsidR="00285B86" w:rsidRPr="003D71FA">
              <w:rPr>
                <w:rFonts w:ascii="Arial" w:eastAsia="Arial" w:hAnsi="Arial" w:cs="Arial"/>
              </w:rPr>
              <w:t>.</w:t>
            </w:r>
          </w:p>
          <w:p w14:paraId="0C04C9B2" w14:textId="2EBA5F5F" w:rsidR="0095662F" w:rsidRPr="003D71FA" w:rsidRDefault="0095662F" w:rsidP="00B234AE">
            <w:pPr>
              <w:rPr>
                <w:rFonts w:eastAsia="Arial"/>
              </w:rPr>
            </w:pPr>
          </w:p>
          <w:p w14:paraId="3EE991B5" w14:textId="683841F9" w:rsidR="0095662F" w:rsidRPr="003D71FA" w:rsidRDefault="0095662F" w:rsidP="00B234AE">
            <w:pPr>
              <w:rPr>
                <w:rFonts w:eastAsia="Times New Roman"/>
              </w:rPr>
            </w:pPr>
            <w:r w:rsidRPr="003D71FA">
              <w:rPr>
                <w:rFonts w:eastAsia="Times New Roman"/>
              </w:rPr>
              <w:t>To provide effective and efficient customer support, advice and guidance to families, schools and</w:t>
            </w:r>
            <w:r w:rsidR="009114A4" w:rsidRPr="003D71FA">
              <w:rPr>
                <w:rFonts w:eastAsia="Times New Roman"/>
              </w:rPr>
              <w:t xml:space="preserve"> other </w:t>
            </w:r>
            <w:r w:rsidRPr="003D71FA">
              <w:rPr>
                <w:rFonts w:eastAsia="Times New Roman"/>
              </w:rPr>
              <w:t xml:space="preserve">stakeholders to ensure </w:t>
            </w:r>
            <w:r w:rsidR="00285B86" w:rsidRPr="003D71FA">
              <w:rPr>
                <w:rFonts w:eastAsia="Times New Roman"/>
              </w:rPr>
              <w:t xml:space="preserve">that all children </w:t>
            </w:r>
            <w:proofErr w:type="gramStart"/>
            <w:r w:rsidR="00285B86" w:rsidRPr="003D71FA">
              <w:rPr>
                <w:rFonts w:eastAsia="Times New Roman"/>
              </w:rPr>
              <w:t>are able to</w:t>
            </w:r>
            <w:proofErr w:type="gramEnd"/>
            <w:r w:rsidR="00285B86" w:rsidRPr="003D71FA">
              <w:rPr>
                <w:rFonts w:eastAsia="Times New Roman"/>
              </w:rPr>
              <w:t xml:space="preserve"> access a suitable education.</w:t>
            </w:r>
          </w:p>
          <w:p w14:paraId="703A24FB" w14:textId="77777777" w:rsidR="00ED0CC8" w:rsidRPr="003D71FA" w:rsidRDefault="00ED0CC8" w:rsidP="00B234AE">
            <w:pPr>
              <w:rPr>
                <w:rFonts w:eastAsia="Times New Roman"/>
              </w:rPr>
            </w:pPr>
          </w:p>
          <w:p w14:paraId="2E10214F" w14:textId="4E0C09DA" w:rsidR="00ED0CC8" w:rsidRPr="003D71FA" w:rsidRDefault="00ED0CC8" w:rsidP="00ED0CC8">
            <w:pPr>
              <w:rPr>
                <w:bCs/>
              </w:rPr>
            </w:pPr>
            <w:r w:rsidRPr="003D71FA">
              <w:rPr>
                <w:bCs/>
              </w:rPr>
              <w:t>To be responsible to the Senior Admissions Officer (Coordinated Admissions &amp; Appeals</w:t>
            </w:r>
            <w:r w:rsidR="00CC02C1" w:rsidRPr="003D71FA">
              <w:rPr>
                <w:bCs/>
              </w:rPr>
              <w:t xml:space="preserve"> / </w:t>
            </w:r>
            <w:r w:rsidR="00CC02C1" w:rsidRPr="003D71FA">
              <w:rPr>
                <w:rFonts w:eastAsia="Times New Roman"/>
                <w:snapToGrid w:val="0"/>
                <w:szCs w:val="20"/>
                <w:lang w:eastAsia="en-US"/>
              </w:rPr>
              <w:t>Children Missing Education and Elective Home Education</w:t>
            </w:r>
            <w:r w:rsidRPr="003D71FA">
              <w:rPr>
                <w:bCs/>
              </w:rPr>
              <w:t xml:space="preserve">) for </w:t>
            </w:r>
            <w:r w:rsidRPr="003D71FA">
              <w:t>ensuring that service activities are carried out effectively to a high standard and within required timescales.</w:t>
            </w:r>
          </w:p>
          <w:p w14:paraId="658B5A32" w14:textId="77777777" w:rsidR="00ED0CC8" w:rsidRPr="003D71FA" w:rsidRDefault="00ED0CC8" w:rsidP="00B234AE">
            <w:pPr>
              <w:rPr>
                <w:rFonts w:eastAsia="Times New Roman"/>
              </w:rPr>
            </w:pPr>
          </w:p>
          <w:p w14:paraId="1ABFFC5D" w14:textId="4831F60C" w:rsidR="006E17FE" w:rsidRPr="003D71FA" w:rsidRDefault="006E17FE" w:rsidP="00B234AE">
            <w:pPr>
              <w:rPr>
                <w:snapToGrid w:val="0"/>
              </w:rPr>
            </w:pPr>
          </w:p>
        </w:tc>
      </w:tr>
      <w:tr w:rsidR="00176F21" w:rsidRPr="003D71FA" w14:paraId="25DA19E7" w14:textId="77777777" w:rsidTr="00E659E2">
        <w:tc>
          <w:tcPr>
            <w:tcW w:w="2671" w:type="dxa"/>
          </w:tcPr>
          <w:p w14:paraId="2CF50A07" w14:textId="77777777" w:rsidR="00176F21" w:rsidRPr="003D71FA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3D26801D" w:rsidR="00176F21" w:rsidRPr="003D71FA" w:rsidRDefault="00176F21" w:rsidP="00B234AE">
            <w:pPr>
              <w:rPr>
                <w:rFonts w:eastAsia="Arial"/>
                <w:i/>
                <w:iCs/>
              </w:rPr>
            </w:pPr>
          </w:p>
        </w:tc>
      </w:tr>
      <w:tr w:rsidR="00176F21" w:rsidRPr="003D71FA" w14:paraId="1D94C1F7" w14:textId="77777777" w:rsidTr="00E659E2">
        <w:tc>
          <w:tcPr>
            <w:tcW w:w="2671" w:type="dxa"/>
          </w:tcPr>
          <w:p w14:paraId="3B2074EE" w14:textId="6FFF46EF" w:rsidR="00176F21" w:rsidRPr="003D71FA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41A070A9" w:rsidR="00176F21" w:rsidRPr="003D71FA" w:rsidRDefault="00285B86" w:rsidP="00B234AE">
            <w:pPr>
              <w:rPr>
                <w:rFonts w:eastAsia="Times New Roman"/>
                <w:snapToGrid w:val="0"/>
                <w:lang w:val="en-US" w:eastAsia="en-US"/>
              </w:rPr>
            </w:pPr>
            <w:r w:rsidRPr="003D71FA">
              <w:t xml:space="preserve">To provide </w:t>
            </w:r>
            <w:r w:rsidR="00E22F47" w:rsidRPr="003D71FA">
              <w:t xml:space="preserve">general </w:t>
            </w:r>
            <w:r w:rsidRPr="003D71FA">
              <w:t>administrative support for the Authority’</w:t>
            </w:r>
            <w:r w:rsidR="006C692E" w:rsidRPr="003D71FA">
              <w:t xml:space="preserve">s </w:t>
            </w:r>
            <w:r w:rsidRPr="003D71FA">
              <w:t>admission arrangements and schemes</w:t>
            </w:r>
            <w:r w:rsidR="00007091" w:rsidRPr="003D71FA">
              <w:t xml:space="preserve">, ensuring the delivery of </w:t>
            </w:r>
            <w:proofErr w:type="gramStart"/>
            <w:r w:rsidR="00007091" w:rsidRPr="003D71FA">
              <w:t>high quality</w:t>
            </w:r>
            <w:proofErr w:type="gramEnd"/>
            <w:r w:rsidR="00007091" w:rsidRPr="003D71FA">
              <w:t xml:space="preserve"> </w:t>
            </w:r>
            <w:r w:rsidR="00F11920" w:rsidRPr="003D71FA">
              <w:t>administration</w:t>
            </w:r>
            <w:r w:rsidR="00007091" w:rsidRPr="003D71FA">
              <w:t xml:space="preserve"> in relation to statutory and locally coordinated school admissions, including local area banding concluding with the successful handover of </w:t>
            </w:r>
            <w:r w:rsidR="00007091" w:rsidRPr="003D71FA">
              <w:lastRenderedPageBreak/>
              <w:t>waiting lists to the in-year team and where necessary, referrals to the CME team</w:t>
            </w:r>
          </w:p>
        </w:tc>
      </w:tr>
      <w:tr w:rsidR="00176F21" w:rsidRPr="003D71FA" w14:paraId="00B1A070" w14:textId="77777777" w:rsidTr="00E659E2">
        <w:tc>
          <w:tcPr>
            <w:tcW w:w="2671" w:type="dxa"/>
          </w:tcPr>
          <w:p w14:paraId="6EE1EAE8" w14:textId="2F512D1F" w:rsidR="00176F21" w:rsidRPr="003D71FA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BFDBFBD" w14:textId="31E6E9AF" w:rsidR="00176F21" w:rsidRPr="003D71FA" w:rsidRDefault="00285B86" w:rsidP="00B234A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val="en-US" w:eastAsia="en-US"/>
              </w:rPr>
            </w:pPr>
            <w:r w:rsidRPr="003D71FA">
              <w:t xml:space="preserve">To provide </w:t>
            </w:r>
            <w:r w:rsidR="00CE2598" w:rsidRPr="003D71FA">
              <w:t xml:space="preserve">general </w:t>
            </w:r>
            <w:r w:rsidRPr="003D71FA">
              <w:t xml:space="preserve">administrative support for the Authority’s </w:t>
            </w:r>
            <w:r w:rsidR="00F52A36" w:rsidRPr="003D71FA">
              <w:t xml:space="preserve">statutory </w:t>
            </w:r>
            <w:r w:rsidRPr="003D71FA">
              <w:t xml:space="preserve">duties in relation to </w:t>
            </w:r>
            <w:r w:rsidR="00C63E63" w:rsidRPr="003D71FA">
              <w:t>on/</w:t>
            </w:r>
            <w:r w:rsidR="000467C0" w:rsidRPr="003D71FA">
              <w:t xml:space="preserve">off-rolling, </w:t>
            </w:r>
            <w:r w:rsidRPr="003D71FA">
              <w:t>Children Missing Education, Elective Home Education and Transport Assistance</w:t>
            </w:r>
            <w:r w:rsidR="00F52A36" w:rsidRPr="003D71FA">
              <w:t xml:space="preserve"> </w:t>
            </w:r>
          </w:p>
        </w:tc>
      </w:tr>
      <w:tr w:rsidR="009E716E" w:rsidRPr="003D71FA" w14:paraId="16B680DB" w14:textId="77777777" w:rsidTr="00E659E2">
        <w:tc>
          <w:tcPr>
            <w:tcW w:w="2671" w:type="dxa"/>
          </w:tcPr>
          <w:p w14:paraId="415317B0" w14:textId="77777777" w:rsidR="009E716E" w:rsidRPr="003D71FA" w:rsidRDefault="009E716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BC098E6" w14:textId="639B8746" w:rsidR="009E716E" w:rsidRPr="003D71FA" w:rsidRDefault="009E716E" w:rsidP="006E658E">
            <w:pPr>
              <w:widowControl w:val="0"/>
              <w:tabs>
                <w:tab w:val="left" w:pos="-1440"/>
              </w:tabs>
              <w:spacing w:before="120" w:after="120"/>
            </w:pPr>
            <w:r w:rsidRPr="003D71FA">
              <w:t xml:space="preserve">To provide administrative support in relation to medical/social applications, out of cohort requests, independent admissions </w:t>
            </w:r>
            <w:proofErr w:type="gramStart"/>
            <w:r w:rsidRPr="003D71FA">
              <w:t>appeals</w:t>
            </w:r>
            <w:proofErr w:type="gramEnd"/>
            <w:r w:rsidR="0007093D">
              <w:t>, fraudulent applications</w:t>
            </w:r>
            <w:r w:rsidRPr="003D71FA">
              <w:t xml:space="preserve"> and FAP/Hard to place, including collating the necessary documentation</w:t>
            </w:r>
          </w:p>
        </w:tc>
      </w:tr>
      <w:tr w:rsidR="006E658E" w:rsidRPr="003D71FA" w14:paraId="7895E094" w14:textId="77777777" w:rsidTr="00E659E2">
        <w:tc>
          <w:tcPr>
            <w:tcW w:w="2671" w:type="dxa"/>
          </w:tcPr>
          <w:p w14:paraId="31093402" w14:textId="2DA35881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bookmarkStart w:id="0" w:name="_Hlk122352465"/>
          </w:p>
        </w:tc>
        <w:tc>
          <w:tcPr>
            <w:tcW w:w="6633" w:type="dxa"/>
          </w:tcPr>
          <w:p w14:paraId="491D0000" w14:textId="688FE473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val="en-US" w:eastAsia="en-US"/>
              </w:rPr>
            </w:pPr>
            <w:r w:rsidRPr="003D71FA">
              <w:t xml:space="preserve">To log, file and respond to </w:t>
            </w:r>
            <w:r w:rsidR="003218F9" w:rsidRPr="003D71FA">
              <w:t xml:space="preserve">all </w:t>
            </w:r>
            <w:r w:rsidRPr="003D71FA">
              <w:t>correspondence efficiently and accurately</w:t>
            </w:r>
            <w:r w:rsidR="00B95C76" w:rsidRPr="003D71FA">
              <w:t>, allocating</w:t>
            </w:r>
            <w:r w:rsidR="007039EB" w:rsidRPr="003D71FA">
              <w:t>/escalating</w:t>
            </w:r>
            <w:r w:rsidR="00B95C76" w:rsidRPr="003D71FA">
              <w:t xml:space="preserve"> </w:t>
            </w:r>
            <w:r w:rsidR="00080A67" w:rsidRPr="003D71FA">
              <w:t xml:space="preserve">to </w:t>
            </w:r>
            <w:r w:rsidR="0044427F" w:rsidRPr="003D71FA">
              <w:t>teams</w:t>
            </w:r>
            <w:r w:rsidR="00080A67" w:rsidRPr="003D71FA">
              <w:t xml:space="preserve"> as required</w:t>
            </w:r>
          </w:p>
        </w:tc>
      </w:tr>
      <w:tr w:rsidR="006E658E" w:rsidRPr="003D71FA" w14:paraId="693F6CE3" w14:textId="77777777" w:rsidTr="00E659E2">
        <w:tc>
          <w:tcPr>
            <w:tcW w:w="2671" w:type="dxa"/>
          </w:tcPr>
          <w:p w14:paraId="3C52AB04" w14:textId="77777777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A779943" w14:textId="4CB4DB2E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</w:pPr>
            <w:r w:rsidRPr="003D71FA">
              <w:t xml:space="preserve">To answer and respond to incoming enquiries and </w:t>
            </w:r>
            <w:r w:rsidR="00405CDD" w:rsidRPr="003D71FA">
              <w:t xml:space="preserve">provide </w:t>
            </w:r>
            <w:r w:rsidRPr="003D71FA">
              <w:t xml:space="preserve">proactive </w:t>
            </w:r>
            <w:r w:rsidR="008B30BF" w:rsidRPr="003D71FA">
              <w:t xml:space="preserve">and </w:t>
            </w:r>
            <w:r w:rsidRPr="003D71FA">
              <w:t>responsive outgoing calls</w:t>
            </w:r>
            <w:r w:rsidR="00405CDD" w:rsidRPr="003D71FA">
              <w:t>, emails and messages</w:t>
            </w:r>
          </w:p>
        </w:tc>
      </w:tr>
      <w:bookmarkEnd w:id="0"/>
      <w:tr w:rsidR="006E658E" w:rsidRPr="003D71FA" w14:paraId="4924A797" w14:textId="77777777" w:rsidTr="00E659E2">
        <w:tc>
          <w:tcPr>
            <w:tcW w:w="2671" w:type="dxa"/>
          </w:tcPr>
          <w:p w14:paraId="7F4D640A" w14:textId="77777777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703D58F" w14:textId="1CF608CF" w:rsidR="006E658E" w:rsidRPr="003D71FA" w:rsidRDefault="006E658E" w:rsidP="008B30BF">
            <w:pPr>
              <w:spacing w:line="259" w:lineRule="auto"/>
              <w:rPr>
                <w:color w:val="000000"/>
              </w:rPr>
            </w:pPr>
            <w:r w:rsidRPr="003D71FA">
              <w:rPr>
                <w:color w:val="000000"/>
              </w:rPr>
              <w:t xml:space="preserve">To </w:t>
            </w:r>
            <w:r w:rsidR="00F221D4" w:rsidRPr="003D71FA">
              <w:rPr>
                <w:color w:val="000000"/>
              </w:rPr>
              <w:t xml:space="preserve">support </w:t>
            </w:r>
            <w:r w:rsidRPr="003D71FA">
              <w:rPr>
                <w:color w:val="000000"/>
              </w:rPr>
              <w:t xml:space="preserve">with the development and maintenance of Operations Manuals and other resources to support operational delivery of a high achieving </w:t>
            </w:r>
            <w:r w:rsidR="004617D7" w:rsidRPr="003D71FA">
              <w:rPr>
                <w:color w:val="000000"/>
              </w:rPr>
              <w:t>School Admissions Service</w:t>
            </w:r>
          </w:p>
        </w:tc>
      </w:tr>
      <w:tr w:rsidR="006E658E" w:rsidRPr="003D71FA" w14:paraId="03FDF2B0" w14:textId="77777777" w:rsidTr="00E659E2">
        <w:tc>
          <w:tcPr>
            <w:tcW w:w="2671" w:type="dxa"/>
          </w:tcPr>
          <w:p w14:paraId="0AD5729E" w14:textId="4E3B8339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9AD584" w14:textId="656A9180" w:rsidR="006E658E" w:rsidRPr="003D71FA" w:rsidRDefault="006E658E" w:rsidP="006E658E">
            <w:pPr>
              <w:pStyle w:val="BodyText"/>
              <w:ind w:left="55" w:right="-108"/>
              <w:jc w:val="left"/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3D71FA">
              <w:rPr>
                <w:rFonts w:ascii="Arial" w:hAnsi="Arial" w:cs="Arial"/>
                <w:szCs w:val="24"/>
              </w:rPr>
              <w:t>To enter</w:t>
            </w:r>
            <w:r w:rsidR="003201BF" w:rsidRPr="003D71FA">
              <w:rPr>
                <w:rFonts w:ascii="Arial" w:hAnsi="Arial" w:cs="Arial"/>
                <w:szCs w:val="24"/>
              </w:rPr>
              <w:t>/import</w:t>
            </w:r>
            <w:r w:rsidRPr="003D71FA">
              <w:rPr>
                <w:rFonts w:ascii="Arial" w:hAnsi="Arial" w:cs="Arial"/>
                <w:szCs w:val="24"/>
              </w:rPr>
              <w:t xml:space="preserve"> data accurately and efficiently onto systems and databases and file application forms </w:t>
            </w:r>
            <w:r w:rsidR="00F706CA" w:rsidRPr="003D71FA">
              <w:rPr>
                <w:rFonts w:ascii="Arial" w:hAnsi="Arial" w:cs="Arial"/>
                <w:szCs w:val="24"/>
              </w:rPr>
              <w:t>and related</w:t>
            </w:r>
            <w:r w:rsidR="00C76CD6" w:rsidRPr="003D71FA">
              <w:rPr>
                <w:rFonts w:ascii="Arial" w:hAnsi="Arial" w:cs="Arial"/>
                <w:szCs w:val="24"/>
              </w:rPr>
              <w:t xml:space="preserve"> documentation</w:t>
            </w:r>
            <w:r w:rsidR="00F706CA" w:rsidRPr="003D71FA">
              <w:rPr>
                <w:rFonts w:ascii="Arial" w:hAnsi="Arial" w:cs="Arial"/>
                <w:szCs w:val="24"/>
              </w:rPr>
              <w:t xml:space="preserve"> </w:t>
            </w:r>
            <w:r w:rsidRPr="003D71FA">
              <w:rPr>
                <w:rFonts w:ascii="Arial" w:hAnsi="Arial" w:cs="Arial"/>
                <w:szCs w:val="24"/>
              </w:rPr>
              <w:t xml:space="preserve">appropriately, ensuring that all relevant information is captured and recorded, </w:t>
            </w:r>
          </w:p>
        </w:tc>
      </w:tr>
      <w:tr w:rsidR="006E658E" w:rsidRPr="003D71FA" w14:paraId="36F80896" w14:textId="77777777" w:rsidTr="00E659E2">
        <w:tc>
          <w:tcPr>
            <w:tcW w:w="2671" w:type="dxa"/>
          </w:tcPr>
          <w:p w14:paraId="243F0455" w14:textId="5C25FBD8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0960985" w14:textId="249CBDC3" w:rsidR="006E658E" w:rsidRPr="003D71FA" w:rsidRDefault="006E658E" w:rsidP="006E658E">
            <w:pPr>
              <w:pStyle w:val="BodyText"/>
              <w:ind w:right="33"/>
              <w:jc w:val="left"/>
              <w:rPr>
                <w:rFonts w:ascii="Arial" w:hAnsi="Arial" w:cs="Arial"/>
                <w:szCs w:val="24"/>
              </w:rPr>
            </w:pPr>
            <w:r w:rsidRPr="003D71FA">
              <w:rPr>
                <w:rFonts w:ascii="Arial" w:hAnsi="Arial" w:cs="Arial"/>
                <w:szCs w:val="24"/>
              </w:rPr>
              <w:t>To support with</w:t>
            </w:r>
            <w:r w:rsidR="006219D4" w:rsidRPr="003D71FA">
              <w:rPr>
                <w:rFonts w:ascii="Arial" w:hAnsi="Arial" w:cs="Arial"/>
                <w:szCs w:val="24"/>
              </w:rPr>
              <w:t xml:space="preserve"> reporting,</w:t>
            </w:r>
            <w:r w:rsidRPr="003D71FA">
              <w:rPr>
                <w:rFonts w:ascii="Arial" w:hAnsi="Arial" w:cs="Arial"/>
                <w:szCs w:val="24"/>
              </w:rPr>
              <w:t xml:space="preserve"> data gathering</w:t>
            </w:r>
            <w:r w:rsidR="006219D4" w:rsidRPr="003D71FA">
              <w:rPr>
                <w:rFonts w:ascii="Arial" w:hAnsi="Arial" w:cs="Arial"/>
                <w:szCs w:val="24"/>
              </w:rPr>
              <w:t>/checking</w:t>
            </w:r>
            <w:r w:rsidRPr="003D71FA">
              <w:rPr>
                <w:rFonts w:ascii="Arial" w:hAnsi="Arial" w:cs="Arial"/>
                <w:szCs w:val="24"/>
              </w:rPr>
              <w:t>, updating and cleansing exercises</w:t>
            </w:r>
            <w:r w:rsidR="006D4C6C" w:rsidRPr="003D71FA">
              <w:rPr>
                <w:rFonts w:ascii="Arial" w:hAnsi="Arial" w:cs="Arial"/>
                <w:szCs w:val="24"/>
              </w:rPr>
              <w:t xml:space="preserve"> with </w:t>
            </w:r>
            <w:r w:rsidR="00B123A1" w:rsidRPr="003D71FA">
              <w:rPr>
                <w:rFonts w:ascii="Arial" w:hAnsi="Arial" w:cs="Arial"/>
                <w:szCs w:val="24"/>
              </w:rPr>
              <w:t>Admissions Officers.</w:t>
            </w:r>
          </w:p>
        </w:tc>
      </w:tr>
      <w:tr w:rsidR="006E658E" w:rsidRPr="003D71FA" w14:paraId="6165E0EE" w14:textId="77777777" w:rsidTr="00E659E2">
        <w:tc>
          <w:tcPr>
            <w:tcW w:w="2671" w:type="dxa"/>
          </w:tcPr>
          <w:p w14:paraId="39EE4177" w14:textId="383B7B04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452391E" w14:textId="507FEE32" w:rsidR="006E658E" w:rsidRPr="003D71FA" w:rsidRDefault="00A12D85" w:rsidP="006E658E">
            <w:pPr>
              <w:pStyle w:val="BodyText"/>
              <w:ind w:right="-108"/>
              <w:jc w:val="left"/>
              <w:rPr>
                <w:rFonts w:ascii="Arial" w:hAnsi="Arial" w:cs="Arial"/>
                <w:szCs w:val="24"/>
              </w:rPr>
            </w:pPr>
            <w:r w:rsidRPr="003D71FA">
              <w:rPr>
                <w:rFonts w:ascii="Arial" w:hAnsi="Arial" w:cs="Arial"/>
              </w:rPr>
              <w:t>To maintain an up-to-date knowledge of the statutory regulations and the Authority's own policies and protocols</w:t>
            </w:r>
          </w:p>
        </w:tc>
      </w:tr>
      <w:tr w:rsidR="006E658E" w:rsidRPr="003D71FA" w14:paraId="19FB78F5" w14:textId="77777777" w:rsidTr="00E659E2">
        <w:tc>
          <w:tcPr>
            <w:tcW w:w="2671" w:type="dxa"/>
          </w:tcPr>
          <w:p w14:paraId="1F8F75BF" w14:textId="29042A03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5DA4E53F" w14:textId="57D0A5DD" w:rsidR="006E658E" w:rsidRPr="003D71FA" w:rsidRDefault="006E658E" w:rsidP="006E658E">
            <w:pPr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6E658E" w:rsidRPr="003D71FA" w14:paraId="09065EBC" w14:textId="77777777" w:rsidTr="00E659E2">
        <w:tc>
          <w:tcPr>
            <w:tcW w:w="2671" w:type="dxa"/>
          </w:tcPr>
          <w:p w14:paraId="5F5C0507" w14:textId="166FABED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6E658E" w:rsidRPr="003D71FA" w14:paraId="3F8B77B2" w14:textId="77777777" w:rsidTr="00E659E2">
        <w:tc>
          <w:tcPr>
            <w:tcW w:w="2671" w:type="dxa"/>
          </w:tcPr>
          <w:p w14:paraId="546D06E5" w14:textId="55236602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6E658E" w:rsidRPr="003D71FA" w14:paraId="0719A0E9" w14:textId="77777777" w:rsidTr="00E659E2">
        <w:tc>
          <w:tcPr>
            <w:tcW w:w="2671" w:type="dxa"/>
          </w:tcPr>
          <w:p w14:paraId="647BBB82" w14:textId="4A0D3C6F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6E658E" w:rsidRPr="003D71FA" w14:paraId="5B0856CE" w14:textId="77777777" w:rsidTr="00E659E2">
        <w:tc>
          <w:tcPr>
            <w:tcW w:w="2671" w:type="dxa"/>
          </w:tcPr>
          <w:p w14:paraId="7D3EBAF8" w14:textId="78D442C4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 xml:space="preserve">Support organisational change and learning, following and implementing appropriate systems of self-development, communication and engagement, quality measures, </w:t>
            </w:r>
            <w:r w:rsidRPr="003D71FA">
              <w:rPr>
                <w:rFonts w:eastAsia="Times New Roman"/>
                <w:snapToGrid w:val="0"/>
                <w:lang w:eastAsia="en-US"/>
              </w:rPr>
              <w:lastRenderedPageBreak/>
              <w:t>monitoring and review in delivering the functions of the role.</w:t>
            </w:r>
          </w:p>
        </w:tc>
      </w:tr>
      <w:tr w:rsidR="006E658E" w:rsidRPr="003D71FA" w14:paraId="1B5BC1A3" w14:textId="77777777" w:rsidTr="00E659E2">
        <w:tc>
          <w:tcPr>
            <w:tcW w:w="2671" w:type="dxa"/>
          </w:tcPr>
          <w:p w14:paraId="69F701B0" w14:textId="02124E3F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6E658E" w:rsidRPr="003D71FA" w14:paraId="24FAD382" w14:textId="77777777" w:rsidTr="00E659E2">
        <w:tc>
          <w:tcPr>
            <w:tcW w:w="2671" w:type="dxa"/>
          </w:tcPr>
          <w:p w14:paraId="5E2905D8" w14:textId="32C4D45A" w:rsidR="006E658E" w:rsidRPr="003D71FA" w:rsidRDefault="006E658E" w:rsidP="006E658E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535E6001" w:rsidR="006E658E" w:rsidRPr="003D71FA" w:rsidRDefault="006E658E" w:rsidP="006E658E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i/>
                <w:iCs/>
              </w:rPr>
            </w:pPr>
            <w:r w:rsidRPr="003D71FA">
              <w:rPr>
                <w:rFonts w:eastAsia="Times New Roman"/>
                <w:i/>
                <w:iCs/>
              </w:rPr>
              <w:t>[This should detail those aspects of that require contact and interaction with other individuals, either within the council and/or in outside organisations, and the intended outcome of this]</w:t>
            </w:r>
          </w:p>
        </w:tc>
      </w:tr>
      <w:tr w:rsidR="006E658E" w:rsidRPr="003D71FA" w14:paraId="7ED4A260" w14:textId="77777777" w:rsidTr="00E659E2">
        <w:tc>
          <w:tcPr>
            <w:tcW w:w="2671" w:type="dxa"/>
          </w:tcPr>
          <w:p w14:paraId="52938882" w14:textId="1590DFA5" w:rsidR="006E658E" w:rsidRPr="003D71FA" w:rsidRDefault="006E658E" w:rsidP="006E658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6A0B6454" w:rsidR="006E658E" w:rsidRPr="003D71FA" w:rsidRDefault="006E658E" w:rsidP="006E658E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snapToGrid w:val="0"/>
                <w:lang w:val="en-US" w:eastAsia="en-US"/>
              </w:rPr>
            </w:pPr>
            <w:r w:rsidRPr="003D71FA">
              <w:rPr>
                <w:rFonts w:eastAsia="Times New Roman"/>
                <w:snapToGrid w:val="0"/>
                <w:lang w:val="en-US" w:eastAsia="en-US"/>
              </w:rPr>
              <w:t>To provide advice and guidance to</w:t>
            </w:r>
            <w:r w:rsidRPr="003D71FA">
              <w:rPr>
                <w:rFonts w:eastAsia="Times New Roman"/>
              </w:rPr>
              <w:t xml:space="preserve"> stakeholders</w:t>
            </w:r>
            <w:r w:rsidR="00131B57" w:rsidRPr="003D71FA">
              <w:rPr>
                <w:rFonts w:eastAsia="Times New Roman"/>
              </w:rPr>
              <w:t>, to ensure</w:t>
            </w:r>
            <w:r w:rsidRPr="003D71FA">
              <w:rPr>
                <w:rFonts w:eastAsia="Times New Roman"/>
              </w:rPr>
              <w:t xml:space="preserve"> that all children </w:t>
            </w:r>
            <w:proofErr w:type="gramStart"/>
            <w:r w:rsidRPr="003D71FA">
              <w:rPr>
                <w:rFonts w:eastAsia="Times New Roman"/>
              </w:rPr>
              <w:t>are able to</w:t>
            </w:r>
            <w:proofErr w:type="gramEnd"/>
            <w:r w:rsidRPr="003D71FA">
              <w:rPr>
                <w:rFonts w:eastAsia="Times New Roman"/>
              </w:rPr>
              <w:t xml:space="preserve"> access a suitable education</w:t>
            </w:r>
            <w:r w:rsidRPr="003D71FA">
              <w:rPr>
                <w:rFonts w:eastAsia="Times New Roman"/>
                <w:snapToGrid w:val="0"/>
                <w:lang w:val="en-US" w:eastAsia="en-US"/>
              </w:rPr>
              <w:t xml:space="preserve">. This support may </w:t>
            </w:r>
            <w:r w:rsidR="00165BCA" w:rsidRPr="003D71FA">
              <w:rPr>
                <w:rFonts w:eastAsia="Times New Roman"/>
                <w:snapToGrid w:val="0"/>
                <w:lang w:val="en-US" w:eastAsia="en-US"/>
              </w:rPr>
              <w:t>include</w:t>
            </w:r>
            <w:r w:rsidRPr="003D71FA">
              <w:rPr>
                <w:rFonts w:eastAsia="Times New Roman"/>
                <w:snapToGrid w:val="0"/>
                <w:lang w:val="en-US" w:eastAsia="en-US"/>
              </w:rPr>
              <w:t xml:space="preserve"> face to face, virtually </w:t>
            </w:r>
            <w:proofErr w:type="spellStart"/>
            <w:r w:rsidRPr="003D71FA">
              <w:rPr>
                <w:rFonts w:eastAsia="Times New Roman"/>
                <w:snapToGrid w:val="0"/>
                <w:lang w:val="en-US" w:eastAsia="en-US"/>
              </w:rPr>
              <w:t>eg</w:t>
            </w:r>
            <w:proofErr w:type="spellEnd"/>
            <w:r w:rsidRPr="003D71FA">
              <w:rPr>
                <w:rFonts w:eastAsia="Times New Roman"/>
                <w:snapToGrid w:val="0"/>
                <w:lang w:val="en-US" w:eastAsia="en-US"/>
              </w:rPr>
              <w:t xml:space="preserve"> </w:t>
            </w:r>
            <w:proofErr w:type="gramStart"/>
            <w:r w:rsidRPr="003D71FA">
              <w:rPr>
                <w:rFonts w:eastAsia="Times New Roman"/>
                <w:snapToGrid w:val="0"/>
                <w:lang w:val="en-US" w:eastAsia="en-US"/>
              </w:rPr>
              <w:t>Teams ,</w:t>
            </w:r>
            <w:proofErr w:type="gramEnd"/>
            <w:r w:rsidRPr="003D71FA">
              <w:rPr>
                <w:rFonts w:eastAsia="Times New Roman"/>
                <w:snapToGrid w:val="0"/>
                <w:lang w:val="en-US" w:eastAsia="en-US"/>
              </w:rPr>
              <w:t xml:space="preserve"> over the telephone, by email and social media and web cha</w:t>
            </w:r>
            <w:r w:rsidR="00131B57" w:rsidRPr="003D71FA">
              <w:rPr>
                <w:rFonts w:eastAsia="Times New Roman"/>
                <w:snapToGrid w:val="0"/>
                <w:lang w:val="en-US" w:eastAsia="en-US"/>
              </w:rPr>
              <w:t>t. To refer and escalate complex cases as necessary</w:t>
            </w:r>
          </w:p>
        </w:tc>
      </w:tr>
      <w:tr w:rsidR="006276AB" w:rsidRPr="003D71FA" w14:paraId="7A94F2FD" w14:textId="77777777" w:rsidTr="00E659E2">
        <w:tc>
          <w:tcPr>
            <w:tcW w:w="2671" w:type="dxa"/>
          </w:tcPr>
          <w:p w14:paraId="4590E909" w14:textId="265B654E" w:rsidR="006276AB" w:rsidRPr="003D71FA" w:rsidRDefault="006276AB" w:rsidP="006276A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FINANCE</w:t>
            </w:r>
          </w:p>
        </w:tc>
        <w:tc>
          <w:tcPr>
            <w:tcW w:w="6633" w:type="dxa"/>
          </w:tcPr>
          <w:p w14:paraId="6348CAB2" w14:textId="11606A59" w:rsidR="006276AB" w:rsidRPr="003D71FA" w:rsidRDefault="006276AB" w:rsidP="006276AB">
            <w:pPr>
              <w:spacing w:before="120" w:after="120"/>
              <w:rPr>
                <w:rFonts w:eastAsia="Arial"/>
                <w:i/>
                <w:iCs/>
              </w:rPr>
            </w:pPr>
            <w:r w:rsidRPr="003D71FA">
              <w:rPr>
                <w:rFonts w:eastAsia="Arial"/>
                <w:i/>
                <w:iCs/>
              </w:rPr>
              <w:t>N/A</w:t>
            </w:r>
          </w:p>
        </w:tc>
      </w:tr>
      <w:tr w:rsidR="006276AB" w:rsidRPr="003D71FA" w14:paraId="42C282CA" w14:textId="77777777" w:rsidTr="00E659E2">
        <w:tc>
          <w:tcPr>
            <w:tcW w:w="2671" w:type="dxa"/>
          </w:tcPr>
          <w:p w14:paraId="5553C173" w14:textId="72B702E8" w:rsidR="006276AB" w:rsidRPr="003D71FA" w:rsidRDefault="006276AB" w:rsidP="006276A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18022906" w:rsidR="006276AB" w:rsidRPr="003D71FA" w:rsidRDefault="006276AB" w:rsidP="006276AB">
            <w:pPr>
              <w:spacing w:before="120" w:after="120"/>
              <w:rPr>
                <w:rFonts w:eastAsia="Times New Roman"/>
                <w:i/>
                <w:iCs/>
              </w:rPr>
            </w:pPr>
            <w:r w:rsidRPr="003D71FA">
              <w:rPr>
                <w:rFonts w:eastAsia="Arial"/>
                <w:i/>
                <w:iCs/>
              </w:rPr>
              <w:t>[This section will include requirements that the job holder may have in respect of quality assurance, continuous improvement, and the efficiency of the service]</w:t>
            </w:r>
          </w:p>
        </w:tc>
      </w:tr>
      <w:tr w:rsidR="006276AB" w:rsidRPr="003D71FA" w14:paraId="099538EB" w14:textId="77777777" w:rsidTr="00E659E2">
        <w:tc>
          <w:tcPr>
            <w:tcW w:w="2671" w:type="dxa"/>
          </w:tcPr>
          <w:p w14:paraId="3B206091" w14:textId="6A803B42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2D7EAB1E" w:rsidR="006276AB" w:rsidRPr="003D71FA" w:rsidRDefault="006276AB" w:rsidP="006276AB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</w:rPr>
            </w:pPr>
            <w:r w:rsidRPr="003D71FA">
              <w:rPr>
                <w:rFonts w:eastAsia="Times New Roman"/>
              </w:rPr>
              <w:t xml:space="preserve">To work to </w:t>
            </w:r>
            <w:r w:rsidR="001752CC" w:rsidRPr="003D71FA">
              <w:rPr>
                <w:rFonts w:eastAsia="Times New Roman"/>
              </w:rPr>
              <w:t xml:space="preserve">corporate </w:t>
            </w:r>
            <w:r w:rsidR="00BA0EE5" w:rsidRPr="003D71FA">
              <w:rPr>
                <w:rFonts w:eastAsia="Times New Roman"/>
              </w:rPr>
              <w:t xml:space="preserve">and </w:t>
            </w:r>
            <w:r w:rsidR="00864468" w:rsidRPr="003D71FA">
              <w:rPr>
                <w:rFonts w:eastAsia="Times New Roman"/>
              </w:rPr>
              <w:t xml:space="preserve">locally agreed </w:t>
            </w:r>
            <w:r w:rsidRPr="003D71FA">
              <w:rPr>
                <w:rFonts w:eastAsia="Times New Roman"/>
              </w:rPr>
              <w:t xml:space="preserve">service standards, </w:t>
            </w:r>
            <w:proofErr w:type="spellStart"/>
            <w:r w:rsidRPr="003D71FA">
              <w:rPr>
                <w:rFonts w:eastAsia="Times New Roman"/>
              </w:rPr>
              <w:t>eg</w:t>
            </w:r>
            <w:proofErr w:type="spellEnd"/>
            <w:r w:rsidRPr="003D71FA">
              <w:rPr>
                <w:rFonts w:eastAsia="Times New Roman"/>
              </w:rPr>
              <w:t xml:space="preserve"> </w:t>
            </w:r>
            <w:r w:rsidR="002F3FDB" w:rsidRPr="003D71FA">
              <w:rPr>
                <w:rFonts w:eastAsia="Times New Roman"/>
              </w:rPr>
              <w:t xml:space="preserve">office and phone rotas, </w:t>
            </w:r>
            <w:r w:rsidRPr="003D71FA">
              <w:rPr>
                <w:rFonts w:eastAsia="Times New Roman"/>
              </w:rPr>
              <w:t>call handling standards and scripts, email response times, written templates and inputting data onto systems</w:t>
            </w:r>
          </w:p>
        </w:tc>
      </w:tr>
      <w:tr w:rsidR="006276AB" w:rsidRPr="003D71FA" w14:paraId="453273E1" w14:textId="77777777" w:rsidTr="00E659E2">
        <w:tc>
          <w:tcPr>
            <w:tcW w:w="2671" w:type="dxa"/>
          </w:tcPr>
          <w:p w14:paraId="1745F7E9" w14:textId="77777777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244670E" w14:textId="37E9F3AE" w:rsidR="006276AB" w:rsidRPr="003D71FA" w:rsidRDefault="006276AB" w:rsidP="006276AB">
            <w:pPr>
              <w:spacing w:before="120"/>
              <w:jc w:val="both"/>
            </w:pPr>
            <w:r w:rsidRPr="003D71FA">
              <w:t xml:space="preserve">To carry out regular out checks of own work to ensure accuracy </w:t>
            </w:r>
          </w:p>
        </w:tc>
      </w:tr>
      <w:tr w:rsidR="006276AB" w:rsidRPr="003D71FA" w14:paraId="72DF83E6" w14:textId="77777777" w:rsidTr="00E659E2">
        <w:tc>
          <w:tcPr>
            <w:tcW w:w="2671" w:type="dxa"/>
          </w:tcPr>
          <w:p w14:paraId="329122AE" w14:textId="77777777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4EC28A2" w14:textId="420B29D1" w:rsidR="006276AB" w:rsidRPr="003D71FA" w:rsidRDefault="006276AB" w:rsidP="006276AB">
            <w:pPr>
              <w:spacing w:before="120"/>
              <w:jc w:val="both"/>
            </w:pPr>
            <w:r w:rsidRPr="003D71FA">
              <w:t>To support with the annual review of services as part of a program of continuous improvement</w:t>
            </w:r>
          </w:p>
        </w:tc>
      </w:tr>
      <w:tr w:rsidR="006276AB" w:rsidRPr="003D71FA" w14:paraId="42A07926" w14:textId="77777777" w:rsidTr="00E659E2">
        <w:tc>
          <w:tcPr>
            <w:tcW w:w="2671" w:type="dxa"/>
          </w:tcPr>
          <w:p w14:paraId="03414A84" w14:textId="77777777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AD46E82" w14:textId="2F784E88" w:rsidR="006276AB" w:rsidRPr="003D71FA" w:rsidRDefault="006276AB" w:rsidP="006276AB">
            <w:pPr>
              <w:spacing w:before="120"/>
              <w:jc w:val="both"/>
            </w:pPr>
            <w:r w:rsidRPr="003D71FA">
              <w:t>To implement administrative processes and procedures, as advised by senior staff that consistently deliver service objectives, to ensure that process</w:t>
            </w:r>
            <w:r w:rsidR="00C6262A" w:rsidRPr="003D71FA">
              <w:t>es s</w:t>
            </w:r>
            <w:r w:rsidRPr="003D71FA">
              <w:t xml:space="preserve">tand up to external scrutiny and </w:t>
            </w:r>
            <w:r w:rsidR="006A17AD" w:rsidRPr="003D71FA">
              <w:t xml:space="preserve">internal </w:t>
            </w:r>
            <w:r w:rsidRPr="003D71FA">
              <w:t>audit</w:t>
            </w:r>
          </w:p>
        </w:tc>
      </w:tr>
      <w:tr w:rsidR="006276AB" w:rsidRPr="003D71FA" w14:paraId="280BF176" w14:textId="77777777" w:rsidTr="00E659E2">
        <w:tc>
          <w:tcPr>
            <w:tcW w:w="2671" w:type="dxa"/>
          </w:tcPr>
          <w:p w14:paraId="1F089DF3" w14:textId="2F03D554" w:rsidR="006276AB" w:rsidRPr="003D71FA" w:rsidRDefault="006276AB" w:rsidP="006276A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3D71FA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2C9E2A75" w:rsidR="006276AB" w:rsidRPr="003D71FA" w:rsidRDefault="006276AB" w:rsidP="006276AB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</w:rPr>
            </w:pPr>
            <w:r w:rsidRPr="003D71FA">
              <w:rPr>
                <w:rFonts w:eastAsia="Arial"/>
                <w:i/>
                <w:iCs/>
              </w:rPr>
              <w:t>[This section needs to list the specific targets that are required to be met by the post holder and how these will be achieved]</w:t>
            </w:r>
          </w:p>
        </w:tc>
      </w:tr>
      <w:tr w:rsidR="006276AB" w:rsidRPr="003D71FA" w14:paraId="2472DED6" w14:textId="77777777" w:rsidTr="00E659E2">
        <w:tc>
          <w:tcPr>
            <w:tcW w:w="2671" w:type="dxa"/>
          </w:tcPr>
          <w:p w14:paraId="7A6E505A" w14:textId="11C6F66F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5FB53C5F" w:rsidR="006276AB" w:rsidRPr="003D71FA" w:rsidRDefault="006276AB" w:rsidP="006276AB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 xml:space="preserve">To provide </w:t>
            </w:r>
            <w:r w:rsidR="00446A0C" w:rsidRPr="003D71FA">
              <w:rPr>
                <w:rFonts w:eastAsia="Times New Roman"/>
                <w:snapToGrid w:val="0"/>
                <w:lang w:eastAsia="en-US"/>
              </w:rPr>
              <w:t xml:space="preserve">general 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administrative support that ensures that </w:t>
            </w:r>
            <w:r w:rsidR="00092889" w:rsidRPr="003D71FA">
              <w:rPr>
                <w:rFonts w:eastAsia="Times New Roman"/>
                <w:snapToGrid w:val="0"/>
                <w:lang w:eastAsia="en-US"/>
              </w:rPr>
              <w:t>the School Admissions and School Organisation &amp; Place Planning S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ervices’ activities meet statutory, Pan London and locally agreed </w:t>
            </w:r>
            <w:r w:rsidR="00DB6D53" w:rsidRPr="003D71FA">
              <w:rPr>
                <w:rFonts w:eastAsia="Times New Roman"/>
                <w:snapToGrid w:val="0"/>
                <w:lang w:eastAsia="en-US"/>
              </w:rPr>
              <w:t>du</w:t>
            </w:r>
            <w:r w:rsidR="00804C9B" w:rsidRPr="003D71FA">
              <w:rPr>
                <w:rFonts w:eastAsia="Times New Roman"/>
                <w:snapToGrid w:val="0"/>
                <w:lang w:eastAsia="en-US"/>
              </w:rPr>
              <w:t>ties</w:t>
            </w:r>
            <w:r w:rsidR="00CF594B" w:rsidRPr="003D71FA">
              <w:rPr>
                <w:rFonts w:eastAsia="Times New Roman"/>
                <w:snapToGrid w:val="0"/>
                <w:lang w:eastAsia="en-US"/>
              </w:rPr>
              <w:t xml:space="preserve">, responsibilities </w:t>
            </w:r>
            <w:r w:rsidR="00804C9B" w:rsidRPr="003D71FA">
              <w:rPr>
                <w:rFonts w:eastAsia="Times New Roman"/>
                <w:snapToGrid w:val="0"/>
                <w:lang w:eastAsia="en-US"/>
              </w:rPr>
              <w:t xml:space="preserve">and </w:t>
            </w:r>
            <w:r w:rsidRPr="003D71FA">
              <w:rPr>
                <w:rFonts w:eastAsia="Times New Roman"/>
                <w:snapToGrid w:val="0"/>
                <w:lang w:eastAsia="en-US"/>
              </w:rPr>
              <w:t>timescales</w:t>
            </w:r>
            <w:r w:rsidR="00804C9B" w:rsidRPr="003D71FA">
              <w:rPr>
                <w:rFonts w:eastAsia="Times New Roman"/>
                <w:snapToGrid w:val="0"/>
                <w:lang w:eastAsia="en-US"/>
              </w:rPr>
              <w:t xml:space="preserve">. </w:t>
            </w:r>
          </w:p>
        </w:tc>
      </w:tr>
      <w:tr w:rsidR="006276AB" w:rsidRPr="003D71FA" w14:paraId="1FD83531" w14:textId="77777777" w:rsidTr="00E659E2">
        <w:tc>
          <w:tcPr>
            <w:tcW w:w="2671" w:type="dxa"/>
          </w:tcPr>
          <w:p w14:paraId="2F6DBED5" w14:textId="77777777" w:rsidR="006276AB" w:rsidRPr="003D71FA" w:rsidRDefault="006276AB" w:rsidP="006276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03EAF4F" w14:textId="1D16A64D" w:rsidR="006276AB" w:rsidRPr="003D71FA" w:rsidRDefault="00DF2969" w:rsidP="006276AB">
            <w:pPr>
              <w:widowControl w:val="0"/>
              <w:spacing w:before="120" w:after="120"/>
              <w:rPr>
                <w:rFonts w:eastAsia="Times New Roman"/>
                <w:snapToGrid w:val="0"/>
                <w:szCs w:val="20"/>
                <w:lang w:val="en-US" w:eastAsia="en-US"/>
              </w:rPr>
            </w:pPr>
            <w:r w:rsidRPr="003D71FA">
              <w:rPr>
                <w:rFonts w:eastAsia="Times New Roman"/>
                <w:snapToGrid w:val="0"/>
                <w:lang w:eastAsia="en-US"/>
              </w:rPr>
              <w:t>To meet individual</w:t>
            </w:r>
            <w:r w:rsidR="00A00E3F" w:rsidRPr="003D71FA">
              <w:rPr>
                <w:rFonts w:eastAsia="Times New Roman"/>
                <w:snapToGrid w:val="0"/>
                <w:lang w:eastAsia="en-US"/>
              </w:rPr>
              <w:t xml:space="preserve">ly determined 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targets for administrative tasks including higher short-term targets </w:t>
            </w:r>
            <w:r w:rsidR="00A90097" w:rsidRPr="003D71FA">
              <w:rPr>
                <w:rFonts w:eastAsia="Times New Roman"/>
                <w:snapToGrid w:val="0"/>
                <w:lang w:eastAsia="en-US"/>
              </w:rPr>
              <w:t>around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 census </w:t>
            </w:r>
            <w:r w:rsidR="00A90097" w:rsidRPr="003D71FA">
              <w:rPr>
                <w:rFonts w:eastAsia="Times New Roman"/>
                <w:snapToGrid w:val="0"/>
                <w:lang w:eastAsia="en-US"/>
              </w:rPr>
              <w:t>da</w:t>
            </w:r>
            <w:r w:rsidR="00DA0BE0" w:rsidRPr="003D71FA">
              <w:rPr>
                <w:rFonts w:eastAsia="Times New Roman"/>
                <w:snapToGrid w:val="0"/>
                <w:lang w:eastAsia="en-US"/>
              </w:rPr>
              <w:t>tes</w:t>
            </w:r>
            <w:r w:rsidR="00A90097" w:rsidRPr="003D71FA">
              <w:rPr>
                <w:rFonts w:eastAsia="Times New Roman"/>
                <w:snapToGrid w:val="0"/>
                <w:lang w:eastAsia="en-US"/>
              </w:rPr>
              <w:t>,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 in-year transfer</w:t>
            </w:r>
            <w:r w:rsidR="00CD07BD" w:rsidRPr="003D71FA">
              <w:rPr>
                <w:rFonts w:eastAsia="Times New Roman"/>
                <w:snapToGrid w:val="0"/>
                <w:lang w:eastAsia="en-US"/>
              </w:rPr>
              <w:t xml:space="preserve"> rounds</w:t>
            </w:r>
            <w:r w:rsidRPr="003D71FA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8D2930" w:rsidRPr="003D71FA">
              <w:rPr>
                <w:rFonts w:eastAsia="Times New Roman"/>
                <w:snapToGrid w:val="0"/>
                <w:lang w:eastAsia="en-US"/>
              </w:rPr>
              <w:t xml:space="preserve">and </w:t>
            </w:r>
            <w:r w:rsidRPr="003D71FA">
              <w:rPr>
                <w:rFonts w:eastAsia="Times New Roman"/>
                <w:snapToGrid w:val="0"/>
                <w:lang w:eastAsia="en-US"/>
              </w:rPr>
              <w:t>National Offer Days</w:t>
            </w:r>
          </w:p>
        </w:tc>
      </w:tr>
    </w:tbl>
    <w:p w14:paraId="3C02BE04" w14:textId="77777777" w:rsidR="00881072" w:rsidRPr="003D71FA" w:rsidRDefault="0088107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2D1970B" w14:textId="5ECB6586" w:rsidR="00E659E2" w:rsidRPr="003D71FA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3D71FA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Pr="003D71FA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Pr="003D71FA" w:rsidRDefault="00E659E2" w:rsidP="00E659E2">
      <w:pPr>
        <w:spacing w:after="0"/>
        <w:jc w:val="both"/>
      </w:pPr>
      <w:r w:rsidRPr="003D71FA">
        <w:t xml:space="preserve">To maintain personal and professional development to meet the changing demands of the job and participate in appropriate training/development activities including the council’s ‘My Annual Review’ scheme. </w:t>
      </w:r>
    </w:p>
    <w:p w14:paraId="4AC66CDC" w14:textId="77777777" w:rsidR="00E659E2" w:rsidRPr="003D71FA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Pr="003D71FA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3D71FA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Pr="003D71FA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C014BCF" w:rsidR="00E659E2" w:rsidRPr="003D71FA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3D71FA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58C63BB5" w14:textId="77777777" w:rsidR="004829C7" w:rsidRPr="003D71FA" w:rsidRDefault="004829C7" w:rsidP="00E659E2">
      <w:pPr>
        <w:spacing w:after="0"/>
        <w:jc w:val="both"/>
        <w:rPr>
          <w:rFonts w:eastAsia="Times New Roman"/>
          <w:color w:val="000000"/>
        </w:rPr>
      </w:pPr>
    </w:p>
    <w:p w14:paraId="6C363B9C" w14:textId="77777777" w:rsidR="00176F21" w:rsidRPr="003D71FA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3D71FA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7B88C42B" w14:textId="77777777" w:rsidR="002D30D6" w:rsidRPr="003D71FA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3076481B" w14:textId="77777777" w:rsidR="00C45FF9" w:rsidRPr="003D71FA" w:rsidRDefault="00C45FF9" w:rsidP="00E659E2">
      <w:pPr>
        <w:rPr>
          <w:rFonts w:eastAsia="Times New Roman"/>
          <w:snapToGrid w:val="0"/>
          <w:szCs w:val="20"/>
          <w:lang w:eastAsia="en-US"/>
        </w:rPr>
      </w:pPr>
    </w:p>
    <w:p w14:paraId="07B848BA" w14:textId="77777777" w:rsidR="00C45FF9" w:rsidRPr="003D71FA" w:rsidRDefault="00C45FF9" w:rsidP="00E659E2">
      <w:pPr>
        <w:rPr>
          <w:rFonts w:eastAsia="Times New Roman"/>
          <w:snapToGrid w:val="0"/>
          <w:szCs w:val="20"/>
          <w:lang w:eastAsia="en-US"/>
        </w:rPr>
      </w:pPr>
    </w:p>
    <w:p w14:paraId="6B8C18FA" w14:textId="59770308" w:rsidR="002D30D6" w:rsidRPr="003D71FA" w:rsidRDefault="009E7322" w:rsidP="002D30D6">
      <w:pPr>
        <w:pStyle w:val="Title"/>
        <w:jc w:val="center"/>
      </w:pPr>
      <w:r w:rsidRPr="003D71FA">
        <w:t>Person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253"/>
        <w:gridCol w:w="1821"/>
        <w:gridCol w:w="1631"/>
      </w:tblGrid>
      <w:tr w:rsidR="00E659E2" w:rsidRPr="003D71FA" w14:paraId="55A1A960" w14:textId="77777777" w:rsidTr="00E659E2">
        <w:trPr>
          <w:trHeight w:val="962"/>
        </w:trPr>
        <w:tc>
          <w:tcPr>
            <w:tcW w:w="1817" w:type="dxa"/>
          </w:tcPr>
          <w:p w14:paraId="3A5077EC" w14:textId="56F5B325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Person Specification for the Post of</w:t>
            </w:r>
          </w:p>
        </w:tc>
        <w:tc>
          <w:tcPr>
            <w:tcW w:w="3253" w:type="dxa"/>
          </w:tcPr>
          <w:p w14:paraId="73807D75" w14:textId="45833E31" w:rsidR="00E659E2" w:rsidRPr="003D71FA" w:rsidRDefault="00E659E2" w:rsidP="001E3F11">
            <w:pPr>
              <w:jc w:val="both"/>
            </w:pPr>
          </w:p>
        </w:tc>
        <w:tc>
          <w:tcPr>
            <w:tcW w:w="1821" w:type="dxa"/>
          </w:tcPr>
          <w:p w14:paraId="2359E74B" w14:textId="77777777" w:rsidR="00E659E2" w:rsidRPr="003D71FA" w:rsidRDefault="00E659E2" w:rsidP="006F136F">
            <w:pPr>
              <w:rPr>
                <w:b/>
              </w:rPr>
            </w:pPr>
          </w:p>
          <w:p w14:paraId="4B0AF067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Essential (E)</w:t>
            </w:r>
          </w:p>
          <w:p w14:paraId="7DB5762E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or</w:t>
            </w:r>
          </w:p>
          <w:p w14:paraId="3583CFF4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Desirable (D) (if applicable)</w:t>
            </w:r>
          </w:p>
          <w:p w14:paraId="1CCD8641" w14:textId="77777777" w:rsidR="00E659E2" w:rsidRPr="003D71FA" w:rsidRDefault="00E659E2" w:rsidP="006F136F">
            <w:pPr>
              <w:rPr>
                <w:b/>
              </w:rPr>
            </w:pPr>
          </w:p>
        </w:tc>
        <w:tc>
          <w:tcPr>
            <w:tcW w:w="1631" w:type="dxa"/>
          </w:tcPr>
          <w:p w14:paraId="13A43173" w14:textId="77777777" w:rsidR="00E659E2" w:rsidRPr="003D71FA" w:rsidRDefault="00E659E2" w:rsidP="006F136F">
            <w:pPr>
              <w:rPr>
                <w:b/>
              </w:rPr>
            </w:pPr>
          </w:p>
          <w:p w14:paraId="1D09C758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Method of Assessment</w:t>
            </w:r>
          </w:p>
          <w:p w14:paraId="1B314826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A= Application Form</w:t>
            </w:r>
          </w:p>
          <w:p w14:paraId="4CA990BA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T= Test</w:t>
            </w:r>
          </w:p>
          <w:p w14:paraId="20220EE2" w14:textId="77777777" w:rsidR="00E659E2" w:rsidRPr="003D71FA" w:rsidRDefault="00E659E2" w:rsidP="006F136F">
            <w:pPr>
              <w:rPr>
                <w:b/>
              </w:rPr>
            </w:pPr>
            <w:r w:rsidRPr="003D71FA">
              <w:rPr>
                <w:b/>
              </w:rPr>
              <w:t>I= Interview</w:t>
            </w:r>
          </w:p>
        </w:tc>
      </w:tr>
      <w:tr w:rsidR="00152417" w:rsidRPr="003D71FA" w14:paraId="4A61CEB3" w14:textId="77777777" w:rsidTr="006F136F">
        <w:trPr>
          <w:trHeight w:val="867"/>
        </w:trPr>
        <w:tc>
          <w:tcPr>
            <w:tcW w:w="1817" w:type="dxa"/>
          </w:tcPr>
          <w:p w14:paraId="35EBA756" w14:textId="77777777" w:rsidR="00152417" w:rsidRPr="003D71FA" w:rsidRDefault="00152417" w:rsidP="00152417">
            <w:pPr>
              <w:rPr>
                <w:b/>
              </w:rPr>
            </w:pPr>
            <w:r w:rsidRPr="003D71FA">
              <w:rPr>
                <w:b/>
              </w:rPr>
              <w:t>Knowledge</w:t>
            </w:r>
          </w:p>
          <w:p w14:paraId="2C7F5174" w14:textId="77777777" w:rsidR="00152417" w:rsidRPr="003D71FA" w:rsidRDefault="00152417" w:rsidP="00152417">
            <w:pPr>
              <w:rPr>
                <w:b/>
              </w:rPr>
            </w:pPr>
          </w:p>
          <w:p w14:paraId="2B64A65C" w14:textId="77777777" w:rsidR="00152417" w:rsidRPr="003D71FA" w:rsidRDefault="00152417" w:rsidP="00152417">
            <w:pPr>
              <w:rPr>
                <w:b/>
              </w:rPr>
            </w:pPr>
          </w:p>
        </w:tc>
        <w:tc>
          <w:tcPr>
            <w:tcW w:w="3253" w:type="dxa"/>
          </w:tcPr>
          <w:p w14:paraId="7C924990" w14:textId="4E2EF9AE" w:rsidR="008E0D08" w:rsidRPr="003D71FA" w:rsidRDefault="008E0D08" w:rsidP="00B969FE">
            <w:r w:rsidRPr="003D71FA">
              <w:t>Demonstrable up to date knowledge of current legislation and statutory procedures relating to school admissions and appeals</w:t>
            </w:r>
            <w:r w:rsidR="004642D2" w:rsidRPr="003D71FA">
              <w:t xml:space="preserve"> and </w:t>
            </w:r>
            <w:r w:rsidR="00B73BA4" w:rsidRPr="003D71FA">
              <w:t xml:space="preserve">fair access </w:t>
            </w:r>
          </w:p>
          <w:p w14:paraId="5DAA1F5F" w14:textId="77777777" w:rsidR="002A046D" w:rsidRPr="003D71FA" w:rsidRDefault="002A046D" w:rsidP="001E6C79">
            <w:pPr>
              <w:pStyle w:val="ListParagraph"/>
            </w:pPr>
          </w:p>
          <w:p w14:paraId="7393F813" w14:textId="0F7D20F0" w:rsidR="00932265" w:rsidRPr="003D71FA" w:rsidRDefault="006E67EF" w:rsidP="00B969FE">
            <w:r w:rsidRPr="003D71FA">
              <w:t>Demonstrable k</w:t>
            </w:r>
            <w:r w:rsidR="00932265" w:rsidRPr="003D71FA">
              <w:t xml:space="preserve">nowledge of the range of services provided by </w:t>
            </w:r>
            <w:r w:rsidR="0042470C" w:rsidRPr="003D71FA">
              <w:t>Children’s Services</w:t>
            </w:r>
          </w:p>
          <w:p w14:paraId="4F4EDB62" w14:textId="77777777" w:rsidR="00152417" w:rsidRPr="003D71FA" w:rsidRDefault="00152417" w:rsidP="001E6C79">
            <w:pPr>
              <w:ind w:left="360"/>
            </w:pPr>
          </w:p>
        </w:tc>
        <w:tc>
          <w:tcPr>
            <w:tcW w:w="1821" w:type="dxa"/>
          </w:tcPr>
          <w:p w14:paraId="2724CFFD" w14:textId="77777777" w:rsidR="00152417" w:rsidRPr="003D71FA" w:rsidRDefault="00152417" w:rsidP="00FC3C3B">
            <w:pPr>
              <w:jc w:val="center"/>
            </w:pPr>
          </w:p>
          <w:p w14:paraId="4A4BF720" w14:textId="5A1D7DDC" w:rsidR="00152417" w:rsidRPr="003D71FA" w:rsidRDefault="00163254" w:rsidP="00FC3C3B">
            <w:pPr>
              <w:jc w:val="center"/>
            </w:pPr>
            <w:r w:rsidRPr="003D71FA">
              <w:t>D</w:t>
            </w:r>
          </w:p>
          <w:p w14:paraId="5F5454C6" w14:textId="77777777" w:rsidR="00152417" w:rsidRPr="003D71FA" w:rsidRDefault="00152417" w:rsidP="00FC3C3B">
            <w:pPr>
              <w:jc w:val="center"/>
            </w:pPr>
          </w:p>
          <w:p w14:paraId="41451B14" w14:textId="77777777" w:rsidR="00152417" w:rsidRPr="003D71FA" w:rsidRDefault="00152417" w:rsidP="00FC3C3B">
            <w:pPr>
              <w:jc w:val="center"/>
            </w:pPr>
          </w:p>
          <w:p w14:paraId="132C9E5E" w14:textId="77777777" w:rsidR="00152417" w:rsidRPr="003D71FA" w:rsidRDefault="00152417" w:rsidP="00FC3C3B">
            <w:pPr>
              <w:jc w:val="center"/>
            </w:pPr>
          </w:p>
          <w:p w14:paraId="3B625EE2" w14:textId="77777777" w:rsidR="00214F47" w:rsidRPr="003D71FA" w:rsidRDefault="00214F47" w:rsidP="00FC3C3B">
            <w:pPr>
              <w:jc w:val="center"/>
            </w:pPr>
          </w:p>
          <w:p w14:paraId="485A81BC" w14:textId="77777777" w:rsidR="00214F47" w:rsidRPr="003D71FA" w:rsidRDefault="00214F47" w:rsidP="00FC3C3B">
            <w:pPr>
              <w:jc w:val="center"/>
            </w:pPr>
          </w:p>
          <w:p w14:paraId="3EE1E1C5" w14:textId="3F98A123" w:rsidR="00152417" w:rsidRPr="003D71FA" w:rsidRDefault="00152417" w:rsidP="00FC3C3B">
            <w:pPr>
              <w:jc w:val="center"/>
            </w:pPr>
            <w:r w:rsidRPr="003D71FA">
              <w:t>D</w:t>
            </w:r>
          </w:p>
          <w:p w14:paraId="7A9F0BC5" w14:textId="77777777" w:rsidR="00152417" w:rsidRPr="003D71FA" w:rsidRDefault="00152417" w:rsidP="00FC3C3B">
            <w:pPr>
              <w:jc w:val="center"/>
            </w:pPr>
          </w:p>
          <w:p w14:paraId="4293702A" w14:textId="77777777" w:rsidR="00152417" w:rsidRPr="003D71FA" w:rsidRDefault="00152417" w:rsidP="00FC3C3B">
            <w:pPr>
              <w:jc w:val="center"/>
            </w:pPr>
          </w:p>
          <w:p w14:paraId="2D42CECE" w14:textId="77777777" w:rsidR="00152417" w:rsidRPr="003D71FA" w:rsidRDefault="00152417" w:rsidP="00FC3C3B">
            <w:pPr>
              <w:jc w:val="center"/>
            </w:pPr>
          </w:p>
          <w:p w14:paraId="77047C9D" w14:textId="77777777" w:rsidR="00152417" w:rsidRPr="003D71FA" w:rsidRDefault="00152417" w:rsidP="00FC3C3B">
            <w:pPr>
              <w:jc w:val="center"/>
            </w:pPr>
          </w:p>
          <w:p w14:paraId="1F430EC7" w14:textId="591E40F9" w:rsidR="00152417" w:rsidRPr="003D71FA" w:rsidRDefault="00152417" w:rsidP="00FC3C3B">
            <w:pPr>
              <w:jc w:val="center"/>
            </w:pPr>
          </w:p>
        </w:tc>
        <w:tc>
          <w:tcPr>
            <w:tcW w:w="1631" w:type="dxa"/>
          </w:tcPr>
          <w:p w14:paraId="5DA8BE90" w14:textId="77777777" w:rsidR="00895846" w:rsidRPr="003D71FA" w:rsidRDefault="00895846" w:rsidP="00FC3C3B">
            <w:pPr>
              <w:jc w:val="center"/>
            </w:pPr>
          </w:p>
          <w:p w14:paraId="12EB72F9" w14:textId="2987B154" w:rsidR="00E918F0" w:rsidRPr="003D71FA" w:rsidRDefault="00895846" w:rsidP="00FC3C3B">
            <w:pPr>
              <w:jc w:val="center"/>
            </w:pPr>
            <w:r w:rsidRPr="003D71FA">
              <w:t>A</w:t>
            </w:r>
          </w:p>
          <w:p w14:paraId="4E705FD9" w14:textId="77777777" w:rsidR="00214F47" w:rsidRPr="003D71FA" w:rsidRDefault="00214F47" w:rsidP="00FC3C3B">
            <w:pPr>
              <w:jc w:val="center"/>
            </w:pPr>
          </w:p>
          <w:p w14:paraId="26773830" w14:textId="77777777" w:rsidR="00214F47" w:rsidRPr="003D71FA" w:rsidRDefault="00214F47" w:rsidP="00FC3C3B">
            <w:pPr>
              <w:jc w:val="center"/>
            </w:pPr>
          </w:p>
          <w:p w14:paraId="60769027" w14:textId="77777777" w:rsidR="00214F47" w:rsidRPr="003D71FA" w:rsidRDefault="00214F47" w:rsidP="00FC3C3B">
            <w:pPr>
              <w:jc w:val="center"/>
            </w:pPr>
          </w:p>
          <w:p w14:paraId="1533F0C3" w14:textId="77777777" w:rsidR="00895846" w:rsidRPr="003D71FA" w:rsidRDefault="00895846" w:rsidP="00FC3C3B">
            <w:pPr>
              <w:jc w:val="center"/>
            </w:pPr>
          </w:p>
          <w:p w14:paraId="415B9533" w14:textId="77777777" w:rsidR="00895846" w:rsidRPr="003D71FA" w:rsidRDefault="00895846" w:rsidP="00FC3C3B">
            <w:pPr>
              <w:jc w:val="center"/>
            </w:pPr>
          </w:p>
          <w:p w14:paraId="412CE1E8" w14:textId="7697B362" w:rsidR="00895846" w:rsidRPr="003D71FA" w:rsidRDefault="00895846" w:rsidP="00FC3C3B">
            <w:pPr>
              <w:jc w:val="center"/>
            </w:pPr>
            <w:r w:rsidRPr="003D71FA">
              <w:t>A</w:t>
            </w:r>
          </w:p>
          <w:p w14:paraId="78980CA7" w14:textId="77777777" w:rsidR="00214F47" w:rsidRPr="003D71FA" w:rsidRDefault="00214F47" w:rsidP="00FC3C3B">
            <w:pPr>
              <w:jc w:val="center"/>
            </w:pPr>
          </w:p>
          <w:p w14:paraId="6A9AA967" w14:textId="77777777" w:rsidR="00152417" w:rsidRPr="003D71FA" w:rsidRDefault="00152417" w:rsidP="00FC3C3B">
            <w:pPr>
              <w:jc w:val="center"/>
            </w:pPr>
          </w:p>
        </w:tc>
      </w:tr>
      <w:tr w:rsidR="006A3AB4" w:rsidRPr="003D71FA" w14:paraId="1B55AFA6" w14:textId="77777777" w:rsidTr="006F136F">
        <w:trPr>
          <w:trHeight w:val="752"/>
        </w:trPr>
        <w:tc>
          <w:tcPr>
            <w:tcW w:w="1817" w:type="dxa"/>
          </w:tcPr>
          <w:p w14:paraId="254393A7" w14:textId="77777777" w:rsidR="006A3AB4" w:rsidRPr="003D71FA" w:rsidRDefault="006A3AB4" w:rsidP="006A3AB4">
            <w:pPr>
              <w:rPr>
                <w:b/>
              </w:rPr>
            </w:pPr>
            <w:r w:rsidRPr="003D71FA">
              <w:rPr>
                <w:b/>
              </w:rPr>
              <w:t>Qualifications</w:t>
            </w:r>
          </w:p>
          <w:p w14:paraId="2C84335A" w14:textId="77777777" w:rsidR="006A3AB4" w:rsidRPr="003D71FA" w:rsidRDefault="006A3AB4" w:rsidP="006A3AB4">
            <w:r w:rsidRPr="003D71FA">
              <w:rPr>
                <w:b/>
              </w:rPr>
              <w:t>&amp; Experience</w:t>
            </w:r>
          </w:p>
        </w:tc>
        <w:tc>
          <w:tcPr>
            <w:tcW w:w="3253" w:type="dxa"/>
          </w:tcPr>
          <w:p w14:paraId="775D6733" w14:textId="74FF3731" w:rsidR="006A3AB4" w:rsidRPr="003D71FA" w:rsidRDefault="00686FEA" w:rsidP="00B969FE">
            <w:r w:rsidRPr="003D71FA">
              <w:rPr>
                <w:color w:val="000000"/>
              </w:rPr>
              <w:t xml:space="preserve">Evidence of </w:t>
            </w:r>
            <w:r w:rsidR="006A3AB4" w:rsidRPr="003D71FA">
              <w:t>experience of administration within</w:t>
            </w:r>
            <w:r w:rsidR="00152417" w:rsidRPr="003D71FA">
              <w:t xml:space="preserve"> busy </w:t>
            </w:r>
            <w:r w:rsidR="00BE6941" w:rsidRPr="003D71FA">
              <w:t xml:space="preserve">customer </w:t>
            </w:r>
            <w:r w:rsidR="004C170D" w:rsidRPr="003D71FA">
              <w:t xml:space="preserve">focused, </w:t>
            </w:r>
            <w:r w:rsidR="006A3AB4" w:rsidRPr="003D71FA">
              <w:t>front line services</w:t>
            </w:r>
            <w:r w:rsidR="00ED2427" w:rsidRPr="003D71FA">
              <w:t xml:space="preserve"> including </w:t>
            </w:r>
            <w:r w:rsidR="00B969FE" w:rsidRPr="003D71FA">
              <w:t xml:space="preserve">office procedures and systems </w:t>
            </w:r>
          </w:p>
          <w:p w14:paraId="47A18177" w14:textId="77777777" w:rsidR="00983C5B" w:rsidRPr="003D71FA" w:rsidRDefault="00983C5B" w:rsidP="001E6C79">
            <w:pPr>
              <w:pStyle w:val="ListParagraph"/>
            </w:pPr>
          </w:p>
          <w:p w14:paraId="554CF8A7" w14:textId="3ABFB039" w:rsidR="006A3AB4" w:rsidRPr="003D71FA" w:rsidRDefault="00686FEA" w:rsidP="00B969FE">
            <w:r w:rsidRPr="003D71FA">
              <w:lastRenderedPageBreak/>
              <w:t xml:space="preserve">Evidence of </w:t>
            </w:r>
            <w:r w:rsidR="00DE4F77" w:rsidRPr="003D71FA">
              <w:t>e</w:t>
            </w:r>
            <w:r w:rsidR="006A3AB4" w:rsidRPr="003D71FA">
              <w:t>xperience of dealing sensitively, confidently and confidentially with the public</w:t>
            </w:r>
            <w:r w:rsidR="00D82047" w:rsidRPr="003D71FA">
              <w:t xml:space="preserve"> and/or customers</w:t>
            </w:r>
            <w:r w:rsidR="006A3AB4" w:rsidRPr="003D71FA">
              <w:t>.</w:t>
            </w:r>
          </w:p>
          <w:p w14:paraId="2AA11B0F" w14:textId="77777777" w:rsidR="00A62BDD" w:rsidRPr="003D71FA" w:rsidRDefault="00A62BDD" w:rsidP="001E6C79">
            <w:pPr>
              <w:pStyle w:val="ListParagraph"/>
            </w:pPr>
          </w:p>
          <w:p w14:paraId="0033FE10" w14:textId="68826AC6" w:rsidR="00D16096" w:rsidRPr="003D71FA" w:rsidRDefault="00DE4F77" w:rsidP="00B969FE">
            <w:r w:rsidRPr="003D71FA">
              <w:t>Evidence of</w:t>
            </w:r>
            <w:r w:rsidR="00A62BDD" w:rsidRPr="003D71FA">
              <w:t xml:space="preserve"> </w:t>
            </w:r>
            <w:r w:rsidR="00586EE8" w:rsidRPr="003D71FA">
              <w:t xml:space="preserve">a </w:t>
            </w:r>
            <w:r w:rsidR="00A62BDD" w:rsidRPr="003D71FA">
              <w:t>good standard of general education, in particular good literacy</w:t>
            </w:r>
            <w:r w:rsidR="00CB39ED" w:rsidRPr="003D71FA">
              <w:t xml:space="preserve">, </w:t>
            </w:r>
            <w:r w:rsidR="00A62BDD" w:rsidRPr="003D71FA">
              <w:t xml:space="preserve">numeracy </w:t>
            </w:r>
            <w:r w:rsidR="00CB39ED" w:rsidRPr="003D71FA">
              <w:t>and I</w:t>
            </w:r>
            <w:r w:rsidR="00BB480C" w:rsidRPr="003D71FA">
              <w:t xml:space="preserve">T </w:t>
            </w:r>
            <w:r w:rsidR="00A62BDD" w:rsidRPr="003D71FA">
              <w:t>skills</w:t>
            </w:r>
            <w:r w:rsidR="00BB480C" w:rsidRPr="003D71FA">
              <w:t>. W</w:t>
            </w:r>
            <w:r w:rsidR="00D16096" w:rsidRPr="003D71FA">
              <w:t>illing</w:t>
            </w:r>
            <w:r w:rsidR="0018356D" w:rsidRPr="003D71FA">
              <w:t>ness</w:t>
            </w:r>
            <w:r w:rsidR="00D16096" w:rsidRPr="003D71FA">
              <w:t xml:space="preserve"> to undertake</w:t>
            </w:r>
            <w:r w:rsidR="00955253" w:rsidRPr="003D71FA">
              <w:t>/implement</w:t>
            </w:r>
            <w:r w:rsidR="00D16096" w:rsidRPr="003D71FA">
              <w:t xml:space="preserve"> further training as required.</w:t>
            </w:r>
          </w:p>
          <w:p w14:paraId="65A6638F" w14:textId="77777777" w:rsidR="00D16096" w:rsidRPr="003D71FA" w:rsidRDefault="00D16096" w:rsidP="001E6C79">
            <w:pPr>
              <w:ind w:left="310" w:hanging="284"/>
            </w:pPr>
          </w:p>
          <w:p w14:paraId="3B46442F" w14:textId="59E03756" w:rsidR="00D16096" w:rsidRPr="003D71FA" w:rsidRDefault="00686FEA" w:rsidP="00B969FE">
            <w:r w:rsidRPr="003D71FA">
              <w:t xml:space="preserve">Evidence of </w:t>
            </w:r>
            <w:r w:rsidR="00586EE8" w:rsidRPr="003D71FA">
              <w:t>good</w:t>
            </w:r>
            <w:r w:rsidRPr="003D71FA">
              <w:t xml:space="preserve"> </w:t>
            </w:r>
            <w:r w:rsidR="00D16096" w:rsidRPr="003D71FA">
              <w:t>organisational skills and the ability to work independently, prioritise own workload ensuring deadlines are met.</w:t>
            </w:r>
          </w:p>
          <w:p w14:paraId="11B2A222" w14:textId="77777777" w:rsidR="00D16096" w:rsidRPr="003D71FA" w:rsidRDefault="00D16096" w:rsidP="001E6C79">
            <w:pPr>
              <w:ind w:left="310" w:hanging="284"/>
            </w:pPr>
          </w:p>
          <w:p w14:paraId="0D02AAC7" w14:textId="1E846E8A" w:rsidR="00D16096" w:rsidRPr="003D71FA" w:rsidRDefault="00686FEA" w:rsidP="00B969FE">
            <w:r w:rsidRPr="003D71FA">
              <w:t xml:space="preserve">Evidence of a </w:t>
            </w:r>
            <w:r w:rsidR="00DE4F77" w:rsidRPr="003D71FA">
              <w:t>clear a</w:t>
            </w:r>
            <w:r w:rsidR="00D16096" w:rsidRPr="003D71FA">
              <w:t>bility to work under pressure, to meet deadlines and to manage a demanding workload</w:t>
            </w:r>
          </w:p>
          <w:p w14:paraId="66B2DAAF" w14:textId="77777777" w:rsidR="006A3AB4" w:rsidRPr="003D71FA" w:rsidRDefault="006A3AB4" w:rsidP="001E6C79"/>
        </w:tc>
        <w:tc>
          <w:tcPr>
            <w:tcW w:w="1821" w:type="dxa"/>
          </w:tcPr>
          <w:p w14:paraId="04EBF284" w14:textId="77777777" w:rsidR="006A3AB4" w:rsidRPr="003D71FA" w:rsidRDefault="006A3AB4" w:rsidP="00FC3C3B">
            <w:pPr>
              <w:jc w:val="center"/>
            </w:pPr>
            <w:r w:rsidRPr="003D71FA">
              <w:lastRenderedPageBreak/>
              <w:t>E</w:t>
            </w:r>
          </w:p>
          <w:p w14:paraId="6AC36F3E" w14:textId="77777777" w:rsidR="006A3AB4" w:rsidRPr="003D71FA" w:rsidRDefault="006A3AB4" w:rsidP="00FC3C3B">
            <w:pPr>
              <w:jc w:val="center"/>
            </w:pPr>
          </w:p>
          <w:p w14:paraId="668F8DB0" w14:textId="77777777" w:rsidR="006A3AB4" w:rsidRPr="003D71FA" w:rsidRDefault="006A3AB4" w:rsidP="00FC3C3B">
            <w:pPr>
              <w:jc w:val="center"/>
            </w:pPr>
          </w:p>
          <w:p w14:paraId="3E2A4A99" w14:textId="77777777" w:rsidR="00B969FE" w:rsidRPr="003D71FA" w:rsidRDefault="00B969FE" w:rsidP="00FC3C3B">
            <w:pPr>
              <w:jc w:val="center"/>
            </w:pPr>
          </w:p>
          <w:p w14:paraId="0379B18D" w14:textId="77777777" w:rsidR="00B969FE" w:rsidRPr="003D71FA" w:rsidRDefault="00B969FE" w:rsidP="00FC3C3B">
            <w:pPr>
              <w:jc w:val="center"/>
            </w:pPr>
          </w:p>
          <w:p w14:paraId="39D05C04" w14:textId="77777777" w:rsidR="00983C5B" w:rsidRPr="003D71FA" w:rsidRDefault="00983C5B" w:rsidP="00FC3C3B">
            <w:pPr>
              <w:jc w:val="center"/>
            </w:pPr>
          </w:p>
          <w:p w14:paraId="126F311C" w14:textId="44883C97" w:rsidR="006A3AB4" w:rsidRPr="003D71FA" w:rsidRDefault="00B969FE" w:rsidP="00FC3C3B">
            <w:pPr>
              <w:jc w:val="center"/>
            </w:pPr>
            <w:r w:rsidRPr="003D71FA">
              <w:t>E</w:t>
            </w:r>
          </w:p>
          <w:p w14:paraId="10880A14" w14:textId="77777777" w:rsidR="00A62BDD" w:rsidRPr="003D71FA" w:rsidRDefault="00A62BDD" w:rsidP="00FC3C3B">
            <w:pPr>
              <w:jc w:val="center"/>
            </w:pPr>
          </w:p>
          <w:p w14:paraId="7CE925BD" w14:textId="77777777" w:rsidR="00895846" w:rsidRPr="003D71FA" w:rsidRDefault="00895846" w:rsidP="00FC3C3B">
            <w:pPr>
              <w:jc w:val="center"/>
            </w:pPr>
          </w:p>
          <w:p w14:paraId="662F7B70" w14:textId="77777777" w:rsidR="00895846" w:rsidRPr="003D71FA" w:rsidRDefault="00895846" w:rsidP="00FC3C3B">
            <w:pPr>
              <w:jc w:val="center"/>
            </w:pPr>
          </w:p>
          <w:p w14:paraId="6988D3E5" w14:textId="77777777" w:rsidR="00895846" w:rsidRPr="003D71FA" w:rsidRDefault="00895846" w:rsidP="00FC3C3B">
            <w:pPr>
              <w:jc w:val="center"/>
            </w:pPr>
          </w:p>
          <w:p w14:paraId="55469999" w14:textId="77777777" w:rsidR="00A62BDD" w:rsidRPr="003D71FA" w:rsidRDefault="00A62BDD" w:rsidP="00FC3C3B">
            <w:pPr>
              <w:jc w:val="center"/>
            </w:pPr>
          </w:p>
          <w:p w14:paraId="303D960C" w14:textId="76971559" w:rsidR="00A62BDD" w:rsidRPr="003D71FA" w:rsidRDefault="00A62BDD" w:rsidP="00FC3C3B">
            <w:pPr>
              <w:jc w:val="center"/>
            </w:pPr>
            <w:r w:rsidRPr="003D71FA">
              <w:t>E</w:t>
            </w:r>
          </w:p>
          <w:p w14:paraId="5CCD7996" w14:textId="77777777" w:rsidR="00872455" w:rsidRPr="003D71FA" w:rsidRDefault="00872455" w:rsidP="00FC3C3B">
            <w:pPr>
              <w:jc w:val="center"/>
            </w:pPr>
          </w:p>
          <w:p w14:paraId="107F8078" w14:textId="77777777" w:rsidR="00872455" w:rsidRPr="003D71FA" w:rsidRDefault="00872455" w:rsidP="00FC3C3B">
            <w:pPr>
              <w:jc w:val="center"/>
            </w:pPr>
          </w:p>
          <w:p w14:paraId="1BFDD25B" w14:textId="77777777" w:rsidR="00872455" w:rsidRPr="003D71FA" w:rsidRDefault="00872455" w:rsidP="00FC3C3B">
            <w:pPr>
              <w:jc w:val="center"/>
            </w:pPr>
          </w:p>
          <w:p w14:paraId="45013CFD" w14:textId="77777777" w:rsidR="00895846" w:rsidRPr="003D71FA" w:rsidRDefault="00895846" w:rsidP="00FC3C3B">
            <w:pPr>
              <w:jc w:val="center"/>
            </w:pPr>
          </w:p>
          <w:p w14:paraId="697A8373" w14:textId="77777777" w:rsidR="00A27B73" w:rsidRPr="003D71FA" w:rsidRDefault="00A27B73" w:rsidP="00FC3C3B">
            <w:pPr>
              <w:jc w:val="center"/>
            </w:pPr>
          </w:p>
          <w:p w14:paraId="5FE01CF3" w14:textId="77777777" w:rsidR="00872455" w:rsidRPr="003D71FA" w:rsidRDefault="00872455" w:rsidP="00FC3C3B">
            <w:pPr>
              <w:jc w:val="center"/>
            </w:pPr>
          </w:p>
          <w:p w14:paraId="66ED0794" w14:textId="77777777" w:rsidR="00872455" w:rsidRPr="003D71FA" w:rsidRDefault="00872455" w:rsidP="00FC3C3B">
            <w:pPr>
              <w:jc w:val="center"/>
            </w:pPr>
          </w:p>
          <w:p w14:paraId="3F3875CF" w14:textId="1B40A245" w:rsidR="00872455" w:rsidRPr="003D71FA" w:rsidRDefault="00637354" w:rsidP="00FC3C3B">
            <w:pPr>
              <w:jc w:val="center"/>
            </w:pPr>
            <w:r w:rsidRPr="003D71FA">
              <w:t>D</w:t>
            </w:r>
          </w:p>
          <w:p w14:paraId="1C0C1771" w14:textId="77777777" w:rsidR="00872455" w:rsidRPr="003D71FA" w:rsidRDefault="00872455" w:rsidP="00FC3C3B">
            <w:pPr>
              <w:jc w:val="center"/>
            </w:pPr>
          </w:p>
          <w:p w14:paraId="79555416" w14:textId="77777777" w:rsidR="00872455" w:rsidRPr="003D71FA" w:rsidRDefault="00872455" w:rsidP="00FC3C3B">
            <w:pPr>
              <w:jc w:val="center"/>
            </w:pPr>
          </w:p>
          <w:p w14:paraId="4AA11C08" w14:textId="77777777" w:rsidR="00872455" w:rsidRPr="003D71FA" w:rsidRDefault="00872455" w:rsidP="00FC3C3B">
            <w:pPr>
              <w:jc w:val="center"/>
            </w:pPr>
          </w:p>
          <w:p w14:paraId="59CE6701" w14:textId="77777777" w:rsidR="00872455" w:rsidRPr="003D71FA" w:rsidRDefault="00872455" w:rsidP="00FC3C3B">
            <w:pPr>
              <w:jc w:val="center"/>
            </w:pPr>
          </w:p>
          <w:p w14:paraId="1F6547D6" w14:textId="77777777" w:rsidR="00872455" w:rsidRPr="003D71FA" w:rsidRDefault="00872455" w:rsidP="00FC3C3B">
            <w:pPr>
              <w:jc w:val="center"/>
            </w:pPr>
          </w:p>
          <w:p w14:paraId="2F812264" w14:textId="77777777" w:rsidR="0024659C" w:rsidRPr="003D71FA" w:rsidRDefault="0024659C" w:rsidP="00FC3C3B">
            <w:pPr>
              <w:jc w:val="center"/>
            </w:pPr>
          </w:p>
          <w:p w14:paraId="767C675A" w14:textId="10C5F050" w:rsidR="00872455" w:rsidRPr="003D71FA" w:rsidRDefault="00F45F95" w:rsidP="00FC3C3B">
            <w:pPr>
              <w:jc w:val="center"/>
            </w:pPr>
            <w:r w:rsidRPr="003D71FA">
              <w:t>E</w:t>
            </w:r>
          </w:p>
        </w:tc>
        <w:tc>
          <w:tcPr>
            <w:tcW w:w="1631" w:type="dxa"/>
          </w:tcPr>
          <w:p w14:paraId="1C3760A4" w14:textId="77777777" w:rsidR="00895846" w:rsidRPr="003D71FA" w:rsidRDefault="00895846" w:rsidP="00FC3C3B">
            <w:pPr>
              <w:jc w:val="center"/>
            </w:pPr>
            <w:r w:rsidRPr="003D71FA">
              <w:lastRenderedPageBreak/>
              <w:t>A/I/T</w:t>
            </w:r>
          </w:p>
          <w:p w14:paraId="1DD5E096" w14:textId="77777777" w:rsidR="006A3AB4" w:rsidRPr="003D71FA" w:rsidRDefault="006A3AB4" w:rsidP="00FC3C3B">
            <w:pPr>
              <w:jc w:val="center"/>
            </w:pPr>
          </w:p>
          <w:p w14:paraId="3115A439" w14:textId="77777777" w:rsidR="006A3AB4" w:rsidRPr="003D71FA" w:rsidRDefault="006A3AB4" w:rsidP="00FC3C3B">
            <w:pPr>
              <w:jc w:val="center"/>
            </w:pPr>
          </w:p>
          <w:p w14:paraId="1B28B877" w14:textId="77777777" w:rsidR="00B969FE" w:rsidRPr="003D71FA" w:rsidRDefault="00B969FE" w:rsidP="00FC3C3B">
            <w:pPr>
              <w:jc w:val="center"/>
            </w:pPr>
          </w:p>
          <w:p w14:paraId="27AA5827" w14:textId="77777777" w:rsidR="00B969FE" w:rsidRPr="003D71FA" w:rsidRDefault="00B969FE" w:rsidP="00FC3C3B">
            <w:pPr>
              <w:jc w:val="center"/>
            </w:pPr>
          </w:p>
          <w:p w14:paraId="2649F9DC" w14:textId="77777777" w:rsidR="006A3AB4" w:rsidRPr="003D71FA" w:rsidRDefault="006A3AB4" w:rsidP="00FC3C3B">
            <w:pPr>
              <w:jc w:val="center"/>
            </w:pPr>
          </w:p>
          <w:p w14:paraId="5204EBA1" w14:textId="77777777" w:rsidR="00895846" w:rsidRPr="003D71FA" w:rsidRDefault="00895846" w:rsidP="00FC3C3B">
            <w:pPr>
              <w:jc w:val="center"/>
            </w:pPr>
            <w:r w:rsidRPr="003D71FA">
              <w:t>A/I/T</w:t>
            </w:r>
          </w:p>
          <w:p w14:paraId="0FCBD31D" w14:textId="77777777" w:rsidR="00A62BDD" w:rsidRPr="003D71FA" w:rsidRDefault="00A62BDD" w:rsidP="00FC3C3B">
            <w:pPr>
              <w:jc w:val="center"/>
            </w:pPr>
          </w:p>
          <w:p w14:paraId="49AA645C" w14:textId="77777777" w:rsidR="00895846" w:rsidRPr="003D71FA" w:rsidRDefault="00895846" w:rsidP="00FC3C3B">
            <w:pPr>
              <w:jc w:val="center"/>
            </w:pPr>
          </w:p>
          <w:p w14:paraId="297555C7" w14:textId="77777777" w:rsidR="00895846" w:rsidRPr="003D71FA" w:rsidRDefault="00895846" w:rsidP="00FC3C3B">
            <w:pPr>
              <w:jc w:val="center"/>
            </w:pPr>
          </w:p>
          <w:p w14:paraId="636BEC05" w14:textId="77777777" w:rsidR="00895846" w:rsidRPr="003D71FA" w:rsidRDefault="00895846" w:rsidP="00FC3C3B">
            <w:pPr>
              <w:jc w:val="center"/>
            </w:pPr>
          </w:p>
          <w:p w14:paraId="615D59A2" w14:textId="77777777" w:rsidR="00A62BDD" w:rsidRPr="003D71FA" w:rsidRDefault="00A62BDD" w:rsidP="00FC3C3B">
            <w:pPr>
              <w:jc w:val="center"/>
            </w:pPr>
          </w:p>
          <w:p w14:paraId="68DA2E0E" w14:textId="77777777" w:rsidR="00895846" w:rsidRPr="003D71FA" w:rsidRDefault="00895846" w:rsidP="00FC3C3B">
            <w:pPr>
              <w:jc w:val="center"/>
            </w:pPr>
            <w:r w:rsidRPr="003D71FA">
              <w:t>A/I/T</w:t>
            </w:r>
          </w:p>
          <w:p w14:paraId="2C6390A5" w14:textId="77777777" w:rsidR="0024659C" w:rsidRPr="003D71FA" w:rsidRDefault="0024659C" w:rsidP="00FC3C3B">
            <w:pPr>
              <w:jc w:val="center"/>
            </w:pPr>
          </w:p>
          <w:p w14:paraId="541FC3DB" w14:textId="77777777" w:rsidR="0024659C" w:rsidRPr="003D71FA" w:rsidRDefault="0024659C" w:rsidP="00FC3C3B">
            <w:pPr>
              <w:jc w:val="center"/>
            </w:pPr>
          </w:p>
          <w:p w14:paraId="42D65F5F" w14:textId="77777777" w:rsidR="0024659C" w:rsidRPr="003D71FA" w:rsidRDefault="0024659C" w:rsidP="00FC3C3B">
            <w:pPr>
              <w:jc w:val="center"/>
            </w:pPr>
          </w:p>
          <w:p w14:paraId="181EE994" w14:textId="77777777" w:rsidR="0024659C" w:rsidRPr="003D71FA" w:rsidRDefault="0024659C" w:rsidP="00FC3C3B">
            <w:pPr>
              <w:jc w:val="center"/>
            </w:pPr>
          </w:p>
          <w:p w14:paraId="6F739FE9" w14:textId="77777777" w:rsidR="00A27B73" w:rsidRPr="003D71FA" w:rsidRDefault="00A27B73" w:rsidP="00FC3C3B">
            <w:pPr>
              <w:jc w:val="center"/>
            </w:pPr>
          </w:p>
          <w:p w14:paraId="60F879D0" w14:textId="77777777" w:rsidR="0024659C" w:rsidRPr="003D71FA" w:rsidRDefault="0024659C" w:rsidP="00FC3C3B">
            <w:pPr>
              <w:jc w:val="center"/>
            </w:pPr>
          </w:p>
          <w:p w14:paraId="63181B7A" w14:textId="77777777" w:rsidR="0024659C" w:rsidRPr="003D71FA" w:rsidRDefault="0024659C" w:rsidP="00FC3C3B">
            <w:pPr>
              <w:jc w:val="center"/>
            </w:pPr>
          </w:p>
          <w:p w14:paraId="582E64EE" w14:textId="77777777" w:rsidR="00895846" w:rsidRPr="003D71FA" w:rsidRDefault="00895846" w:rsidP="00FC3C3B">
            <w:pPr>
              <w:jc w:val="center"/>
            </w:pPr>
            <w:r w:rsidRPr="003D71FA">
              <w:t>A/I/T</w:t>
            </w:r>
          </w:p>
          <w:p w14:paraId="5899EEB8" w14:textId="77777777" w:rsidR="0024659C" w:rsidRPr="003D71FA" w:rsidRDefault="0024659C" w:rsidP="00FC3C3B">
            <w:pPr>
              <w:jc w:val="center"/>
            </w:pPr>
          </w:p>
          <w:p w14:paraId="43500424" w14:textId="77777777" w:rsidR="0024659C" w:rsidRPr="003D71FA" w:rsidRDefault="0024659C" w:rsidP="00FC3C3B">
            <w:pPr>
              <w:jc w:val="center"/>
            </w:pPr>
          </w:p>
          <w:p w14:paraId="0BDA94EE" w14:textId="77777777" w:rsidR="0024659C" w:rsidRPr="003D71FA" w:rsidRDefault="0024659C" w:rsidP="00FC3C3B">
            <w:pPr>
              <w:jc w:val="center"/>
            </w:pPr>
          </w:p>
          <w:p w14:paraId="44363D11" w14:textId="77777777" w:rsidR="0024659C" w:rsidRPr="003D71FA" w:rsidRDefault="0024659C" w:rsidP="00FC3C3B">
            <w:pPr>
              <w:jc w:val="center"/>
            </w:pPr>
          </w:p>
          <w:p w14:paraId="2F65F4DE" w14:textId="77777777" w:rsidR="0024659C" w:rsidRPr="003D71FA" w:rsidRDefault="0024659C" w:rsidP="00FC3C3B">
            <w:pPr>
              <w:jc w:val="center"/>
            </w:pPr>
          </w:p>
          <w:p w14:paraId="5757B731" w14:textId="77777777" w:rsidR="0024659C" w:rsidRPr="003D71FA" w:rsidRDefault="0024659C" w:rsidP="00FC3C3B">
            <w:pPr>
              <w:jc w:val="center"/>
            </w:pPr>
          </w:p>
          <w:p w14:paraId="6FA81E92" w14:textId="77777777" w:rsidR="00895846" w:rsidRPr="003D71FA" w:rsidRDefault="00895846" w:rsidP="00FC3C3B">
            <w:pPr>
              <w:jc w:val="center"/>
            </w:pPr>
            <w:r w:rsidRPr="003D71FA">
              <w:t>A/I/T</w:t>
            </w:r>
          </w:p>
          <w:p w14:paraId="1D95EA99" w14:textId="37AC7F9B" w:rsidR="0024659C" w:rsidRPr="003D71FA" w:rsidRDefault="0024659C" w:rsidP="00FC3C3B">
            <w:pPr>
              <w:jc w:val="center"/>
            </w:pPr>
          </w:p>
        </w:tc>
      </w:tr>
      <w:tr w:rsidR="004C5A44" w:rsidRPr="003D71FA" w14:paraId="35B0D62D" w14:textId="77777777" w:rsidTr="006F136F">
        <w:trPr>
          <w:trHeight w:val="832"/>
        </w:trPr>
        <w:tc>
          <w:tcPr>
            <w:tcW w:w="1817" w:type="dxa"/>
          </w:tcPr>
          <w:p w14:paraId="41403265" w14:textId="77777777" w:rsidR="004C5A44" w:rsidRPr="003D71FA" w:rsidRDefault="004C5A44" w:rsidP="006F136F">
            <w:pPr>
              <w:rPr>
                <w:b/>
                <w:sz w:val="22"/>
                <w:szCs w:val="22"/>
              </w:rPr>
            </w:pPr>
            <w:r w:rsidRPr="003D71FA">
              <w:rPr>
                <w:b/>
                <w:sz w:val="22"/>
                <w:szCs w:val="22"/>
              </w:rPr>
              <w:lastRenderedPageBreak/>
              <w:t>Living the TOWER Values sets out the essential behaviours required of all staff.</w:t>
            </w:r>
          </w:p>
        </w:tc>
        <w:tc>
          <w:tcPr>
            <w:tcW w:w="3253" w:type="dxa"/>
          </w:tcPr>
          <w:p w14:paraId="56DA2448" w14:textId="77777777" w:rsidR="004C5A44" w:rsidRPr="003D71FA" w:rsidRDefault="004C5A44" w:rsidP="001E6C79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14:paraId="09AEC4F6" w14:textId="77777777" w:rsidR="004C5A44" w:rsidRPr="003D71FA" w:rsidRDefault="004C5A44" w:rsidP="006F136F">
            <w:pPr>
              <w:rPr>
                <w:b/>
                <w:sz w:val="22"/>
                <w:szCs w:val="22"/>
              </w:rPr>
            </w:pPr>
            <w:r w:rsidRPr="003D71FA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631" w:type="dxa"/>
          </w:tcPr>
          <w:p w14:paraId="10C6CCF0" w14:textId="77777777" w:rsidR="004C5A44" w:rsidRPr="003D71FA" w:rsidRDefault="004C5A44" w:rsidP="006F136F">
            <w:pPr>
              <w:rPr>
                <w:b/>
                <w:u w:val="single"/>
              </w:rPr>
            </w:pPr>
          </w:p>
        </w:tc>
      </w:tr>
      <w:tr w:rsidR="004771FA" w:rsidRPr="003D71FA" w14:paraId="3F99EED2" w14:textId="77777777" w:rsidTr="006F136F">
        <w:trPr>
          <w:trHeight w:val="832"/>
        </w:trPr>
        <w:tc>
          <w:tcPr>
            <w:tcW w:w="1817" w:type="dxa"/>
          </w:tcPr>
          <w:p w14:paraId="5C153EA8" w14:textId="77777777" w:rsidR="004771FA" w:rsidRPr="003D71FA" w:rsidRDefault="004771FA" w:rsidP="004771FA">
            <w:pPr>
              <w:jc w:val="both"/>
              <w:rPr>
                <w:rFonts w:eastAsia="Calibri"/>
                <w:sz w:val="22"/>
                <w:szCs w:val="22"/>
              </w:rPr>
            </w:pPr>
            <w:r w:rsidRPr="003D71FA">
              <w:rPr>
                <w:sz w:val="22"/>
                <w:szCs w:val="22"/>
              </w:rPr>
              <w:t xml:space="preserve">We work </w:t>
            </w:r>
            <w:r w:rsidRPr="003D71FA">
              <w:rPr>
                <w:b/>
                <w:sz w:val="22"/>
                <w:szCs w:val="22"/>
              </w:rPr>
              <w:t>TOGETHER</w:t>
            </w:r>
            <w:r w:rsidRPr="003D71FA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771FA" w:rsidRPr="003D71FA" w:rsidRDefault="004771FA" w:rsidP="004771FA"/>
        </w:tc>
        <w:tc>
          <w:tcPr>
            <w:tcW w:w="3253" w:type="dxa"/>
          </w:tcPr>
          <w:p w14:paraId="40EAEC8A" w14:textId="7777CA2C" w:rsidR="004771FA" w:rsidRPr="003D71FA" w:rsidRDefault="004771FA" w:rsidP="001E6C79">
            <w:pPr>
              <w:rPr>
                <w:rFonts w:eastAsia="Arial"/>
                <w:b/>
                <w:bCs/>
                <w:kern w:val="24"/>
              </w:rPr>
            </w:pPr>
            <w:r w:rsidRPr="003D71FA">
              <w:rPr>
                <w:rFonts w:eastAsia="Arial"/>
                <w:b/>
                <w:bCs/>
                <w:kern w:val="24"/>
              </w:rPr>
              <w:t>Developing Networks</w:t>
            </w:r>
          </w:p>
          <w:p w14:paraId="36D2E4E7" w14:textId="77777777" w:rsidR="004771FA" w:rsidRPr="003D71FA" w:rsidRDefault="004771FA" w:rsidP="001E6C79">
            <w:pPr>
              <w:rPr>
                <w:rFonts w:eastAsia="Arial"/>
                <w:kern w:val="24"/>
                <w:sz w:val="22"/>
                <w:szCs w:val="22"/>
              </w:rPr>
            </w:pPr>
            <w:proofErr w:type="gramStart"/>
            <w:r w:rsidRPr="003D71FA">
              <w:rPr>
                <w:rFonts w:eastAsia="Arial"/>
                <w:kern w:val="24"/>
              </w:rPr>
              <w:t>Has an understanding of</w:t>
            </w:r>
            <w:proofErr w:type="gramEnd"/>
            <w:r w:rsidRPr="003D71FA">
              <w:rPr>
                <w:rFonts w:eastAsia="Arial"/>
                <w:kern w:val="24"/>
              </w:rPr>
              <w:t xml:space="preserve"> the work of other teams that they work with</w:t>
            </w:r>
            <w:r w:rsidRPr="003D71FA">
              <w:rPr>
                <w:rFonts w:eastAsia="Arial"/>
                <w:kern w:val="24"/>
                <w:sz w:val="22"/>
                <w:szCs w:val="22"/>
              </w:rPr>
              <w:t>.</w:t>
            </w:r>
          </w:p>
          <w:p w14:paraId="606B699D" w14:textId="77777777" w:rsidR="00431B85" w:rsidRPr="003D71FA" w:rsidRDefault="00431B85" w:rsidP="001E6C79">
            <w:pPr>
              <w:rPr>
                <w:rFonts w:eastAsia="Arial"/>
                <w:kern w:val="24"/>
              </w:rPr>
            </w:pPr>
          </w:p>
          <w:p w14:paraId="78669156" w14:textId="105B2A38" w:rsidR="00B73F1B" w:rsidRPr="003D71FA" w:rsidRDefault="00F63005" w:rsidP="001E6C79">
            <w:pPr>
              <w:rPr>
                <w:rFonts w:eastAsia="Arial"/>
                <w:b/>
                <w:bCs/>
                <w:kern w:val="24"/>
              </w:rPr>
            </w:pPr>
            <w:r w:rsidRPr="003D71FA">
              <w:rPr>
                <w:rFonts w:eastAsia="Arial"/>
                <w:b/>
                <w:bCs/>
                <w:kern w:val="24"/>
              </w:rPr>
              <w:t>Contributing towards a better place to work</w:t>
            </w:r>
          </w:p>
          <w:p w14:paraId="5EA8C6E4" w14:textId="0F3F8C5E" w:rsidR="00431B85" w:rsidRPr="003D71FA" w:rsidRDefault="00F63005" w:rsidP="001E6C79">
            <w:r w:rsidRPr="003D71FA">
              <w:t>Looks</w:t>
            </w:r>
            <w:r w:rsidR="00431B85" w:rsidRPr="003D71FA">
              <w:t xml:space="preserve"> for ways to help build team spirit and work effectively with other team members</w:t>
            </w:r>
          </w:p>
        </w:tc>
        <w:tc>
          <w:tcPr>
            <w:tcW w:w="1821" w:type="dxa"/>
          </w:tcPr>
          <w:p w14:paraId="1B02D8FD" w14:textId="606EAE9A" w:rsidR="004771FA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D</w:t>
            </w:r>
          </w:p>
          <w:p w14:paraId="75F08F1A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530B5478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482ACE3A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18C66C9D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0BE30ADF" w14:textId="44C11E46" w:rsidR="00895846" w:rsidRPr="003D71FA" w:rsidRDefault="0026700B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D</w:t>
            </w:r>
          </w:p>
        </w:tc>
        <w:tc>
          <w:tcPr>
            <w:tcW w:w="1631" w:type="dxa"/>
          </w:tcPr>
          <w:p w14:paraId="67BECE72" w14:textId="77777777" w:rsidR="00895846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2B16EB36" w14:textId="77777777" w:rsidR="004771FA" w:rsidRPr="003D71FA" w:rsidRDefault="004771FA" w:rsidP="00FC3C3B">
            <w:pPr>
              <w:jc w:val="center"/>
              <w:rPr>
                <w:bCs/>
              </w:rPr>
            </w:pPr>
          </w:p>
          <w:p w14:paraId="1ECA5A8C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2E6E0A0D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495E9E50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4DEC39E7" w14:textId="77777777" w:rsidR="00895846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2024D206" w14:textId="4E846D36" w:rsidR="00895846" w:rsidRPr="003D71FA" w:rsidRDefault="00895846" w:rsidP="00FC3C3B">
            <w:pPr>
              <w:jc w:val="center"/>
              <w:rPr>
                <w:bCs/>
              </w:rPr>
            </w:pPr>
          </w:p>
        </w:tc>
      </w:tr>
      <w:tr w:rsidR="004771FA" w:rsidRPr="003D71FA" w14:paraId="342E9AAB" w14:textId="77777777" w:rsidTr="006F136F">
        <w:trPr>
          <w:trHeight w:val="898"/>
        </w:trPr>
        <w:tc>
          <w:tcPr>
            <w:tcW w:w="1817" w:type="dxa"/>
          </w:tcPr>
          <w:p w14:paraId="0F6BC270" w14:textId="77777777" w:rsidR="004771FA" w:rsidRPr="003D71FA" w:rsidRDefault="004771FA" w:rsidP="004771FA">
            <w:pPr>
              <w:rPr>
                <w:sz w:val="22"/>
                <w:szCs w:val="22"/>
              </w:rPr>
            </w:pPr>
            <w:r w:rsidRPr="003D71FA">
              <w:rPr>
                <w:sz w:val="22"/>
                <w:szCs w:val="22"/>
              </w:rPr>
              <w:t xml:space="preserve">We are </w:t>
            </w:r>
            <w:r w:rsidRPr="003D71FA">
              <w:rPr>
                <w:b/>
                <w:sz w:val="22"/>
                <w:szCs w:val="22"/>
              </w:rPr>
              <w:t xml:space="preserve">OPEN </w:t>
            </w:r>
            <w:r w:rsidRPr="003D71FA">
              <w:rPr>
                <w:sz w:val="22"/>
                <w:szCs w:val="22"/>
              </w:rPr>
              <w:t>and transparent</w:t>
            </w:r>
          </w:p>
          <w:p w14:paraId="340EF57D" w14:textId="77777777" w:rsidR="004771FA" w:rsidRPr="003D71FA" w:rsidRDefault="004771FA" w:rsidP="004771FA"/>
        </w:tc>
        <w:tc>
          <w:tcPr>
            <w:tcW w:w="3253" w:type="dxa"/>
          </w:tcPr>
          <w:p w14:paraId="14C2E1E7" w14:textId="0CD45A7C" w:rsidR="004771FA" w:rsidRPr="003D71FA" w:rsidRDefault="004771FA" w:rsidP="00F63005">
            <w:pPr>
              <w:ind w:left="-46" w:right="104"/>
              <w:rPr>
                <w:b/>
                <w:bCs/>
                <w:color w:val="000000" w:themeColor="text1"/>
              </w:rPr>
            </w:pPr>
            <w:r w:rsidRPr="003D71FA">
              <w:rPr>
                <w:b/>
                <w:bCs/>
                <w:color w:val="000000" w:themeColor="text1"/>
              </w:rPr>
              <w:t>Listening, asking &amp; coaching</w:t>
            </w:r>
          </w:p>
          <w:p w14:paraId="13612506" w14:textId="77777777" w:rsidR="004771FA" w:rsidRPr="003D71FA" w:rsidRDefault="004771FA" w:rsidP="001E6C79">
            <w:pPr>
              <w:ind w:left="-46" w:right="104"/>
              <w:rPr>
                <w:color w:val="000000" w:themeColor="text1"/>
              </w:rPr>
            </w:pPr>
            <w:r w:rsidRPr="003D71FA">
              <w:rPr>
                <w:color w:val="000000" w:themeColor="text1"/>
              </w:rPr>
              <w:t xml:space="preserve">Uses effective listening and questioning techniques to </w:t>
            </w:r>
            <w:r w:rsidRPr="003D71FA">
              <w:rPr>
                <w:color w:val="000000" w:themeColor="text1"/>
              </w:rPr>
              <w:lastRenderedPageBreak/>
              <w:t>understand the needs of others</w:t>
            </w:r>
          </w:p>
          <w:p w14:paraId="3D14024A" w14:textId="77777777" w:rsidR="00B73F1B" w:rsidRPr="003D71FA" w:rsidRDefault="00B73F1B" w:rsidP="001E6C79">
            <w:pPr>
              <w:ind w:left="-46" w:right="104"/>
              <w:rPr>
                <w:color w:val="000000" w:themeColor="text1"/>
              </w:rPr>
            </w:pPr>
          </w:p>
          <w:p w14:paraId="610AB8BA" w14:textId="55B7E4C6" w:rsidR="00B73F1B" w:rsidRPr="003D71FA" w:rsidRDefault="00B73F1B" w:rsidP="001E6C79">
            <w:pPr>
              <w:ind w:left="-46" w:right="104"/>
              <w:rPr>
                <w:b/>
                <w:bCs/>
                <w:color w:val="000000" w:themeColor="text1"/>
              </w:rPr>
            </w:pPr>
            <w:r w:rsidRPr="003D71FA">
              <w:rPr>
                <w:b/>
                <w:bCs/>
                <w:color w:val="000000" w:themeColor="text1"/>
              </w:rPr>
              <w:t>Communicating clearly</w:t>
            </w:r>
          </w:p>
          <w:p w14:paraId="37D2B694" w14:textId="00C82913" w:rsidR="00B73F1B" w:rsidRPr="003D71FA" w:rsidRDefault="00F63005" w:rsidP="001E6C79">
            <w:pPr>
              <w:ind w:left="-46" w:right="104"/>
              <w:rPr>
                <w:color w:val="000000" w:themeColor="text1"/>
              </w:rPr>
            </w:pPr>
            <w:r w:rsidRPr="003D71FA">
              <w:rPr>
                <w:color w:val="000000" w:themeColor="text1"/>
              </w:rPr>
              <w:t>Shares</w:t>
            </w:r>
            <w:r w:rsidR="00B73F1B" w:rsidRPr="003D71FA">
              <w:rPr>
                <w:color w:val="000000" w:themeColor="text1"/>
              </w:rPr>
              <w:t xml:space="preserve"> relevant information, in a way, that is easy to understand</w:t>
            </w:r>
          </w:p>
          <w:p w14:paraId="3CEC9C18" w14:textId="4B5B3FE8" w:rsidR="004771FA" w:rsidRPr="003D71FA" w:rsidRDefault="004771FA" w:rsidP="001E6C79"/>
        </w:tc>
        <w:tc>
          <w:tcPr>
            <w:tcW w:w="1821" w:type="dxa"/>
          </w:tcPr>
          <w:p w14:paraId="6DD75C13" w14:textId="355D5C5A" w:rsidR="004771FA" w:rsidRPr="003D71FA" w:rsidRDefault="00C97FD5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lastRenderedPageBreak/>
              <w:t>E</w:t>
            </w:r>
          </w:p>
          <w:p w14:paraId="2817F07F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63CD27AB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1CD756D0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4818C9C0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0715B6C1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0799A34A" w14:textId="77777777" w:rsidR="00895846" w:rsidRPr="003D71FA" w:rsidRDefault="00895846" w:rsidP="00FC3C3B">
            <w:pPr>
              <w:jc w:val="center"/>
              <w:rPr>
                <w:bCs/>
              </w:rPr>
            </w:pPr>
          </w:p>
          <w:p w14:paraId="5C2D1CD5" w14:textId="534B37F8" w:rsidR="00895846" w:rsidRPr="003D71FA" w:rsidRDefault="00C97FD5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D</w:t>
            </w:r>
          </w:p>
        </w:tc>
        <w:tc>
          <w:tcPr>
            <w:tcW w:w="1631" w:type="dxa"/>
          </w:tcPr>
          <w:p w14:paraId="7CE0FFE8" w14:textId="77777777" w:rsidR="00895846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lastRenderedPageBreak/>
              <w:t>A/I/T</w:t>
            </w:r>
          </w:p>
          <w:p w14:paraId="1B80A6BB" w14:textId="77777777" w:rsidR="004771FA" w:rsidRPr="003D71FA" w:rsidRDefault="004771FA" w:rsidP="00FC3C3B">
            <w:pPr>
              <w:jc w:val="center"/>
              <w:rPr>
                <w:bCs/>
              </w:rPr>
            </w:pPr>
          </w:p>
          <w:p w14:paraId="73805B33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5673273C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2D0D9A92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6B3E8E25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057A9413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4A8F41EB" w14:textId="77777777" w:rsidR="00223143" w:rsidRPr="003D71FA" w:rsidRDefault="00223143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49B80898" w14:textId="59E01B0C" w:rsidR="00223143" w:rsidRPr="003D71FA" w:rsidRDefault="00223143" w:rsidP="00FC3C3B">
            <w:pPr>
              <w:jc w:val="center"/>
              <w:rPr>
                <w:bCs/>
              </w:rPr>
            </w:pPr>
          </w:p>
        </w:tc>
      </w:tr>
      <w:tr w:rsidR="004771FA" w:rsidRPr="003D71FA" w14:paraId="26D868E6" w14:textId="77777777" w:rsidTr="006F136F">
        <w:trPr>
          <w:trHeight w:val="783"/>
        </w:trPr>
        <w:tc>
          <w:tcPr>
            <w:tcW w:w="1817" w:type="dxa"/>
          </w:tcPr>
          <w:p w14:paraId="7AF057BA" w14:textId="77777777" w:rsidR="004771FA" w:rsidRPr="003D71FA" w:rsidRDefault="004771FA" w:rsidP="004771FA">
            <w:pPr>
              <w:rPr>
                <w:sz w:val="22"/>
                <w:szCs w:val="22"/>
              </w:rPr>
            </w:pPr>
            <w:r w:rsidRPr="003D71FA">
              <w:rPr>
                <w:sz w:val="22"/>
                <w:szCs w:val="22"/>
              </w:rPr>
              <w:lastRenderedPageBreak/>
              <w:t xml:space="preserve">We are </w:t>
            </w:r>
            <w:r w:rsidRPr="003D71FA">
              <w:rPr>
                <w:b/>
                <w:sz w:val="22"/>
                <w:szCs w:val="22"/>
              </w:rPr>
              <w:t>WILLING</w:t>
            </w:r>
            <w:r w:rsidRPr="003D71FA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4771FA" w:rsidRPr="003D71FA" w:rsidRDefault="004771FA" w:rsidP="004771FA"/>
        </w:tc>
        <w:tc>
          <w:tcPr>
            <w:tcW w:w="3253" w:type="dxa"/>
          </w:tcPr>
          <w:p w14:paraId="6B11793F" w14:textId="6063A443" w:rsidR="004771FA" w:rsidRPr="003D71FA" w:rsidRDefault="004771FA" w:rsidP="001E6C79">
            <w:pPr>
              <w:rPr>
                <w:b/>
                <w:bCs/>
              </w:rPr>
            </w:pPr>
            <w:r w:rsidRPr="003D71FA">
              <w:rPr>
                <w:b/>
                <w:bCs/>
              </w:rPr>
              <w:t>Being accountable</w:t>
            </w:r>
          </w:p>
          <w:p w14:paraId="738639C2" w14:textId="77777777" w:rsidR="004771FA" w:rsidRPr="003D71FA" w:rsidRDefault="004771FA" w:rsidP="001E6C79">
            <w:pPr>
              <w:rPr>
                <w:rFonts w:eastAsia="Arial"/>
                <w:kern w:val="24"/>
              </w:rPr>
            </w:pPr>
            <w:r w:rsidRPr="003D71FA">
              <w:rPr>
                <w:rFonts w:eastAsia="Arial"/>
                <w:kern w:val="24"/>
              </w:rPr>
              <w:t>Takes accountability for delivering own work and contributing to that of team</w:t>
            </w:r>
          </w:p>
          <w:p w14:paraId="07DBBAB2" w14:textId="77777777" w:rsidR="00F63005" w:rsidRPr="003D71FA" w:rsidRDefault="00F63005" w:rsidP="001E6C79"/>
          <w:p w14:paraId="640B7E62" w14:textId="501C4AD9" w:rsidR="006C1A67" w:rsidRPr="003D71FA" w:rsidRDefault="006C1A67" w:rsidP="001E6C79">
            <w:pPr>
              <w:rPr>
                <w:b/>
                <w:bCs/>
              </w:rPr>
            </w:pPr>
            <w:r w:rsidRPr="003D71FA">
              <w:rPr>
                <w:b/>
                <w:bCs/>
              </w:rPr>
              <w:t>Improvement &amp; Innovation</w:t>
            </w:r>
          </w:p>
          <w:p w14:paraId="6894408B" w14:textId="3556D931" w:rsidR="00F63005" w:rsidRPr="003D71FA" w:rsidRDefault="006C1A67" w:rsidP="001E6C79">
            <w:r w:rsidRPr="003D71FA">
              <w:t>Willingness to listen and try something new to achieve better outcomes</w:t>
            </w:r>
          </w:p>
        </w:tc>
        <w:tc>
          <w:tcPr>
            <w:tcW w:w="1821" w:type="dxa"/>
          </w:tcPr>
          <w:p w14:paraId="11301E5D" w14:textId="77777777" w:rsidR="004771FA" w:rsidRPr="003D71FA" w:rsidRDefault="004771FA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E</w:t>
            </w:r>
          </w:p>
          <w:p w14:paraId="50E629DD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54313613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7E54547C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42F608DC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1A7CF0BC" w14:textId="73BEC12D" w:rsidR="00223143" w:rsidRPr="003D71FA" w:rsidRDefault="00223143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D</w:t>
            </w:r>
          </w:p>
        </w:tc>
        <w:tc>
          <w:tcPr>
            <w:tcW w:w="1631" w:type="dxa"/>
          </w:tcPr>
          <w:p w14:paraId="6955E9FA" w14:textId="77777777" w:rsidR="00895846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1271513C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3C23FF31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79A41326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437F3725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4D5330E7" w14:textId="77777777" w:rsidR="00223143" w:rsidRPr="003D71FA" w:rsidRDefault="00223143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06ED0130" w14:textId="77777777" w:rsidR="00223143" w:rsidRPr="003D71FA" w:rsidRDefault="00223143" w:rsidP="00FC3C3B">
            <w:pPr>
              <w:jc w:val="center"/>
              <w:rPr>
                <w:bCs/>
              </w:rPr>
            </w:pPr>
          </w:p>
          <w:p w14:paraId="462C26C7" w14:textId="7C65D2D3" w:rsidR="004771FA" w:rsidRPr="003D71FA" w:rsidRDefault="004771FA" w:rsidP="00FC3C3B">
            <w:pPr>
              <w:jc w:val="center"/>
              <w:rPr>
                <w:bCs/>
              </w:rPr>
            </w:pPr>
          </w:p>
        </w:tc>
      </w:tr>
      <w:tr w:rsidR="004771FA" w:rsidRPr="003D71FA" w14:paraId="5138090A" w14:textId="77777777" w:rsidTr="006F136F">
        <w:trPr>
          <w:trHeight w:val="1003"/>
        </w:trPr>
        <w:tc>
          <w:tcPr>
            <w:tcW w:w="1817" w:type="dxa"/>
          </w:tcPr>
          <w:p w14:paraId="573D19C4" w14:textId="77777777" w:rsidR="004771FA" w:rsidRPr="003D71FA" w:rsidRDefault="004771FA" w:rsidP="004771FA">
            <w:pPr>
              <w:rPr>
                <w:sz w:val="22"/>
                <w:szCs w:val="22"/>
              </w:rPr>
            </w:pPr>
            <w:r w:rsidRPr="003D71FA">
              <w:rPr>
                <w:sz w:val="22"/>
                <w:szCs w:val="22"/>
              </w:rPr>
              <w:t xml:space="preserve">We empower each other to be </w:t>
            </w:r>
            <w:r w:rsidRPr="003D71FA">
              <w:rPr>
                <w:b/>
                <w:sz w:val="22"/>
                <w:szCs w:val="22"/>
              </w:rPr>
              <w:t>EXCELLENT</w:t>
            </w:r>
            <w:r w:rsidRPr="003D71FA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4771FA" w:rsidRPr="003D71FA" w:rsidRDefault="004771FA" w:rsidP="004771FA"/>
        </w:tc>
        <w:tc>
          <w:tcPr>
            <w:tcW w:w="3253" w:type="dxa"/>
          </w:tcPr>
          <w:p w14:paraId="1BA13DD8" w14:textId="5FF49EED" w:rsidR="004771FA" w:rsidRPr="003D71FA" w:rsidRDefault="004771FA" w:rsidP="001E6C79">
            <w:pPr>
              <w:tabs>
                <w:tab w:val="num" w:pos="1080"/>
              </w:tabs>
              <w:rPr>
                <w:b/>
                <w:bCs/>
              </w:rPr>
            </w:pPr>
            <w:r w:rsidRPr="003D71FA">
              <w:rPr>
                <w:b/>
                <w:bCs/>
              </w:rPr>
              <w:t>Being empowered</w:t>
            </w:r>
          </w:p>
          <w:p w14:paraId="13CE3B8C" w14:textId="77777777" w:rsidR="004771FA" w:rsidRPr="003D71FA" w:rsidRDefault="004771FA" w:rsidP="001E6C79">
            <w:pPr>
              <w:tabs>
                <w:tab w:val="num" w:pos="1080"/>
              </w:tabs>
            </w:pPr>
            <w:r w:rsidRPr="003D71FA">
              <w:t>Does work, within own area, without being asked or told to do it, because they can explain the difference they have made</w:t>
            </w:r>
          </w:p>
          <w:p w14:paraId="03481FA2" w14:textId="76CEECA1" w:rsidR="004771FA" w:rsidRPr="003D71FA" w:rsidRDefault="004771FA" w:rsidP="001E6C79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00F23397" w14:textId="69CF268D" w:rsidR="004771FA" w:rsidRPr="003D71FA" w:rsidRDefault="004771FA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E</w:t>
            </w:r>
          </w:p>
        </w:tc>
        <w:tc>
          <w:tcPr>
            <w:tcW w:w="1631" w:type="dxa"/>
          </w:tcPr>
          <w:p w14:paraId="414C66B3" w14:textId="77777777" w:rsidR="00895846" w:rsidRPr="003D71FA" w:rsidRDefault="00895846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A/I/T</w:t>
            </w:r>
          </w:p>
          <w:p w14:paraId="66B1E200" w14:textId="6FBD03EC" w:rsidR="004771FA" w:rsidRPr="003D71FA" w:rsidRDefault="004771FA" w:rsidP="00FC3C3B">
            <w:pPr>
              <w:jc w:val="center"/>
              <w:rPr>
                <w:bCs/>
              </w:rPr>
            </w:pPr>
          </w:p>
        </w:tc>
      </w:tr>
      <w:tr w:rsidR="004771FA" w:rsidRPr="003D71FA" w14:paraId="3BF5CEFE" w14:textId="77777777" w:rsidTr="006F136F">
        <w:trPr>
          <w:trHeight w:val="1003"/>
        </w:trPr>
        <w:tc>
          <w:tcPr>
            <w:tcW w:w="1817" w:type="dxa"/>
          </w:tcPr>
          <w:p w14:paraId="6DBF92B5" w14:textId="77777777" w:rsidR="004771FA" w:rsidRPr="003D71FA" w:rsidRDefault="004771FA" w:rsidP="004771FA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3D71FA">
              <w:rPr>
                <w:sz w:val="22"/>
                <w:szCs w:val="22"/>
              </w:rPr>
              <w:t xml:space="preserve">We </w:t>
            </w:r>
            <w:r w:rsidRPr="003D71FA">
              <w:rPr>
                <w:b/>
                <w:sz w:val="22"/>
                <w:szCs w:val="22"/>
              </w:rPr>
              <w:t>RESPECT</w:t>
            </w:r>
            <w:r w:rsidRPr="003D71FA">
              <w:rPr>
                <w:sz w:val="22"/>
                <w:szCs w:val="22"/>
              </w:rPr>
              <w:t xml:space="preserve"> all </w:t>
            </w:r>
            <w:proofErr w:type="gramStart"/>
            <w:r w:rsidRPr="003D71FA">
              <w:rPr>
                <w:sz w:val="22"/>
                <w:szCs w:val="22"/>
              </w:rPr>
              <w:t>communities,</w:t>
            </w:r>
            <w:proofErr w:type="gramEnd"/>
            <w:r w:rsidRPr="003D71FA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4771FA" w:rsidRPr="003D71FA" w:rsidRDefault="004771FA" w:rsidP="004771FA"/>
        </w:tc>
        <w:tc>
          <w:tcPr>
            <w:tcW w:w="3253" w:type="dxa"/>
          </w:tcPr>
          <w:p w14:paraId="6C40564B" w14:textId="10978D0B" w:rsidR="004771FA" w:rsidRPr="003D71FA" w:rsidRDefault="00474304" w:rsidP="001E6C79">
            <w:pPr>
              <w:tabs>
                <w:tab w:val="num" w:pos="1080"/>
              </w:tabs>
              <w:rPr>
                <w:b/>
                <w:bCs/>
              </w:rPr>
            </w:pPr>
            <w:r w:rsidRPr="003D71FA">
              <w:rPr>
                <w:b/>
                <w:bCs/>
              </w:rPr>
              <w:t xml:space="preserve">Understanding our </w:t>
            </w:r>
            <w:proofErr w:type="spellStart"/>
            <w:r w:rsidRPr="003D71FA">
              <w:rPr>
                <w:b/>
                <w:bCs/>
              </w:rPr>
              <w:t>customers</w:t>
            </w:r>
            <w:proofErr w:type="spellEnd"/>
            <w:r w:rsidRPr="003D71FA">
              <w:rPr>
                <w:b/>
                <w:bCs/>
              </w:rPr>
              <w:t xml:space="preserve"> needs</w:t>
            </w:r>
          </w:p>
          <w:p w14:paraId="310056D5" w14:textId="77777777" w:rsidR="004771FA" w:rsidRPr="003D71FA" w:rsidRDefault="00507423" w:rsidP="001E6C79">
            <w:pPr>
              <w:tabs>
                <w:tab w:val="num" w:pos="1080"/>
              </w:tabs>
              <w:rPr>
                <w:bCs/>
              </w:rPr>
            </w:pPr>
            <w:r w:rsidRPr="003D71FA">
              <w:rPr>
                <w:bCs/>
              </w:rPr>
              <w:t>Listens to customers and take time to understand their point of view.</w:t>
            </w:r>
          </w:p>
          <w:p w14:paraId="00F99CCC" w14:textId="77777777" w:rsidR="00474304" w:rsidRPr="003D71FA" w:rsidRDefault="00474304" w:rsidP="001E6C79">
            <w:pPr>
              <w:tabs>
                <w:tab w:val="num" w:pos="1080"/>
              </w:tabs>
            </w:pPr>
          </w:p>
          <w:p w14:paraId="482CFD91" w14:textId="77777777" w:rsidR="00474304" w:rsidRPr="003D71FA" w:rsidRDefault="00474304" w:rsidP="001E6C79">
            <w:pPr>
              <w:tabs>
                <w:tab w:val="num" w:pos="1080"/>
              </w:tabs>
              <w:rPr>
                <w:b/>
                <w:bCs/>
              </w:rPr>
            </w:pPr>
            <w:r w:rsidRPr="003D71FA">
              <w:rPr>
                <w:b/>
                <w:bCs/>
              </w:rPr>
              <w:t xml:space="preserve">Respecting </w:t>
            </w:r>
            <w:r w:rsidR="00895846" w:rsidRPr="003D71FA">
              <w:rPr>
                <w:b/>
                <w:bCs/>
              </w:rPr>
              <w:t>diversity and being inclusive</w:t>
            </w:r>
          </w:p>
          <w:p w14:paraId="3E289E19" w14:textId="1EF82198" w:rsidR="00895846" w:rsidRPr="003D71FA" w:rsidRDefault="00895846" w:rsidP="001E6C79">
            <w:pPr>
              <w:tabs>
                <w:tab w:val="num" w:pos="1080"/>
              </w:tabs>
            </w:pPr>
            <w:r w:rsidRPr="003D71FA">
              <w:t>Is polite helpful and inclusive towards people from our diverse community.</w:t>
            </w:r>
          </w:p>
          <w:p w14:paraId="715F5E1E" w14:textId="6AAB496E" w:rsidR="00895846" w:rsidRPr="003D71FA" w:rsidRDefault="00895846" w:rsidP="001E6C79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39E44248" w14:textId="77777777" w:rsidR="004771FA" w:rsidRPr="003D71FA" w:rsidRDefault="004771FA" w:rsidP="00FC3C3B">
            <w:pPr>
              <w:jc w:val="center"/>
              <w:rPr>
                <w:bCs/>
              </w:rPr>
            </w:pPr>
            <w:r w:rsidRPr="003D71FA">
              <w:rPr>
                <w:bCs/>
              </w:rPr>
              <w:t>E</w:t>
            </w:r>
          </w:p>
          <w:p w14:paraId="2C06F025" w14:textId="77777777" w:rsidR="00FC3C3B" w:rsidRPr="003D71FA" w:rsidRDefault="00FC3C3B" w:rsidP="00FC3C3B">
            <w:pPr>
              <w:jc w:val="center"/>
              <w:rPr>
                <w:bCs/>
              </w:rPr>
            </w:pPr>
          </w:p>
          <w:p w14:paraId="6C865B67" w14:textId="77777777" w:rsidR="00FC3C3B" w:rsidRPr="003D71FA" w:rsidRDefault="00FC3C3B" w:rsidP="00FC3C3B">
            <w:pPr>
              <w:jc w:val="center"/>
              <w:rPr>
                <w:bCs/>
              </w:rPr>
            </w:pPr>
          </w:p>
          <w:p w14:paraId="7782D83C" w14:textId="77777777" w:rsidR="00FC3C3B" w:rsidRPr="003D71FA" w:rsidRDefault="00FC3C3B" w:rsidP="00FC3C3B">
            <w:pPr>
              <w:jc w:val="center"/>
              <w:rPr>
                <w:bCs/>
              </w:rPr>
            </w:pPr>
          </w:p>
          <w:p w14:paraId="4AC9C894" w14:textId="77777777" w:rsidR="00FC3C3B" w:rsidRPr="003D71FA" w:rsidRDefault="00FC3C3B" w:rsidP="00FC3C3B">
            <w:pPr>
              <w:jc w:val="center"/>
              <w:rPr>
                <w:bCs/>
              </w:rPr>
            </w:pPr>
          </w:p>
          <w:p w14:paraId="11D2AC6F" w14:textId="77777777" w:rsidR="00FC3C3B" w:rsidRPr="003D71FA" w:rsidRDefault="00FC3C3B" w:rsidP="00FC3C3B">
            <w:pPr>
              <w:jc w:val="center"/>
              <w:rPr>
                <w:bCs/>
              </w:rPr>
            </w:pPr>
          </w:p>
          <w:p w14:paraId="72AA8BFF" w14:textId="5A2DD7F1" w:rsidR="00FC3C3B" w:rsidRPr="003D71FA" w:rsidRDefault="00FC3C3B" w:rsidP="00FC3C3B">
            <w:pPr>
              <w:jc w:val="center"/>
              <w:rPr>
                <w:b/>
                <w:u w:val="single"/>
              </w:rPr>
            </w:pPr>
            <w:r w:rsidRPr="003D71FA">
              <w:rPr>
                <w:bCs/>
              </w:rPr>
              <w:t>E</w:t>
            </w:r>
          </w:p>
        </w:tc>
        <w:tc>
          <w:tcPr>
            <w:tcW w:w="1631" w:type="dxa"/>
          </w:tcPr>
          <w:p w14:paraId="7579E7A6" w14:textId="77777777" w:rsidR="00895846" w:rsidRPr="003D71FA" w:rsidRDefault="00895846" w:rsidP="00FC3C3B">
            <w:pPr>
              <w:jc w:val="center"/>
            </w:pPr>
            <w:r w:rsidRPr="003D71FA">
              <w:t>A/I/T</w:t>
            </w:r>
          </w:p>
          <w:p w14:paraId="7B632D3A" w14:textId="77777777" w:rsidR="00FC3C3B" w:rsidRPr="003D71FA" w:rsidRDefault="00FC3C3B" w:rsidP="00FC3C3B">
            <w:pPr>
              <w:jc w:val="center"/>
            </w:pPr>
          </w:p>
          <w:p w14:paraId="56F12A31" w14:textId="77777777" w:rsidR="00FC3C3B" w:rsidRPr="003D71FA" w:rsidRDefault="00FC3C3B" w:rsidP="00FC3C3B">
            <w:pPr>
              <w:jc w:val="center"/>
            </w:pPr>
          </w:p>
          <w:p w14:paraId="183C73CF" w14:textId="77777777" w:rsidR="00FC3C3B" w:rsidRPr="003D71FA" w:rsidRDefault="00FC3C3B" w:rsidP="00FC3C3B">
            <w:pPr>
              <w:jc w:val="center"/>
            </w:pPr>
          </w:p>
          <w:p w14:paraId="70A9B3FF" w14:textId="77777777" w:rsidR="00FC3C3B" w:rsidRPr="003D71FA" w:rsidRDefault="00FC3C3B" w:rsidP="00FC3C3B">
            <w:pPr>
              <w:jc w:val="center"/>
            </w:pPr>
          </w:p>
          <w:p w14:paraId="5D73296D" w14:textId="77777777" w:rsidR="00FC3C3B" w:rsidRPr="003D71FA" w:rsidRDefault="00FC3C3B" w:rsidP="00FC3C3B">
            <w:pPr>
              <w:jc w:val="center"/>
            </w:pPr>
          </w:p>
          <w:p w14:paraId="0B4C96B7" w14:textId="77777777" w:rsidR="00FC3C3B" w:rsidRPr="003D71FA" w:rsidRDefault="00FC3C3B" w:rsidP="00FC3C3B">
            <w:pPr>
              <w:jc w:val="center"/>
            </w:pPr>
            <w:r w:rsidRPr="003D71FA">
              <w:t>A/I/T</w:t>
            </w:r>
          </w:p>
          <w:p w14:paraId="48449D1F" w14:textId="77777777" w:rsidR="00FC3C3B" w:rsidRPr="003D71FA" w:rsidRDefault="00FC3C3B" w:rsidP="00FC3C3B">
            <w:pPr>
              <w:jc w:val="center"/>
            </w:pPr>
          </w:p>
          <w:p w14:paraId="13C9B372" w14:textId="2401D5F5" w:rsidR="004771FA" w:rsidRPr="003D71FA" w:rsidRDefault="004771FA" w:rsidP="00FC3C3B">
            <w:pPr>
              <w:jc w:val="center"/>
              <w:rPr>
                <w:b/>
                <w:u w:val="single"/>
              </w:rPr>
            </w:pPr>
          </w:p>
        </w:tc>
      </w:tr>
      <w:tr w:rsidR="00924F22" w:rsidRPr="00B85397" w14:paraId="0C7BA159" w14:textId="77777777" w:rsidTr="006F136F">
        <w:trPr>
          <w:trHeight w:val="1003"/>
        </w:trPr>
        <w:tc>
          <w:tcPr>
            <w:tcW w:w="1817" w:type="dxa"/>
          </w:tcPr>
          <w:p w14:paraId="6012B10D" w14:textId="77777777" w:rsidR="00924F22" w:rsidRPr="003D71FA" w:rsidRDefault="00924F22" w:rsidP="00924F22">
            <w:pPr>
              <w:rPr>
                <w:b/>
              </w:rPr>
            </w:pPr>
            <w:r w:rsidRPr="003D71FA">
              <w:rPr>
                <w:b/>
              </w:rPr>
              <w:t>Additional Requirements</w:t>
            </w:r>
          </w:p>
        </w:tc>
        <w:tc>
          <w:tcPr>
            <w:tcW w:w="3253" w:type="dxa"/>
          </w:tcPr>
          <w:p w14:paraId="6981B8FB" w14:textId="77777777" w:rsidR="00924F22" w:rsidRPr="003D71FA" w:rsidRDefault="00924F22" w:rsidP="00924F22">
            <w:pPr>
              <w:rPr>
                <w:b/>
              </w:rPr>
            </w:pPr>
            <w:r w:rsidRPr="003D71FA">
              <w:rPr>
                <w:b/>
              </w:rPr>
              <w:t xml:space="preserve">(Examples provided below) </w:t>
            </w:r>
          </w:p>
          <w:p w14:paraId="30A26E1E" w14:textId="77777777" w:rsidR="00924F22" w:rsidRPr="003D71FA" w:rsidRDefault="00924F22" w:rsidP="00924F22">
            <w:pPr>
              <w:rPr>
                <w:b/>
              </w:rPr>
            </w:pPr>
          </w:p>
          <w:p w14:paraId="6267552E" w14:textId="77777777" w:rsidR="00924F22" w:rsidRPr="003D71FA" w:rsidRDefault="00924F22" w:rsidP="00924F22">
            <w:r w:rsidRPr="003D71FA">
              <w:t>To meet exceptional business needs a willingness to work outside of contractual hours in the evenings and weekends with notice, unless there is good reason where this is not possible.</w:t>
            </w:r>
          </w:p>
          <w:p w14:paraId="313BAF36" w14:textId="77777777" w:rsidR="00924F22" w:rsidRPr="003D71FA" w:rsidRDefault="00924F22" w:rsidP="00924F22"/>
          <w:p w14:paraId="59BD7ADD" w14:textId="77777777" w:rsidR="00924F22" w:rsidRPr="003D71FA" w:rsidRDefault="00924F22" w:rsidP="00924F22">
            <w:r w:rsidRPr="003D71FA">
              <w:t xml:space="preserve">A satisfactory attendance record (normally less than 5 </w:t>
            </w:r>
            <w:r w:rsidRPr="003D71FA">
              <w:lastRenderedPageBreak/>
              <w:t xml:space="preserve">days absence in a year) but </w:t>
            </w:r>
            <w:proofErr w:type="gramStart"/>
            <w:r w:rsidRPr="003D71FA">
              <w:t>taking into account</w:t>
            </w:r>
            <w:proofErr w:type="gramEnd"/>
            <w:r w:rsidRPr="003D71FA">
              <w:t xml:space="preserve"> individual circumstances.</w:t>
            </w:r>
          </w:p>
          <w:p w14:paraId="551F5EBA" w14:textId="77777777" w:rsidR="00924F22" w:rsidRPr="003D71FA" w:rsidRDefault="00924F22" w:rsidP="00924F22"/>
          <w:p w14:paraId="2F81FBBC" w14:textId="77777777" w:rsidR="00924F22" w:rsidRPr="003D71FA" w:rsidRDefault="00924F22" w:rsidP="00924F22">
            <w:pPr>
              <w:rPr>
                <w:rStyle w:val="eop"/>
                <w:color w:val="000000"/>
                <w:shd w:val="clear" w:color="auto" w:fill="FFFFFF"/>
              </w:rPr>
            </w:pPr>
            <w:r w:rsidRPr="003D71FA">
              <w:rPr>
                <w:rStyle w:val="normaltextrun"/>
                <w:color w:val="000000"/>
                <w:shd w:val="clear" w:color="auto" w:fill="FFFFFF"/>
              </w:rPr>
              <w:t>Willingness and ability to take annual leave during school holidays; exceptional circumstances may be negotiated with s</w:t>
            </w:r>
            <w:r w:rsidRPr="003D71FA">
              <w:rPr>
                <w:rStyle w:val="normaltextrun"/>
              </w:rPr>
              <w:t xml:space="preserve">enior </w:t>
            </w:r>
            <w:r w:rsidRPr="003D71FA">
              <w:rPr>
                <w:rStyle w:val="normaltextrun"/>
                <w:color w:val="000000"/>
                <w:shd w:val="clear" w:color="auto" w:fill="FFFFFF"/>
              </w:rPr>
              <w:t>management.</w:t>
            </w:r>
            <w:r w:rsidRPr="003D71FA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8A31FEF" w14:textId="77777777" w:rsidR="00924F22" w:rsidRPr="003D71FA" w:rsidRDefault="00924F22" w:rsidP="00924F22"/>
          <w:p w14:paraId="150CD5FD" w14:textId="277DA1F8" w:rsidR="00924F22" w:rsidRPr="003D71FA" w:rsidRDefault="00924F22" w:rsidP="00924F22">
            <w:r w:rsidRPr="003D71FA">
              <w:t xml:space="preserve">To comply with the requirement to carry out a DBS check on this role. </w:t>
            </w:r>
          </w:p>
          <w:p w14:paraId="287A0D4C" w14:textId="77777777" w:rsidR="00924F22" w:rsidRPr="003D71FA" w:rsidRDefault="00924F22" w:rsidP="00924F22"/>
          <w:p w14:paraId="47582873" w14:textId="77777777" w:rsidR="00924F22" w:rsidRPr="003D71FA" w:rsidRDefault="00924F22" w:rsidP="00E4044A">
            <w:pPr>
              <w:rPr>
                <w:u w:val="single"/>
              </w:rPr>
            </w:pPr>
          </w:p>
        </w:tc>
        <w:tc>
          <w:tcPr>
            <w:tcW w:w="1821" w:type="dxa"/>
          </w:tcPr>
          <w:p w14:paraId="4F37E3E2" w14:textId="77777777" w:rsidR="00924F22" w:rsidRPr="003D71FA" w:rsidRDefault="00924F22" w:rsidP="00FC3C3B">
            <w:pPr>
              <w:jc w:val="center"/>
            </w:pPr>
          </w:p>
          <w:p w14:paraId="2E2E3CF4" w14:textId="77777777" w:rsidR="00924F22" w:rsidRPr="003D71FA" w:rsidRDefault="00924F22" w:rsidP="00FC3C3B">
            <w:pPr>
              <w:jc w:val="center"/>
            </w:pPr>
          </w:p>
          <w:p w14:paraId="3EE52D0A" w14:textId="77777777" w:rsidR="00924F22" w:rsidRPr="003D71FA" w:rsidRDefault="00924F22" w:rsidP="00FC3C3B">
            <w:pPr>
              <w:jc w:val="center"/>
            </w:pPr>
          </w:p>
          <w:p w14:paraId="78FDAEA6" w14:textId="77777777" w:rsidR="00924F22" w:rsidRPr="003D71FA" w:rsidRDefault="00924F22" w:rsidP="00FC3C3B">
            <w:pPr>
              <w:jc w:val="center"/>
            </w:pPr>
            <w:r w:rsidRPr="003D71FA">
              <w:t>E</w:t>
            </w:r>
          </w:p>
          <w:p w14:paraId="3722043A" w14:textId="77777777" w:rsidR="00924F22" w:rsidRPr="003D71FA" w:rsidRDefault="00924F22" w:rsidP="00FC3C3B">
            <w:pPr>
              <w:jc w:val="center"/>
            </w:pPr>
          </w:p>
          <w:p w14:paraId="2F08EA88" w14:textId="77777777" w:rsidR="00924F22" w:rsidRPr="003D71FA" w:rsidRDefault="00924F22" w:rsidP="00FC3C3B">
            <w:pPr>
              <w:jc w:val="center"/>
            </w:pPr>
          </w:p>
          <w:p w14:paraId="041A257F" w14:textId="77777777" w:rsidR="00924F22" w:rsidRPr="003D71FA" w:rsidRDefault="00924F22" w:rsidP="00FC3C3B">
            <w:pPr>
              <w:jc w:val="center"/>
            </w:pPr>
          </w:p>
          <w:p w14:paraId="7A1D348D" w14:textId="77777777" w:rsidR="00924F22" w:rsidRPr="003D71FA" w:rsidRDefault="00924F22" w:rsidP="00FC3C3B">
            <w:pPr>
              <w:jc w:val="center"/>
            </w:pPr>
          </w:p>
          <w:p w14:paraId="4D7606FF" w14:textId="77777777" w:rsidR="00924F22" w:rsidRPr="003D71FA" w:rsidRDefault="00924F22" w:rsidP="00FC3C3B">
            <w:pPr>
              <w:jc w:val="center"/>
            </w:pPr>
          </w:p>
          <w:p w14:paraId="43F7558E" w14:textId="77777777" w:rsidR="00924F22" w:rsidRPr="003D71FA" w:rsidRDefault="00924F22" w:rsidP="00FC3C3B">
            <w:pPr>
              <w:jc w:val="center"/>
            </w:pPr>
          </w:p>
          <w:p w14:paraId="0299F82A" w14:textId="77777777" w:rsidR="00924F22" w:rsidRPr="003D71FA" w:rsidRDefault="00924F22" w:rsidP="00FC3C3B">
            <w:pPr>
              <w:jc w:val="center"/>
            </w:pPr>
          </w:p>
          <w:p w14:paraId="67D212FC" w14:textId="77777777" w:rsidR="00924F22" w:rsidRPr="003D71FA" w:rsidRDefault="00924F22" w:rsidP="00FC3C3B">
            <w:pPr>
              <w:jc w:val="center"/>
            </w:pPr>
          </w:p>
          <w:p w14:paraId="012F4271" w14:textId="77777777" w:rsidR="00924F22" w:rsidRPr="003D71FA" w:rsidRDefault="00924F22" w:rsidP="00FC3C3B">
            <w:pPr>
              <w:jc w:val="center"/>
            </w:pPr>
            <w:r w:rsidRPr="003D71FA">
              <w:t>E</w:t>
            </w:r>
          </w:p>
          <w:p w14:paraId="0D149AF5" w14:textId="77777777" w:rsidR="00924F22" w:rsidRPr="003D71FA" w:rsidRDefault="00924F22" w:rsidP="00FC3C3B">
            <w:pPr>
              <w:jc w:val="center"/>
            </w:pPr>
          </w:p>
          <w:p w14:paraId="6A895B6E" w14:textId="77777777" w:rsidR="00924F22" w:rsidRPr="003D71FA" w:rsidRDefault="00924F22" w:rsidP="00FC3C3B">
            <w:pPr>
              <w:jc w:val="center"/>
            </w:pPr>
          </w:p>
          <w:p w14:paraId="328579AB" w14:textId="77777777" w:rsidR="00924F22" w:rsidRPr="003D71FA" w:rsidRDefault="00924F22" w:rsidP="00FC3C3B">
            <w:pPr>
              <w:jc w:val="center"/>
            </w:pPr>
          </w:p>
          <w:p w14:paraId="45996A17" w14:textId="77777777" w:rsidR="00924F22" w:rsidRPr="003D71FA" w:rsidRDefault="00924F22" w:rsidP="00FC3C3B">
            <w:pPr>
              <w:jc w:val="center"/>
            </w:pPr>
          </w:p>
          <w:p w14:paraId="2987CD72" w14:textId="77777777" w:rsidR="00924F22" w:rsidRPr="003D71FA" w:rsidRDefault="00924F22" w:rsidP="00FC3C3B">
            <w:pPr>
              <w:jc w:val="center"/>
            </w:pPr>
          </w:p>
          <w:p w14:paraId="59E16721" w14:textId="77777777" w:rsidR="00924F22" w:rsidRPr="003D71FA" w:rsidRDefault="00924F22" w:rsidP="00FC3C3B">
            <w:pPr>
              <w:jc w:val="center"/>
            </w:pPr>
            <w:r w:rsidRPr="003D71FA">
              <w:t>E</w:t>
            </w:r>
          </w:p>
          <w:p w14:paraId="373E393A" w14:textId="77777777" w:rsidR="00924F22" w:rsidRPr="003D71FA" w:rsidRDefault="00924F22" w:rsidP="00FC3C3B">
            <w:pPr>
              <w:jc w:val="center"/>
            </w:pPr>
          </w:p>
          <w:p w14:paraId="6926308C" w14:textId="77777777" w:rsidR="00924F22" w:rsidRPr="003D71FA" w:rsidRDefault="00924F22" w:rsidP="00FC3C3B">
            <w:pPr>
              <w:jc w:val="center"/>
            </w:pPr>
          </w:p>
          <w:p w14:paraId="792159D3" w14:textId="77777777" w:rsidR="00924F22" w:rsidRPr="003D71FA" w:rsidRDefault="00924F22" w:rsidP="00FC3C3B">
            <w:pPr>
              <w:jc w:val="center"/>
            </w:pPr>
          </w:p>
          <w:p w14:paraId="0F7FF43C" w14:textId="77777777" w:rsidR="00924F22" w:rsidRPr="003D71FA" w:rsidRDefault="00924F22" w:rsidP="00FC3C3B">
            <w:pPr>
              <w:jc w:val="center"/>
            </w:pPr>
          </w:p>
          <w:p w14:paraId="3AC94996" w14:textId="77777777" w:rsidR="00924F22" w:rsidRPr="003D71FA" w:rsidRDefault="00924F22" w:rsidP="00FC3C3B">
            <w:pPr>
              <w:jc w:val="center"/>
            </w:pPr>
          </w:p>
          <w:p w14:paraId="5718C446" w14:textId="77777777" w:rsidR="00924F22" w:rsidRPr="003D71FA" w:rsidRDefault="00924F22" w:rsidP="00FC3C3B">
            <w:pPr>
              <w:jc w:val="center"/>
            </w:pPr>
          </w:p>
          <w:p w14:paraId="6C2EA7E4" w14:textId="77777777" w:rsidR="00924F22" w:rsidRPr="003D71FA" w:rsidRDefault="00924F22" w:rsidP="00FC3C3B">
            <w:pPr>
              <w:jc w:val="center"/>
            </w:pPr>
            <w:r w:rsidRPr="003D71FA">
              <w:t>E</w:t>
            </w:r>
          </w:p>
          <w:p w14:paraId="54EBB656" w14:textId="77777777" w:rsidR="00924F22" w:rsidRPr="003D71FA" w:rsidRDefault="00924F22" w:rsidP="00FC3C3B">
            <w:pPr>
              <w:jc w:val="center"/>
            </w:pPr>
          </w:p>
          <w:p w14:paraId="71BED948" w14:textId="77777777" w:rsidR="00924F22" w:rsidRPr="003D71FA" w:rsidRDefault="00924F22" w:rsidP="00FC3C3B">
            <w:pPr>
              <w:jc w:val="center"/>
            </w:pPr>
          </w:p>
          <w:p w14:paraId="41A28968" w14:textId="77777777" w:rsidR="00924F22" w:rsidRPr="003D71FA" w:rsidRDefault="00924F22" w:rsidP="00FC3C3B">
            <w:pPr>
              <w:jc w:val="center"/>
            </w:pPr>
          </w:p>
          <w:p w14:paraId="137E2424" w14:textId="77777777" w:rsidR="00924F22" w:rsidRPr="003D71FA" w:rsidRDefault="00924F22" w:rsidP="00FC3C3B">
            <w:pPr>
              <w:jc w:val="center"/>
            </w:pPr>
          </w:p>
          <w:p w14:paraId="4E388E19" w14:textId="77777777" w:rsidR="00924F22" w:rsidRPr="003D71FA" w:rsidRDefault="00924F22" w:rsidP="00FC3C3B">
            <w:pPr>
              <w:jc w:val="center"/>
            </w:pPr>
          </w:p>
          <w:p w14:paraId="6AB02853" w14:textId="77777777" w:rsidR="00924F22" w:rsidRPr="003D71FA" w:rsidRDefault="00924F22" w:rsidP="00FC3C3B">
            <w:pPr>
              <w:jc w:val="center"/>
            </w:pPr>
          </w:p>
          <w:p w14:paraId="1C14930E" w14:textId="435B3676" w:rsidR="00924F22" w:rsidRPr="003D71FA" w:rsidRDefault="00924F22" w:rsidP="00FC3C3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62AD39CA" w14:textId="77777777" w:rsidR="00924F22" w:rsidRPr="003D71FA" w:rsidRDefault="00924F22" w:rsidP="00FC3C3B">
            <w:pPr>
              <w:jc w:val="center"/>
            </w:pPr>
          </w:p>
          <w:p w14:paraId="2A8EF45F" w14:textId="77777777" w:rsidR="00924F22" w:rsidRPr="003D71FA" w:rsidRDefault="00924F22" w:rsidP="00FC3C3B">
            <w:pPr>
              <w:jc w:val="center"/>
            </w:pPr>
          </w:p>
          <w:p w14:paraId="49419FE7" w14:textId="77777777" w:rsidR="00924F22" w:rsidRPr="003D71FA" w:rsidRDefault="00924F22" w:rsidP="00FC3C3B">
            <w:pPr>
              <w:jc w:val="center"/>
            </w:pPr>
          </w:p>
          <w:p w14:paraId="75A02E04" w14:textId="77777777" w:rsidR="00924F22" w:rsidRPr="003D71FA" w:rsidRDefault="00924F22" w:rsidP="00FC3C3B">
            <w:pPr>
              <w:jc w:val="center"/>
            </w:pPr>
            <w:r w:rsidRPr="003D71FA">
              <w:t>A</w:t>
            </w:r>
          </w:p>
          <w:p w14:paraId="1D124C23" w14:textId="77777777" w:rsidR="00924F22" w:rsidRPr="003D71FA" w:rsidRDefault="00924F22" w:rsidP="00FC3C3B">
            <w:pPr>
              <w:jc w:val="center"/>
            </w:pPr>
          </w:p>
          <w:p w14:paraId="61FF97C8" w14:textId="77777777" w:rsidR="00924F22" w:rsidRPr="003D71FA" w:rsidRDefault="00924F22" w:rsidP="00FC3C3B">
            <w:pPr>
              <w:jc w:val="center"/>
            </w:pPr>
          </w:p>
          <w:p w14:paraId="256EAEEC" w14:textId="77777777" w:rsidR="00924F22" w:rsidRPr="003D71FA" w:rsidRDefault="00924F22" w:rsidP="00FC3C3B">
            <w:pPr>
              <w:jc w:val="center"/>
            </w:pPr>
          </w:p>
          <w:p w14:paraId="2239505A" w14:textId="77777777" w:rsidR="00924F22" w:rsidRPr="003D71FA" w:rsidRDefault="00924F22" w:rsidP="00FC3C3B">
            <w:pPr>
              <w:jc w:val="center"/>
            </w:pPr>
          </w:p>
          <w:p w14:paraId="0BCC6484" w14:textId="77777777" w:rsidR="00924F22" w:rsidRPr="003D71FA" w:rsidRDefault="00924F22" w:rsidP="00FC3C3B">
            <w:pPr>
              <w:jc w:val="center"/>
            </w:pPr>
          </w:p>
          <w:p w14:paraId="3B38CAEF" w14:textId="77777777" w:rsidR="00924F22" w:rsidRPr="003D71FA" w:rsidRDefault="00924F22" w:rsidP="00FC3C3B">
            <w:pPr>
              <w:jc w:val="center"/>
            </w:pPr>
          </w:p>
          <w:p w14:paraId="0CCE0865" w14:textId="77777777" w:rsidR="00924F22" w:rsidRPr="003D71FA" w:rsidRDefault="00924F22" w:rsidP="00FC3C3B">
            <w:pPr>
              <w:jc w:val="center"/>
            </w:pPr>
          </w:p>
          <w:p w14:paraId="5724CECD" w14:textId="77777777" w:rsidR="00924F22" w:rsidRPr="003D71FA" w:rsidRDefault="00924F22" w:rsidP="00FC3C3B">
            <w:pPr>
              <w:jc w:val="center"/>
            </w:pPr>
          </w:p>
          <w:p w14:paraId="3A1E6C95" w14:textId="77777777" w:rsidR="00924F22" w:rsidRPr="003D71FA" w:rsidRDefault="00924F22" w:rsidP="00FC3C3B">
            <w:pPr>
              <w:jc w:val="center"/>
            </w:pPr>
            <w:r w:rsidRPr="003D71FA">
              <w:t>A</w:t>
            </w:r>
          </w:p>
          <w:p w14:paraId="3C386F5D" w14:textId="77777777" w:rsidR="00924F22" w:rsidRPr="003D71FA" w:rsidRDefault="00924F22" w:rsidP="00FC3C3B">
            <w:pPr>
              <w:jc w:val="center"/>
            </w:pPr>
          </w:p>
          <w:p w14:paraId="5C151774" w14:textId="77777777" w:rsidR="00924F22" w:rsidRPr="003D71FA" w:rsidRDefault="00924F22" w:rsidP="00FC3C3B">
            <w:pPr>
              <w:jc w:val="center"/>
            </w:pPr>
          </w:p>
          <w:p w14:paraId="3031A0B9" w14:textId="77777777" w:rsidR="00924F22" w:rsidRPr="003D71FA" w:rsidRDefault="00924F22" w:rsidP="00FC3C3B">
            <w:pPr>
              <w:jc w:val="center"/>
            </w:pPr>
          </w:p>
          <w:p w14:paraId="7AEF9C0A" w14:textId="77777777" w:rsidR="00924F22" w:rsidRPr="003D71FA" w:rsidRDefault="00924F22" w:rsidP="00FC3C3B">
            <w:pPr>
              <w:jc w:val="center"/>
            </w:pPr>
          </w:p>
          <w:p w14:paraId="55422CBC" w14:textId="77777777" w:rsidR="00924F22" w:rsidRPr="003D71FA" w:rsidRDefault="00924F22" w:rsidP="00FC3C3B">
            <w:pPr>
              <w:jc w:val="center"/>
            </w:pPr>
          </w:p>
          <w:p w14:paraId="66BB00EF" w14:textId="77777777" w:rsidR="00924F22" w:rsidRPr="003D71FA" w:rsidRDefault="00924F22" w:rsidP="00FC3C3B">
            <w:pPr>
              <w:jc w:val="center"/>
            </w:pPr>
            <w:r w:rsidRPr="003D71FA">
              <w:t>A</w:t>
            </w:r>
          </w:p>
          <w:p w14:paraId="2F1FCC75" w14:textId="77777777" w:rsidR="00924F22" w:rsidRPr="003D71FA" w:rsidRDefault="00924F22" w:rsidP="00FC3C3B">
            <w:pPr>
              <w:jc w:val="center"/>
            </w:pPr>
          </w:p>
          <w:p w14:paraId="71F3731A" w14:textId="77777777" w:rsidR="00924F22" w:rsidRPr="003D71FA" w:rsidRDefault="00924F22" w:rsidP="00FC3C3B">
            <w:pPr>
              <w:jc w:val="center"/>
            </w:pPr>
          </w:p>
          <w:p w14:paraId="23939B0B" w14:textId="77777777" w:rsidR="00924F22" w:rsidRPr="003D71FA" w:rsidRDefault="00924F22" w:rsidP="00FC3C3B">
            <w:pPr>
              <w:jc w:val="center"/>
            </w:pPr>
          </w:p>
          <w:p w14:paraId="70AFAC5E" w14:textId="77777777" w:rsidR="00924F22" w:rsidRPr="003D71FA" w:rsidRDefault="00924F22" w:rsidP="00FC3C3B">
            <w:pPr>
              <w:jc w:val="center"/>
            </w:pPr>
          </w:p>
          <w:p w14:paraId="1E7474E8" w14:textId="77777777" w:rsidR="00924F22" w:rsidRPr="003D71FA" w:rsidRDefault="00924F22" w:rsidP="00FC3C3B">
            <w:pPr>
              <w:jc w:val="center"/>
            </w:pPr>
          </w:p>
          <w:p w14:paraId="74B5AB57" w14:textId="77777777" w:rsidR="00924F22" w:rsidRPr="003D71FA" w:rsidRDefault="00924F22" w:rsidP="00FC3C3B">
            <w:pPr>
              <w:jc w:val="center"/>
            </w:pPr>
          </w:p>
          <w:p w14:paraId="787B183F" w14:textId="77777777" w:rsidR="00924F22" w:rsidRPr="00620FF4" w:rsidRDefault="00924F22" w:rsidP="00FC3C3B">
            <w:pPr>
              <w:jc w:val="center"/>
            </w:pPr>
            <w:r w:rsidRPr="003D71FA">
              <w:t>A</w:t>
            </w:r>
          </w:p>
          <w:p w14:paraId="255E1B9B" w14:textId="77777777" w:rsidR="00924F22" w:rsidRPr="00620FF4" w:rsidRDefault="00924F22" w:rsidP="00FC3C3B">
            <w:pPr>
              <w:jc w:val="center"/>
            </w:pPr>
          </w:p>
          <w:p w14:paraId="2655C062" w14:textId="77777777" w:rsidR="00924F22" w:rsidRPr="00620FF4" w:rsidRDefault="00924F22" w:rsidP="00FC3C3B">
            <w:pPr>
              <w:jc w:val="center"/>
            </w:pPr>
          </w:p>
          <w:p w14:paraId="42C2367C" w14:textId="77777777" w:rsidR="00924F22" w:rsidRPr="00620FF4" w:rsidRDefault="00924F22" w:rsidP="00FC3C3B">
            <w:pPr>
              <w:jc w:val="center"/>
            </w:pPr>
          </w:p>
          <w:p w14:paraId="2FB10672" w14:textId="77777777" w:rsidR="00924F22" w:rsidRPr="00620FF4" w:rsidRDefault="00924F22" w:rsidP="00FC3C3B">
            <w:pPr>
              <w:jc w:val="center"/>
            </w:pPr>
          </w:p>
          <w:p w14:paraId="7F10AF81" w14:textId="0F975BF5" w:rsidR="00924F22" w:rsidRPr="00620FF4" w:rsidRDefault="00924F22" w:rsidP="00FC3C3B">
            <w:pPr>
              <w:jc w:val="center"/>
            </w:pPr>
          </w:p>
          <w:p w14:paraId="5C5A3A4E" w14:textId="0307F0CA" w:rsidR="00924F22" w:rsidRPr="00B85397" w:rsidRDefault="00924F22" w:rsidP="00FC3C3B">
            <w:pPr>
              <w:jc w:val="center"/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sectPr w:rsidR="00DF3C2C" w:rsidSect="00363A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70CA" w14:textId="77777777" w:rsidR="000B7098" w:rsidRDefault="000B7098" w:rsidP="00101F8B">
      <w:r>
        <w:separator/>
      </w:r>
    </w:p>
    <w:p w14:paraId="5902BBAA" w14:textId="77777777" w:rsidR="000B7098" w:rsidRDefault="000B7098" w:rsidP="00101F8B"/>
    <w:p w14:paraId="58E65122" w14:textId="77777777" w:rsidR="000B7098" w:rsidRDefault="000B7098" w:rsidP="00101F8B"/>
    <w:p w14:paraId="16C3602B" w14:textId="77777777" w:rsidR="000B7098" w:rsidRDefault="000B7098" w:rsidP="00101F8B"/>
    <w:p w14:paraId="604D0ACA" w14:textId="77777777" w:rsidR="000B7098" w:rsidRDefault="000B7098" w:rsidP="00101F8B"/>
    <w:p w14:paraId="06A3D7EE" w14:textId="77777777" w:rsidR="000B7098" w:rsidRDefault="000B7098" w:rsidP="00101F8B"/>
  </w:endnote>
  <w:endnote w:type="continuationSeparator" w:id="0">
    <w:p w14:paraId="3DECAC80" w14:textId="77777777" w:rsidR="000B7098" w:rsidRDefault="000B7098" w:rsidP="00101F8B">
      <w:r>
        <w:continuationSeparator/>
      </w:r>
    </w:p>
    <w:p w14:paraId="3BA27727" w14:textId="77777777" w:rsidR="000B7098" w:rsidRDefault="000B7098" w:rsidP="00101F8B"/>
    <w:p w14:paraId="62C1E609" w14:textId="77777777" w:rsidR="000B7098" w:rsidRDefault="000B7098" w:rsidP="00101F8B"/>
    <w:p w14:paraId="43A2E36D" w14:textId="77777777" w:rsidR="000B7098" w:rsidRDefault="000B7098" w:rsidP="00101F8B"/>
    <w:p w14:paraId="5AFBA59C" w14:textId="77777777" w:rsidR="000B7098" w:rsidRDefault="000B7098" w:rsidP="00101F8B"/>
    <w:p w14:paraId="030D49C9" w14:textId="77777777" w:rsidR="000B7098" w:rsidRDefault="000B7098" w:rsidP="00101F8B"/>
  </w:endnote>
  <w:endnote w:type="continuationNotice" w:id="1">
    <w:p w14:paraId="01278990" w14:textId="77777777" w:rsidR="000B7098" w:rsidRDefault="000B70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7F55" w14:textId="65024EA5" w:rsidR="004E1F25" w:rsidRDefault="004E1F25">
    <w:pPr>
      <w:pStyle w:val="Footer"/>
    </w:pPr>
  </w:p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A86F" w14:textId="77777777" w:rsidR="000B7098" w:rsidRDefault="000B7098" w:rsidP="00101F8B">
      <w:r>
        <w:separator/>
      </w:r>
    </w:p>
    <w:p w14:paraId="646289DB" w14:textId="77777777" w:rsidR="000B7098" w:rsidRDefault="000B7098" w:rsidP="00101F8B"/>
    <w:p w14:paraId="334F871A" w14:textId="77777777" w:rsidR="000B7098" w:rsidRDefault="000B7098" w:rsidP="00101F8B"/>
    <w:p w14:paraId="0CFEC38B" w14:textId="77777777" w:rsidR="000B7098" w:rsidRDefault="000B7098" w:rsidP="00101F8B"/>
    <w:p w14:paraId="24A06FD5" w14:textId="77777777" w:rsidR="000B7098" w:rsidRDefault="000B7098" w:rsidP="00101F8B"/>
    <w:p w14:paraId="39EF0B08" w14:textId="77777777" w:rsidR="000B7098" w:rsidRDefault="000B7098" w:rsidP="00101F8B"/>
  </w:footnote>
  <w:footnote w:type="continuationSeparator" w:id="0">
    <w:p w14:paraId="30CF1C16" w14:textId="77777777" w:rsidR="000B7098" w:rsidRDefault="000B7098" w:rsidP="00101F8B">
      <w:r>
        <w:continuationSeparator/>
      </w:r>
    </w:p>
    <w:p w14:paraId="14755103" w14:textId="77777777" w:rsidR="000B7098" w:rsidRDefault="000B7098" w:rsidP="00101F8B"/>
    <w:p w14:paraId="73B18B78" w14:textId="77777777" w:rsidR="000B7098" w:rsidRDefault="000B7098" w:rsidP="00101F8B"/>
    <w:p w14:paraId="7D408150" w14:textId="77777777" w:rsidR="000B7098" w:rsidRDefault="000B7098" w:rsidP="00101F8B"/>
    <w:p w14:paraId="2EADCAAE" w14:textId="77777777" w:rsidR="000B7098" w:rsidRDefault="000B7098" w:rsidP="00101F8B"/>
    <w:p w14:paraId="5C454F59" w14:textId="77777777" w:rsidR="000B7098" w:rsidRDefault="000B7098" w:rsidP="00101F8B"/>
  </w:footnote>
  <w:footnote w:type="continuationNotice" w:id="1">
    <w:p w14:paraId="6868DEA4" w14:textId="77777777" w:rsidR="000B7098" w:rsidRDefault="000B70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6EF1"/>
    <w:multiLevelType w:val="hybridMultilevel"/>
    <w:tmpl w:val="BE74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6EF"/>
    <w:multiLevelType w:val="hybridMultilevel"/>
    <w:tmpl w:val="0954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6D6F"/>
    <w:multiLevelType w:val="hybridMultilevel"/>
    <w:tmpl w:val="0F78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15EA7"/>
    <w:multiLevelType w:val="hybridMultilevel"/>
    <w:tmpl w:val="009A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C50F7"/>
    <w:multiLevelType w:val="hybridMultilevel"/>
    <w:tmpl w:val="C97C4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05473"/>
    <w:multiLevelType w:val="hybridMultilevel"/>
    <w:tmpl w:val="3C3AF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A9399B"/>
    <w:multiLevelType w:val="hybridMultilevel"/>
    <w:tmpl w:val="7B78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367F8"/>
    <w:multiLevelType w:val="hybridMultilevel"/>
    <w:tmpl w:val="FB20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B405F"/>
    <w:multiLevelType w:val="hybridMultilevel"/>
    <w:tmpl w:val="E732E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154019">
    <w:abstractNumId w:val="3"/>
  </w:num>
  <w:num w:numId="2" w16cid:durableId="912200591">
    <w:abstractNumId w:val="1"/>
  </w:num>
  <w:num w:numId="3" w16cid:durableId="1170296827">
    <w:abstractNumId w:val="6"/>
  </w:num>
  <w:num w:numId="4" w16cid:durableId="1034695644">
    <w:abstractNumId w:val="11"/>
  </w:num>
  <w:num w:numId="5" w16cid:durableId="1477256870">
    <w:abstractNumId w:val="13"/>
  </w:num>
  <w:num w:numId="6" w16cid:durableId="1488858882">
    <w:abstractNumId w:val="12"/>
  </w:num>
  <w:num w:numId="7" w16cid:durableId="849875035">
    <w:abstractNumId w:val="18"/>
  </w:num>
  <w:num w:numId="8" w16cid:durableId="1250967547">
    <w:abstractNumId w:val="10"/>
  </w:num>
  <w:num w:numId="9" w16cid:durableId="1150516776">
    <w:abstractNumId w:val="7"/>
  </w:num>
  <w:num w:numId="10" w16cid:durableId="129829850">
    <w:abstractNumId w:val="16"/>
  </w:num>
  <w:num w:numId="11" w16cid:durableId="1578975011">
    <w:abstractNumId w:val="14"/>
  </w:num>
  <w:num w:numId="12" w16cid:durableId="2012902050">
    <w:abstractNumId w:val="4"/>
  </w:num>
  <w:num w:numId="13" w16cid:durableId="573316216">
    <w:abstractNumId w:val="2"/>
  </w:num>
  <w:num w:numId="14" w16cid:durableId="1084303119">
    <w:abstractNumId w:val="5"/>
  </w:num>
  <w:num w:numId="15" w16cid:durableId="1615669518">
    <w:abstractNumId w:val="9"/>
  </w:num>
  <w:num w:numId="16" w16cid:durableId="856700509">
    <w:abstractNumId w:val="8"/>
  </w:num>
  <w:num w:numId="17" w16cid:durableId="277614058">
    <w:abstractNumId w:val="15"/>
  </w:num>
  <w:num w:numId="18" w16cid:durableId="1012731710">
    <w:abstractNumId w:val="17"/>
  </w:num>
  <w:num w:numId="19" w16cid:durableId="1156873470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07091"/>
    <w:rsid w:val="00022B70"/>
    <w:rsid w:val="00026780"/>
    <w:rsid w:val="000312F4"/>
    <w:rsid w:val="000375E0"/>
    <w:rsid w:val="000429C8"/>
    <w:rsid w:val="000467C0"/>
    <w:rsid w:val="00062D01"/>
    <w:rsid w:val="000663F2"/>
    <w:rsid w:val="00070438"/>
    <w:rsid w:val="0007093D"/>
    <w:rsid w:val="00080A67"/>
    <w:rsid w:val="00080ACF"/>
    <w:rsid w:val="00080CA2"/>
    <w:rsid w:val="00081787"/>
    <w:rsid w:val="00092889"/>
    <w:rsid w:val="000941DD"/>
    <w:rsid w:val="000943CA"/>
    <w:rsid w:val="000A3241"/>
    <w:rsid w:val="000A6597"/>
    <w:rsid w:val="000A7649"/>
    <w:rsid w:val="000B7098"/>
    <w:rsid w:val="000C3143"/>
    <w:rsid w:val="000C41F9"/>
    <w:rsid w:val="000C4BD3"/>
    <w:rsid w:val="000C685E"/>
    <w:rsid w:val="000E37BA"/>
    <w:rsid w:val="001011AE"/>
    <w:rsid w:val="00101F8B"/>
    <w:rsid w:val="001065F2"/>
    <w:rsid w:val="0010670B"/>
    <w:rsid w:val="0011370B"/>
    <w:rsid w:val="00114878"/>
    <w:rsid w:val="00121D85"/>
    <w:rsid w:val="00123714"/>
    <w:rsid w:val="00130FC5"/>
    <w:rsid w:val="00131B57"/>
    <w:rsid w:val="001357FA"/>
    <w:rsid w:val="00152417"/>
    <w:rsid w:val="00163254"/>
    <w:rsid w:val="00165BCA"/>
    <w:rsid w:val="00167DA3"/>
    <w:rsid w:val="001702A6"/>
    <w:rsid w:val="00171BFB"/>
    <w:rsid w:val="00173D7C"/>
    <w:rsid w:val="00174A22"/>
    <w:rsid w:val="001752CC"/>
    <w:rsid w:val="00175E21"/>
    <w:rsid w:val="00176F21"/>
    <w:rsid w:val="001832CF"/>
    <w:rsid w:val="0018356D"/>
    <w:rsid w:val="00185327"/>
    <w:rsid w:val="001871E5"/>
    <w:rsid w:val="0019324B"/>
    <w:rsid w:val="001B6E00"/>
    <w:rsid w:val="001C14EE"/>
    <w:rsid w:val="001D1AC7"/>
    <w:rsid w:val="001D5881"/>
    <w:rsid w:val="001E1AE8"/>
    <w:rsid w:val="001E3F11"/>
    <w:rsid w:val="001E67D2"/>
    <w:rsid w:val="001E6C79"/>
    <w:rsid w:val="001F2D5B"/>
    <w:rsid w:val="001F57B7"/>
    <w:rsid w:val="0021044F"/>
    <w:rsid w:val="00214F47"/>
    <w:rsid w:val="00223143"/>
    <w:rsid w:val="00224E75"/>
    <w:rsid w:val="00227536"/>
    <w:rsid w:val="002358B0"/>
    <w:rsid w:val="00242763"/>
    <w:rsid w:val="0024659C"/>
    <w:rsid w:val="00251DD1"/>
    <w:rsid w:val="0025409B"/>
    <w:rsid w:val="00261CC4"/>
    <w:rsid w:val="00265757"/>
    <w:rsid w:val="0026700B"/>
    <w:rsid w:val="0027226F"/>
    <w:rsid w:val="00274192"/>
    <w:rsid w:val="002805AF"/>
    <w:rsid w:val="00280E53"/>
    <w:rsid w:val="00283DD8"/>
    <w:rsid w:val="00284556"/>
    <w:rsid w:val="00285B86"/>
    <w:rsid w:val="00297396"/>
    <w:rsid w:val="002A046D"/>
    <w:rsid w:val="002A1E6E"/>
    <w:rsid w:val="002A476E"/>
    <w:rsid w:val="002B01E9"/>
    <w:rsid w:val="002B278A"/>
    <w:rsid w:val="002B5905"/>
    <w:rsid w:val="002D30D6"/>
    <w:rsid w:val="002D5757"/>
    <w:rsid w:val="002F18F2"/>
    <w:rsid w:val="002F33E8"/>
    <w:rsid w:val="002F3FDB"/>
    <w:rsid w:val="00301388"/>
    <w:rsid w:val="00313B42"/>
    <w:rsid w:val="003201BF"/>
    <w:rsid w:val="003218F9"/>
    <w:rsid w:val="00330D9C"/>
    <w:rsid w:val="00335210"/>
    <w:rsid w:val="00337580"/>
    <w:rsid w:val="00340C4C"/>
    <w:rsid w:val="00351C71"/>
    <w:rsid w:val="003560A7"/>
    <w:rsid w:val="00357305"/>
    <w:rsid w:val="00360231"/>
    <w:rsid w:val="00360B70"/>
    <w:rsid w:val="00363A4D"/>
    <w:rsid w:val="0037246D"/>
    <w:rsid w:val="0038389B"/>
    <w:rsid w:val="00392C09"/>
    <w:rsid w:val="0039339D"/>
    <w:rsid w:val="00393D23"/>
    <w:rsid w:val="003B07F1"/>
    <w:rsid w:val="003B77D1"/>
    <w:rsid w:val="003B7D22"/>
    <w:rsid w:val="003D71FA"/>
    <w:rsid w:val="003E09AD"/>
    <w:rsid w:val="003E777B"/>
    <w:rsid w:val="004023AE"/>
    <w:rsid w:val="00405CDD"/>
    <w:rsid w:val="00406902"/>
    <w:rsid w:val="0040762E"/>
    <w:rsid w:val="00417A06"/>
    <w:rsid w:val="0042470C"/>
    <w:rsid w:val="004278D2"/>
    <w:rsid w:val="00431B85"/>
    <w:rsid w:val="004362E7"/>
    <w:rsid w:val="004369A3"/>
    <w:rsid w:val="0044427F"/>
    <w:rsid w:val="00446A0C"/>
    <w:rsid w:val="00453B68"/>
    <w:rsid w:val="004617D7"/>
    <w:rsid w:val="004642D2"/>
    <w:rsid w:val="00473346"/>
    <w:rsid w:val="00473F6C"/>
    <w:rsid w:val="00474304"/>
    <w:rsid w:val="004771FA"/>
    <w:rsid w:val="00481C06"/>
    <w:rsid w:val="004829C7"/>
    <w:rsid w:val="0048474D"/>
    <w:rsid w:val="00484C8D"/>
    <w:rsid w:val="00495CB0"/>
    <w:rsid w:val="004B283C"/>
    <w:rsid w:val="004B3500"/>
    <w:rsid w:val="004B6D34"/>
    <w:rsid w:val="004C170D"/>
    <w:rsid w:val="004C3AD6"/>
    <w:rsid w:val="004C4957"/>
    <w:rsid w:val="004C5A44"/>
    <w:rsid w:val="004D1C12"/>
    <w:rsid w:val="004E1F25"/>
    <w:rsid w:val="004E5434"/>
    <w:rsid w:val="00500F06"/>
    <w:rsid w:val="005028A6"/>
    <w:rsid w:val="00504E2E"/>
    <w:rsid w:val="005072C8"/>
    <w:rsid w:val="00507423"/>
    <w:rsid w:val="00534043"/>
    <w:rsid w:val="00552FBC"/>
    <w:rsid w:val="00565F8F"/>
    <w:rsid w:val="00573AEA"/>
    <w:rsid w:val="005745B7"/>
    <w:rsid w:val="005836DC"/>
    <w:rsid w:val="00584F46"/>
    <w:rsid w:val="00586EE8"/>
    <w:rsid w:val="00590901"/>
    <w:rsid w:val="005A64CF"/>
    <w:rsid w:val="005B5056"/>
    <w:rsid w:val="005B56C1"/>
    <w:rsid w:val="005C50ED"/>
    <w:rsid w:val="005C7C97"/>
    <w:rsid w:val="005D1393"/>
    <w:rsid w:val="005E57A5"/>
    <w:rsid w:val="005E6059"/>
    <w:rsid w:val="005F24B4"/>
    <w:rsid w:val="005F24FD"/>
    <w:rsid w:val="005F2F33"/>
    <w:rsid w:val="00607098"/>
    <w:rsid w:val="006122B6"/>
    <w:rsid w:val="00616038"/>
    <w:rsid w:val="00616DFC"/>
    <w:rsid w:val="006219D4"/>
    <w:rsid w:val="00621D52"/>
    <w:rsid w:val="00623B7B"/>
    <w:rsid w:val="006276AB"/>
    <w:rsid w:val="00637354"/>
    <w:rsid w:val="00656A19"/>
    <w:rsid w:val="00686FEA"/>
    <w:rsid w:val="006965D8"/>
    <w:rsid w:val="00696861"/>
    <w:rsid w:val="006971C5"/>
    <w:rsid w:val="006A17AD"/>
    <w:rsid w:val="006A3AB4"/>
    <w:rsid w:val="006A6700"/>
    <w:rsid w:val="006A7828"/>
    <w:rsid w:val="006C1A67"/>
    <w:rsid w:val="006C692E"/>
    <w:rsid w:val="006D06F5"/>
    <w:rsid w:val="006D1D65"/>
    <w:rsid w:val="006D4C6C"/>
    <w:rsid w:val="006E17FE"/>
    <w:rsid w:val="006E49ED"/>
    <w:rsid w:val="006E658E"/>
    <w:rsid w:val="006E67EF"/>
    <w:rsid w:val="007039EB"/>
    <w:rsid w:val="0070522D"/>
    <w:rsid w:val="007059CA"/>
    <w:rsid w:val="00706F60"/>
    <w:rsid w:val="007102B7"/>
    <w:rsid w:val="007212FB"/>
    <w:rsid w:val="007323D7"/>
    <w:rsid w:val="0073533A"/>
    <w:rsid w:val="00736EAE"/>
    <w:rsid w:val="00744C89"/>
    <w:rsid w:val="007535C4"/>
    <w:rsid w:val="007604B3"/>
    <w:rsid w:val="00762F27"/>
    <w:rsid w:val="00770631"/>
    <w:rsid w:val="0077258F"/>
    <w:rsid w:val="00774185"/>
    <w:rsid w:val="00777637"/>
    <w:rsid w:val="007835A1"/>
    <w:rsid w:val="00784FEE"/>
    <w:rsid w:val="00785C60"/>
    <w:rsid w:val="00793C7F"/>
    <w:rsid w:val="007A36C0"/>
    <w:rsid w:val="007A6495"/>
    <w:rsid w:val="007A7C06"/>
    <w:rsid w:val="007B40D8"/>
    <w:rsid w:val="007B49A8"/>
    <w:rsid w:val="007B7B8F"/>
    <w:rsid w:val="007C4F08"/>
    <w:rsid w:val="007C590B"/>
    <w:rsid w:val="007C7CCE"/>
    <w:rsid w:val="007D29CC"/>
    <w:rsid w:val="007E1728"/>
    <w:rsid w:val="007E4720"/>
    <w:rsid w:val="007F6927"/>
    <w:rsid w:val="00804C9B"/>
    <w:rsid w:val="00813C86"/>
    <w:rsid w:val="00813E3A"/>
    <w:rsid w:val="008158A3"/>
    <w:rsid w:val="0082417E"/>
    <w:rsid w:val="0082752E"/>
    <w:rsid w:val="00832C32"/>
    <w:rsid w:val="0083764A"/>
    <w:rsid w:val="00841961"/>
    <w:rsid w:val="00854860"/>
    <w:rsid w:val="00864468"/>
    <w:rsid w:val="008669B6"/>
    <w:rsid w:val="00872455"/>
    <w:rsid w:val="008736E0"/>
    <w:rsid w:val="00880FFC"/>
    <w:rsid w:val="00881072"/>
    <w:rsid w:val="0088474E"/>
    <w:rsid w:val="008914DC"/>
    <w:rsid w:val="008922C7"/>
    <w:rsid w:val="00895846"/>
    <w:rsid w:val="00896871"/>
    <w:rsid w:val="008A2FB0"/>
    <w:rsid w:val="008A57AD"/>
    <w:rsid w:val="008B30BF"/>
    <w:rsid w:val="008B70E7"/>
    <w:rsid w:val="008D292F"/>
    <w:rsid w:val="008D2930"/>
    <w:rsid w:val="008D6F80"/>
    <w:rsid w:val="008E0D08"/>
    <w:rsid w:val="008E4B48"/>
    <w:rsid w:val="008E5BCD"/>
    <w:rsid w:val="008E6D3C"/>
    <w:rsid w:val="008F3812"/>
    <w:rsid w:val="00906D9A"/>
    <w:rsid w:val="009114A4"/>
    <w:rsid w:val="0092347D"/>
    <w:rsid w:val="00923CB1"/>
    <w:rsid w:val="009248BE"/>
    <w:rsid w:val="00924F22"/>
    <w:rsid w:val="00932265"/>
    <w:rsid w:val="0093406E"/>
    <w:rsid w:val="0093644A"/>
    <w:rsid w:val="009402A9"/>
    <w:rsid w:val="009419FA"/>
    <w:rsid w:val="00955253"/>
    <w:rsid w:val="0095662F"/>
    <w:rsid w:val="009572F4"/>
    <w:rsid w:val="00961AF9"/>
    <w:rsid w:val="0097202D"/>
    <w:rsid w:val="00972872"/>
    <w:rsid w:val="00975188"/>
    <w:rsid w:val="009802B8"/>
    <w:rsid w:val="009819EC"/>
    <w:rsid w:val="00983C5B"/>
    <w:rsid w:val="009A090C"/>
    <w:rsid w:val="009A096D"/>
    <w:rsid w:val="009A2579"/>
    <w:rsid w:val="009C2C92"/>
    <w:rsid w:val="009C6208"/>
    <w:rsid w:val="009C75B0"/>
    <w:rsid w:val="009D6038"/>
    <w:rsid w:val="009E1F27"/>
    <w:rsid w:val="009E4C47"/>
    <w:rsid w:val="009E716E"/>
    <w:rsid w:val="009E7322"/>
    <w:rsid w:val="009F141B"/>
    <w:rsid w:val="009F6159"/>
    <w:rsid w:val="00A00B10"/>
    <w:rsid w:val="00A00E3F"/>
    <w:rsid w:val="00A04416"/>
    <w:rsid w:val="00A04C52"/>
    <w:rsid w:val="00A05AD1"/>
    <w:rsid w:val="00A12D85"/>
    <w:rsid w:val="00A16720"/>
    <w:rsid w:val="00A27B73"/>
    <w:rsid w:val="00A31471"/>
    <w:rsid w:val="00A31D2A"/>
    <w:rsid w:val="00A3726F"/>
    <w:rsid w:val="00A438D4"/>
    <w:rsid w:val="00A52472"/>
    <w:rsid w:val="00A55EBD"/>
    <w:rsid w:val="00A56830"/>
    <w:rsid w:val="00A62BDD"/>
    <w:rsid w:val="00A66B50"/>
    <w:rsid w:val="00A7782D"/>
    <w:rsid w:val="00A778B4"/>
    <w:rsid w:val="00A83411"/>
    <w:rsid w:val="00A84319"/>
    <w:rsid w:val="00A90097"/>
    <w:rsid w:val="00AA1163"/>
    <w:rsid w:val="00AA30AF"/>
    <w:rsid w:val="00AA4305"/>
    <w:rsid w:val="00AA5CB8"/>
    <w:rsid w:val="00AA6128"/>
    <w:rsid w:val="00AA79F3"/>
    <w:rsid w:val="00AD0A09"/>
    <w:rsid w:val="00AD687E"/>
    <w:rsid w:val="00AE2CB4"/>
    <w:rsid w:val="00B01641"/>
    <w:rsid w:val="00B04D57"/>
    <w:rsid w:val="00B04F5C"/>
    <w:rsid w:val="00B05C7A"/>
    <w:rsid w:val="00B123A1"/>
    <w:rsid w:val="00B20523"/>
    <w:rsid w:val="00B234AE"/>
    <w:rsid w:val="00B23AEB"/>
    <w:rsid w:val="00B333C3"/>
    <w:rsid w:val="00B36E25"/>
    <w:rsid w:val="00B43833"/>
    <w:rsid w:val="00B45822"/>
    <w:rsid w:val="00B5486B"/>
    <w:rsid w:val="00B550AE"/>
    <w:rsid w:val="00B56E24"/>
    <w:rsid w:val="00B57D81"/>
    <w:rsid w:val="00B62F8A"/>
    <w:rsid w:val="00B73BA4"/>
    <w:rsid w:val="00B73F1B"/>
    <w:rsid w:val="00B84313"/>
    <w:rsid w:val="00B925A1"/>
    <w:rsid w:val="00B9296D"/>
    <w:rsid w:val="00B930E4"/>
    <w:rsid w:val="00B938F4"/>
    <w:rsid w:val="00B95C76"/>
    <w:rsid w:val="00B963D6"/>
    <w:rsid w:val="00B96425"/>
    <w:rsid w:val="00B969FE"/>
    <w:rsid w:val="00BA0597"/>
    <w:rsid w:val="00BA0EE5"/>
    <w:rsid w:val="00BA2E74"/>
    <w:rsid w:val="00BA63ED"/>
    <w:rsid w:val="00BB480C"/>
    <w:rsid w:val="00BB5D5F"/>
    <w:rsid w:val="00BC3C82"/>
    <w:rsid w:val="00BD4319"/>
    <w:rsid w:val="00BD6820"/>
    <w:rsid w:val="00BD7C56"/>
    <w:rsid w:val="00BE48A4"/>
    <w:rsid w:val="00BE6941"/>
    <w:rsid w:val="00BE6FB3"/>
    <w:rsid w:val="00BF5E00"/>
    <w:rsid w:val="00BF669B"/>
    <w:rsid w:val="00C036EF"/>
    <w:rsid w:val="00C22E2C"/>
    <w:rsid w:val="00C31432"/>
    <w:rsid w:val="00C32CF6"/>
    <w:rsid w:val="00C37D1D"/>
    <w:rsid w:val="00C45FF9"/>
    <w:rsid w:val="00C62181"/>
    <w:rsid w:val="00C6262A"/>
    <w:rsid w:val="00C63E63"/>
    <w:rsid w:val="00C76CD6"/>
    <w:rsid w:val="00C81B39"/>
    <w:rsid w:val="00C846C2"/>
    <w:rsid w:val="00C934D5"/>
    <w:rsid w:val="00C967EF"/>
    <w:rsid w:val="00C97FD5"/>
    <w:rsid w:val="00CA3EF2"/>
    <w:rsid w:val="00CA5D68"/>
    <w:rsid w:val="00CB0321"/>
    <w:rsid w:val="00CB3699"/>
    <w:rsid w:val="00CB39ED"/>
    <w:rsid w:val="00CB3E17"/>
    <w:rsid w:val="00CB412D"/>
    <w:rsid w:val="00CB5958"/>
    <w:rsid w:val="00CC02C1"/>
    <w:rsid w:val="00CC4CE1"/>
    <w:rsid w:val="00CC52E7"/>
    <w:rsid w:val="00CD07BD"/>
    <w:rsid w:val="00CD4A5F"/>
    <w:rsid w:val="00CE2598"/>
    <w:rsid w:val="00CE5774"/>
    <w:rsid w:val="00CE70E9"/>
    <w:rsid w:val="00CF594B"/>
    <w:rsid w:val="00CF6561"/>
    <w:rsid w:val="00D019CF"/>
    <w:rsid w:val="00D07A41"/>
    <w:rsid w:val="00D12A11"/>
    <w:rsid w:val="00D12F0D"/>
    <w:rsid w:val="00D1374E"/>
    <w:rsid w:val="00D16096"/>
    <w:rsid w:val="00D20F55"/>
    <w:rsid w:val="00D32EFB"/>
    <w:rsid w:val="00D37E5E"/>
    <w:rsid w:val="00D52CC9"/>
    <w:rsid w:val="00D664A1"/>
    <w:rsid w:val="00D757AF"/>
    <w:rsid w:val="00D82047"/>
    <w:rsid w:val="00D82CA3"/>
    <w:rsid w:val="00D96C15"/>
    <w:rsid w:val="00DA0BE0"/>
    <w:rsid w:val="00DA2602"/>
    <w:rsid w:val="00DA3E58"/>
    <w:rsid w:val="00DB09B0"/>
    <w:rsid w:val="00DB10B0"/>
    <w:rsid w:val="00DB6D53"/>
    <w:rsid w:val="00DC0596"/>
    <w:rsid w:val="00DC7978"/>
    <w:rsid w:val="00DD41A3"/>
    <w:rsid w:val="00DD7968"/>
    <w:rsid w:val="00DE4F77"/>
    <w:rsid w:val="00DE4F89"/>
    <w:rsid w:val="00DF2969"/>
    <w:rsid w:val="00DF3AE5"/>
    <w:rsid w:val="00DF3C2C"/>
    <w:rsid w:val="00E00DD5"/>
    <w:rsid w:val="00E056E4"/>
    <w:rsid w:val="00E1490D"/>
    <w:rsid w:val="00E22F47"/>
    <w:rsid w:val="00E24C08"/>
    <w:rsid w:val="00E30BC5"/>
    <w:rsid w:val="00E31762"/>
    <w:rsid w:val="00E31C6B"/>
    <w:rsid w:val="00E32E65"/>
    <w:rsid w:val="00E33C08"/>
    <w:rsid w:val="00E4044A"/>
    <w:rsid w:val="00E50301"/>
    <w:rsid w:val="00E511EC"/>
    <w:rsid w:val="00E54D8C"/>
    <w:rsid w:val="00E659E2"/>
    <w:rsid w:val="00E72508"/>
    <w:rsid w:val="00E729FE"/>
    <w:rsid w:val="00E75BF1"/>
    <w:rsid w:val="00E864BC"/>
    <w:rsid w:val="00E918F0"/>
    <w:rsid w:val="00E944C9"/>
    <w:rsid w:val="00E96F39"/>
    <w:rsid w:val="00EA4A47"/>
    <w:rsid w:val="00EB0C0B"/>
    <w:rsid w:val="00EB4247"/>
    <w:rsid w:val="00EB76A5"/>
    <w:rsid w:val="00EC62BA"/>
    <w:rsid w:val="00EC7421"/>
    <w:rsid w:val="00ED099F"/>
    <w:rsid w:val="00ED0CC8"/>
    <w:rsid w:val="00ED1928"/>
    <w:rsid w:val="00ED2427"/>
    <w:rsid w:val="00F05C51"/>
    <w:rsid w:val="00F11188"/>
    <w:rsid w:val="00F11920"/>
    <w:rsid w:val="00F1725D"/>
    <w:rsid w:val="00F221D4"/>
    <w:rsid w:val="00F27FAC"/>
    <w:rsid w:val="00F309A8"/>
    <w:rsid w:val="00F30B67"/>
    <w:rsid w:val="00F30C03"/>
    <w:rsid w:val="00F3149B"/>
    <w:rsid w:val="00F31A09"/>
    <w:rsid w:val="00F32B1B"/>
    <w:rsid w:val="00F367B1"/>
    <w:rsid w:val="00F45F95"/>
    <w:rsid w:val="00F5083F"/>
    <w:rsid w:val="00F5157B"/>
    <w:rsid w:val="00F52A36"/>
    <w:rsid w:val="00F55555"/>
    <w:rsid w:val="00F61045"/>
    <w:rsid w:val="00F63005"/>
    <w:rsid w:val="00F65639"/>
    <w:rsid w:val="00F706CA"/>
    <w:rsid w:val="00F73232"/>
    <w:rsid w:val="00F7431F"/>
    <w:rsid w:val="00F80E75"/>
    <w:rsid w:val="00F81947"/>
    <w:rsid w:val="00F830B7"/>
    <w:rsid w:val="00F920E4"/>
    <w:rsid w:val="00FC1995"/>
    <w:rsid w:val="00FC24E6"/>
    <w:rsid w:val="00FC3C3B"/>
    <w:rsid w:val="00FD2F2D"/>
    <w:rsid w:val="00FD6106"/>
    <w:rsid w:val="00FD735E"/>
    <w:rsid w:val="00FE062E"/>
    <w:rsid w:val="00FE32E7"/>
    <w:rsid w:val="00FE6AB1"/>
    <w:rsid w:val="00FF1CFD"/>
    <w:rsid w:val="00FF395A"/>
    <w:rsid w:val="25E0DA27"/>
    <w:rsid w:val="32B73DD3"/>
    <w:rsid w:val="32DF3E3D"/>
    <w:rsid w:val="3A4E3038"/>
    <w:rsid w:val="69A7C51E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E798DD33-E872-46B4-B01F-A31D2DC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52A36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2A36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normaltextrun">
    <w:name w:val="normaltextrun"/>
    <w:basedOn w:val="DefaultParagraphFont"/>
    <w:rsid w:val="00924F22"/>
  </w:style>
  <w:style w:type="character" w:customStyle="1" w:styleId="eop">
    <w:name w:val="eop"/>
    <w:basedOn w:val="DefaultParagraphFont"/>
    <w:rsid w:val="0092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18" ma:contentTypeDescription="Create a new document." ma:contentTypeScope="" ma:versionID="6e188da212ed4928b61e8cc7e7d0e34c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b9582611b0faab0568bc24e391b16973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b74cb5-5b42-45d1-bf76-a12fd7c8e392}" ma:internalName="TaxCatchAll" ma:showField="CatchAllData" ma:web="5f843945-7347-4826-a579-b398510b0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843945-7347-4826-a579-b398510b0974">
      <UserInfo>
        <DisplayName>Pat Chen</DisplayName>
        <AccountId>15</AccountId>
        <AccountType/>
      </UserInfo>
    </SharedWithUsers>
    <lcf76f155ced4ddcb4097134ff3c332f xmlns="54a0358b-ecfc-4e45-bc8c-71ba0bd8217c">
      <Terms xmlns="http://schemas.microsoft.com/office/infopath/2007/PartnerControls"/>
    </lcf76f155ced4ddcb4097134ff3c332f>
    <TaxCatchAll xmlns="5f843945-7347-4826-a579-b398510b097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AA29E0-DD47-4331-A83D-7EFF833A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58b-ecfc-4e45-bc8c-71ba0bd8217c"/>
    <ds:schemaRef ds:uri="5f843945-7347-4826-a579-b398510b0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5f843945-7347-4826-a579-b398510b0974"/>
    <ds:schemaRef ds:uri="54a0358b-ecfc-4e45-bc8c-71ba0bd8217c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
  </dc:subject>
  <dc:creator>Mike Pickin</dc:creator>
  <cp:keywords>
  </cp:keywords>
  <dc:description>
  </dc:description>
  <cp:lastModifiedBy>Naheeda Raza</cp:lastModifiedBy>
  <cp:revision>6</cp:revision>
  <dcterms:created xsi:type="dcterms:W3CDTF">2026-02-18T09:33:00Z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  <property fmtid="{D5CDD505-2E9C-101B-9397-08002B2CF9AE}" pid="3" name="MediaServiceImageTags">
    <vt:lpwstr/>
  </property>
</Properties>
</file>