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5BE7F" w14:textId="54320477" w:rsidR="00CC4CE1" w:rsidRDefault="002D30D6" w:rsidP="00500F06">
      <w:pPr>
        <w:pStyle w:val="Title"/>
        <w:jc w:val="center"/>
      </w:pPr>
      <w:r>
        <w:t>Job Description</w:t>
      </w:r>
    </w:p>
    <w:p w14:paraId="3A57CF88" w14:textId="55C1573E" w:rsidR="00176F21" w:rsidRDefault="00176F21" w:rsidP="001D5881"/>
    <w:tbl>
      <w:tblPr>
        <w:tblStyle w:val="TableGrid"/>
        <w:tblW w:w="9304" w:type="dxa"/>
        <w:tblLayout w:type="fixed"/>
        <w:tblLook w:val="0020" w:firstRow="1" w:lastRow="0" w:firstColumn="0" w:lastColumn="0" w:noHBand="0" w:noVBand="0"/>
      </w:tblPr>
      <w:tblGrid>
        <w:gridCol w:w="2671"/>
        <w:gridCol w:w="6633"/>
      </w:tblGrid>
      <w:tr w:rsidR="00176F21" w:rsidRPr="00DE65BD" w14:paraId="1742C5DA" w14:textId="77777777" w:rsidTr="00E659E2">
        <w:tc>
          <w:tcPr>
            <w:tcW w:w="2671" w:type="dxa"/>
          </w:tcPr>
          <w:p w14:paraId="4AD9C1D2"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TITLE:</w:t>
            </w:r>
          </w:p>
        </w:tc>
        <w:tc>
          <w:tcPr>
            <w:tcW w:w="6633" w:type="dxa"/>
          </w:tcPr>
          <w:p w14:paraId="1EED78DF" w14:textId="6D8CE38C" w:rsidR="00176F21" w:rsidRPr="00DE65BD" w:rsidRDefault="009C0922" w:rsidP="000C4BD3">
            <w:pPr>
              <w:widowControl w:val="0"/>
              <w:tabs>
                <w:tab w:val="left" w:pos="-1440"/>
              </w:tabs>
              <w:spacing w:before="120" w:after="120"/>
              <w:jc w:val="both"/>
              <w:rPr>
                <w:rFonts w:eastAsia="Times New Roman"/>
                <w:b/>
                <w:snapToGrid w:val="0"/>
                <w:szCs w:val="20"/>
                <w:lang w:eastAsia="en-US"/>
              </w:rPr>
            </w:pPr>
            <w:r w:rsidRPr="009C0922">
              <w:rPr>
                <w:rFonts w:eastAsia="Times New Roman"/>
                <w:b/>
                <w:snapToGrid w:val="0"/>
                <w:szCs w:val="20"/>
                <w:lang w:eastAsia="en-US"/>
              </w:rPr>
              <w:t>Principal Revenues Officer (Technical Support)</w:t>
            </w:r>
          </w:p>
        </w:tc>
      </w:tr>
      <w:tr w:rsidR="00176F21" w:rsidRPr="00DE65BD" w14:paraId="522FADC2" w14:textId="77777777" w:rsidTr="00E659E2">
        <w:tc>
          <w:tcPr>
            <w:tcW w:w="2671" w:type="dxa"/>
          </w:tcPr>
          <w:p w14:paraId="77ACF091"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GRADE:</w:t>
            </w:r>
          </w:p>
        </w:tc>
        <w:tc>
          <w:tcPr>
            <w:tcW w:w="6633" w:type="dxa"/>
          </w:tcPr>
          <w:p w14:paraId="4095E99B" w14:textId="3C54DBF6" w:rsidR="00176F21" w:rsidRPr="00D6272E" w:rsidRDefault="00B06808" w:rsidP="000C4BD3">
            <w:pPr>
              <w:widowControl w:val="0"/>
              <w:tabs>
                <w:tab w:val="left" w:pos="-1440"/>
              </w:tabs>
              <w:spacing w:before="120" w:after="120"/>
              <w:ind w:left="-18"/>
              <w:jc w:val="both"/>
              <w:rPr>
                <w:rFonts w:eastAsia="Times New Roman"/>
                <w:b/>
                <w:bCs/>
                <w:snapToGrid w:val="0"/>
                <w:szCs w:val="20"/>
                <w:lang w:eastAsia="en-US"/>
              </w:rPr>
            </w:pPr>
            <w:r>
              <w:rPr>
                <w:rFonts w:eastAsia="Times New Roman"/>
                <w:b/>
                <w:bCs/>
                <w:snapToGrid w:val="0"/>
                <w:szCs w:val="20"/>
                <w:lang w:eastAsia="en-US"/>
              </w:rPr>
              <w:t>K</w:t>
            </w:r>
          </w:p>
        </w:tc>
      </w:tr>
      <w:tr w:rsidR="00176F21" w:rsidRPr="00DE65BD" w14:paraId="26C3EA86" w14:textId="77777777" w:rsidTr="00E659E2">
        <w:tc>
          <w:tcPr>
            <w:tcW w:w="2671" w:type="dxa"/>
          </w:tcPr>
          <w:p w14:paraId="0A29CC23" w14:textId="77777777" w:rsidR="00176F21" w:rsidRPr="00D6272E" w:rsidRDefault="00176F21" w:rsidP="000C4BD3">
            <w:pPr>
              <w:widowControl w:val="0"/>
              <w:tabs>
                <w:tab w:val="left" w:pos="-1440"/>
              </w:tabs>
              <w:spacing w:before="120" w:after="120"/>
              <w:jc w:val="both"/>
              <w:rPr>
                <w:rFonts w:eastAsia="Times New Roman"/>
                <w:b/>
                <w:snapToGrid w:val="0"/>
                <w:szCs w:val="20"/>
                <w:lang w:eastAsia="en-US"/>
              </w:rPr>
            </w:pPr>
            <w:r w:rsidRPr="00D6272E">
              <w:rPr>
                <w:rFonts w:eastAsia="Times New Roman"/>
                <w:b/>
                <w:snapToGrid w:val="0"/>
                <w:szCs w:val="20"/>
                <w:lang w:eastAsia="en-US"/>
              </w:rPr>
              <w:t>POST NUMBER:</w:t>
            </w:r>
          </w:p>
        </w:tc>
        <w:tc>
          <w:tcPr>
            <w:tcW w:w="6633" w:type="dxa"/>
          </w:tcPr>
          <w:p w14:paraId="00891A55" w14:textId="549B290C" w:rsidR="00176F21" w:rsidRPr="00D6272E" w:rsidRDefault="009C0922" w:rsidP="000C4BD3">
            <w:pPr>
              <w:widowControl w:val="0"/>
              <w:tabs>
                <w:tab w:val="left" w:pos="-1440"/>
              </w:tabs>
              <w:spacing w:before="120" w:after="120"/>
              <w:ind w:left="-18"/>
              <w:jc w:val="both"/>
              <w:rPr>
                <w:rFonts w:eastAsia="Times New Roman"/>
                <w:b/>
                <w:bCs/>
                <w:snapToGrid w:val="0"/>
                <w:szCs w:val="20"/>
                <w:lang w:eastAsia="en-US"/>
              </w:rPr>
            </w:pPr>
            <w:r w:rsidRPr="009C0922">
              <w:rPr>
                <w:rFonts w:eastAsia="Times New Roman"/>
                <w:b/>
                <w:bCs/>
                <w:snapToGrid w:val="0"/>
                <w:szCs w:val="20"/>
                <w:lang w:eastAsia="en-US"/>
              </w:rPr>
              <w:t>REV29</w:t>
            </w:r>
          </w:p>
        </w:tc>
      </w:tr>
      <w:tr w:rsidR="00176F21" w:rsidRPr="00DE65BD" w14:paraId="5F102197" w14:textId="77777777" w:rsidTr="00E659E2">
        <w:tc>
          <w:tcPr>
            <w:tcW w:w="2671" w:type="dxa"/>
          </w:tcPr>
          <w:p w14:paraId="4508E0A3"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DIRECTORATE:</w:t>
            </w:r>
          </w:p>
        </w:tc>
        <w:tc>
          <w:tcPr>
            <w:tcW w:w="6633" w:type="dxa"/>
          </w:tcPr>
          <w:p w14:paraId="009E96E9" w14:textId="21DA8667" w:rsidR="00176F21" w:rsidRPr="00D6272E" w:rsidRDefault="009C0922" w:rsidP="001065F2">
            <w:pPr>
              <w:widowControl w:val="0"/>
              <w:tabs>
                <w:tab w:val="left" w:pos="-1440"/>
                <w:tab w:val="left" w:pos="1150"/>
              </w:tabs>
              <w:spacing w:before="120" w:after="120"/>
              <w:ind w:left="-18"/>
              <w:jc w:val="both"/>
              <w:rPr>
                <w:rFonts w:eastAsia="Times New Roman"/>
                <w:b/>
                <w:bCs/>
                <w:snapToGrid w:val="0"/>
                <w:szCs w:val="20"/>
                <w:lang w:eastAsia="en-US"/>
              </w:rPr>
            </w:pPr>
            <w:r w:rsidRPr="009C0922">
              <w:rPr>
                <w:rFonts w:eastAsia="Times New Roman"/>
                <w:b/>
                <w:bCs/>
                <w:snapToGrid w:val="0"/>
                <w:szCs w:val="20"/>
                <w:lang w:eastAsia="en-US"/>
              </w:rPr>
              <w:t>Resources</w:t>
            </w:r>
          </w:p>
        </w:tc>
      </w:tr>
      <w:tr w:rsidR="00696861" w:rsidRPr="00DE65BD" w14:paraId="1C971315" w14:textId="77777777" w:rsidTr="00E659E2">
        <w:tc>
          <w:tcPr>
            <w:tcW w:w="2671" w:type="dxa"/>
          </w:tcPr>
          <w:p w14:paraId="516172C3" w14:textId="44AA0C9E" w:rsidR="00696861" w:rsidRDefault="00696861"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SERVICE:</w:t>
            </w:r>
          </w:p>
        </w:tc>
        <w:tc>
          <w:tcPr>
            <w:tcW w:w="6633" w:type="dxa"/>
          </w:tcPr>
          <w:p w14:paraId="227C7B68" w14:textId="6FBAA52F" w:rsidR="00696861" w:rsidRDefault="009C0922" w:rsidP="006E17FE">
            <w:pPr>
              <w:widowControl w:val="0"/>
              <w:tabs>
                <w:tab w:val="left" w:pos="-1440"/>
              </w:tabs>
              <w:spacing w:before="120" w:after="120"/>
              <w:jc w:val="both"/>
              <w:rPr>
                <w:rFonts w:eastAsia="Times New Roman"/>
                <w:b/>
                <w:bCs/>
                <w:snapToGrid w:val="0"/>
                <w:szCs w:val="20"/>
                <w:lang w:eastAsia="en-US"/>
              </w:rPr>
            </w:pPr>
            <w:r w:rsidRPr="009C0922">
              <w:rPr>
                <w:rFonts w:eastAsia="Times New Roman"/>
                <w:b/>
                <w:bCs/>
                <w:snapToGrid w:val="0"/>
                <w:szCs w:val="20"/>
                <w:lang w:eastAsia="en-US"/>
              </w:rPr>
              <w:t>Revenues and Benefits</w:t>
            </w:r>
          </w:p>
        </w:tc>
      </w:tr>
      <w:tr w:rsidR="00176F21" w:rsidRPr="00DE65BD" w14:paraId="5B7DAB38" w14:textId="77777777" w:rsidTr="00E659E2">
        <w:tc>
          <w:tcPr>
            <w:tcW w:w="2671" w:type="dxa"/>
          </w:tcPr>
          <w:p w14:paraId="08E5797F" w14:textId="5674E108"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RESPONSIBLE TO</w:t>
            </w:r>
            <w:r w:rsidRPr="00DE65BD">
              <w:rPr>
                <w:rFonts w:eastAsia="Times New Roman"/>
                <w:snapToGrid w:val="0"/>
                <w:szCs w:val="20"/>
                <w:lang w:eastAsia="en-US"/>
              </w:rPr>
              <w:tab/>
            </w:r>
            <w:r w:rsidR="0010670B">
              <w:rPr>
                <w:rFonts w:eastAsia="Times New Roman"/>
                <w:snapToGrid w:val="0"/>
                <w:szCs w:val="20"/>
                <w:lang w:eastAsia="en-US"/>
              </w:rPr>
              <w:t>:</w:t>
            </w:r>
          </w:p>
        </w:tc>
        <w:tc>
          <w:tcPr>
            <w:tcW w:w="6633" w:type="dxa"/>
          </w:tcPr>
          <w:p w14:paraId="6672C1B2" w14:textId="1203A5DF" w:rsidR="00176F21" w:rsidRPr="00D6272E" w:rsidRDefault="008312F8" w:rsidP="000C4BD3">
            <w:pPr>
              <w:widowControl w:val="0"/>
              <w:tabs>
                <w:tab w:val="left" w:pos="-1440"/>
              </w:tabs>
              <w:spacing w:before="120" w:after="120"/>
              <w:ind w:left="-18"/>
              <w:jc w:val="both"/>
              <w:rPr>
                <w:rFonts w:eastAsia="Times New Roman"/>
                <w:b/>
                <w:bCs/>
                <w:snapToGrid w:val="0"/>
                <w:szCs w:val="20"/>
                <w:lang w:eastAsia="en-US"/>
              </w:rPr>
            </w:pPr>
            <w:r>
              <w:rPr>
                <w:rFonts w:eastAsia="Times New Roman"/>
                <w:b/>
                <w:bCs/>
                <w:snapToGrid w:val="0"/>
                <w:szCs w:val="20"/>
                <w:lang w:eastAsia="en-US"/>
              </w:rPr>
              <w:t>Business Rates Manager</w:t>
            </w:r>
          </w:p>
        </w:tc>
      </w:tr>
      <w:tr w:rsidR="00176F21" w:rsidRPr="00DE65BD" w14:paraId="52065905" w14:textId="77777777" w:rsidTr="00E659E2">
        <w:tc>
          <w:tcPr>
            <w:tcW w:w="2671" w:type="dxa"/>
          </w:tcPr>
          <w:p w14:paraId="7F1E7036" w14:textId="1E5FA620" w:rsidR="00176F21" w:rsidRPr="00DE65BD" w:rsidRDefault="0010670B"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RESPONSIBLE FOR:</w:t>
            </w:r>
          </w:p>
        </w:tc>
        <w:tc>
          <w:tcPr>
            <w:tcW w:w="6633" w:type="dxa"/>
          </w:tcPr>
          <w:p w14:paraId="6A657A01" w14:textId="6233E307" w:rsidR="00176F21" w:rsidRPr="00696861" w:rsidRDefault="008312F8" w:rsidP="008312F8">
            <w:pPr>
              <w:widowControl w:val="0"/>
              <w:tabs>
                <w:tab w:val="left" w:pos="-1440"/>
              </w:tabs>
              <w:spacing w:before="120" w:after="120"/>
              <w:ind w:left="-18"/>
              <w:jc w:val="both"/>
              <w:rPr>
                <w:iCs/>
                <w:color w:val="000000" w:themeColor="text1"/>
              </w:rPr>
            </w:pPr>
            <w:r w:rsidRPr="008312F8">
              <w:rPr>
                <w:rFonts w:eastAsia="Times New Roman"/>
                <w:b/>
                <w:bCs/>
                <w:snapToGrid w:val="0"/>
                <w:szCs w:val="20"/>
                <w:lang w:eastAsia="en-US"/>
              </w:rPr>
              <w:t>N/A</w:t>
            </w:r>
          </w:p>
        </w:tc>
      </w:tr>
      <w:tr w:rsidR="00176F21" w:rsidRPr="00DE65BD" w14:paraId="27B1BFE1" w14:textId="77777777" w:rsidTr="00E659E2">
        <w:tc>
          <w:tcPr>
            <w:tcW w:w="2671" w:type="dxa"/>
          </w:tcPr>
          <w:p w14:paraId="5891FACB" w14:textId="77777777" w:rsidR="00176F21" w:rsidRDefault="00176F21" w:rsidP="000C4BD3">
            <w:pPr>
              <w:widowControl w:val="0"/>
              <w:tabs>
                <w:tab w:val="left" w:pos="-1440"/>
              </w:tabs>
              <w:spacing w:before="120" w:after="120"/>
              <w:jc w:val="both"/>
              <w:rPr>
                <w:rFonts w:eastAsia="Times New Roman"/>
                <w:b/>
                <w:snapToGrid w:val="0"/>
                <w:color w:val="FF0000"/>
                <w:szCs w:val="20"/>
                <w:lang w:eastAsia="en-US"/>
              </w:rPr>
            </w:pPr>
          </w:p>
          <w:p w14:paraId="734F1FC0" w14:textId="77777777" w:rsidR="00176F21" w:rsidRDefault="00176F21" w:rsidP="000C4BD3">
            <w:pPr>
              <w:widowControl w:val="0"/>
              <w:tabs>
                <w:tab w:val="left" w:pos="-1440"/>
              </w:tabs>
              <w:spacing w:before="120" w:after="120"/>
              <w:jc w:val="both"/>
              <w:rPr>
                <w:rFonts w:eastAsia="Times New Roman"/>
                <w:b/>
                <w:snapToGrid w:val="0"/>
                <w:color w:val="FF0000"/>
                <w:szCs w:val="20"/>
                <w:lang w:eastAsia="en-US"/>
              </w:rPr>
            </w:pPr>
          </w:p>
          <w:p w14:paraId="3D81F911" w14:textId="77777777" w:rsidR="00176F21" w:rsidRPr="00DE65BD" w:rsidRDefault="00176F21" w:rsidP="000C4BD3">
            <w:pPr>
              <w:widowControl w:val="0"/>
              <w:tabs>
                <w:tab w:val="left" w:pos="-1440"/>
              </w:tabs>
              <w:spacing w:before="120" w:after="120"/>
              <w:jc w:val="both"/>
              <w:rPr>
                <w:rFonts w:eastAsia="Times New Roman"/>
                <w:b/>
                <w:snapToGrid w:val="0"/>
                <w:color w:val="FF0000"/>
                <w:szCs w:val="20"/>
                <w:lang w:eastAsia="en-US"/>
              </w:rPr>
            </w:pPr>
          </w:p>
        </w:tc>
        <w:tc>
          <w:tcPr>
            <w:tcW w:w="6633" w:type="dxa"/>
          </w:tcPr>
          <w:p w14:paraId="45C04930" w14:textId="77777777" w:rsidR="000829D1" w:rsidRDefault="000829D1" w:rsidP="009E20CD">
            <w:pPr>
              <w:widowControl w:val="0"/>
              <w:tabs>
                <w:tab w:val="left" w:pos="-1440"/>
              </w:tabs>
              <w:spacing w:before="120" w:after="120"/>
              <w:jc w:val="both"/>
              <w:rPr>
                <w:rFonts w:eastAsia="Times New Roman"/>
                <w:b/>
                <w:bCs/>
                <w:snapToGrid w:val="0"/>
                <w:lang w:eastAsia="en-US"/>
              </w:rPr>
            </w:pPr>
            <w:r w:rsidRPr="000829D1">
              <w:rPr>
                <w:rFonts w:eastAsia="Times New Roman"/>
                <w:b/>
                <w:bCs/>
                <w:snapToGrid w:val="0"/>
                <w:lang w:eastAsia="en-US"/>
              </w:rPr>
              <w:t xml:space="preserve">DBS Basic check required </w:t>
            </w:r>
          </w:p>
          <w:p w14:paraId="3C14088C" w14:textId="38483905" w:rsidR="009E20CD" w:rsidRPr="000829D1" w:rsidRDefault="000829D1" w:rsidP="009E20CD">
            <w:pPr>
              <w:widowControl w:val="0"/>
              <w:tabs>
                <w:tab w:val="left" w:pos="-1440"/>
              </w:tabs>
              <w:spacing w:before="120" w:after="120"/>
              <w:jc w:val="both"/>
              <w:rPr>
                <w:rFonts w:eastAsia="Times New Roman"/>
                <w:b/>
                <w:bCs/>
                <w:snapToGrid w:val="0"/>
                <w:lang w:eastAsia="en-US"/>
              </w:rPr>
            </w:pPr>
            <w:r w:rsidRPr="000829D1">
              <w:rPr>
                <w:rFonts w:eastAsia="Times New Roman"/>
                <w:b/>
                <w:bCs/>
                <w:snapToGrid w:val="0"/>
                <w:lang w:eastAsia="en-US"/>
              </w:rPr>
              <w:t>This post is not politically restricted</w:t>
            </w:r>
          </w:p>
          <w:p w14:paraId="24E60746" w14:textId="501C9A29" w:rsidR="009E20CD" w:rsidRPr="00176F21" w:rsidRDefault="009E20CD" w:rsidP="007F6927">
            <w:pPr>
              <w:widowControl w:val="0"/>
              <w:tabs>
                <w:tab w:val="left" w:pos="-1440"/>
              </w:tabs>
              <w:spacing w:before="120" w:after="120"/>
              <w:jc w:val="both"/>
              <w:rPr>
                <w:rFonts w:eastAsia="Times New Roman"/>
                <w:snapToGrid w:val="0"/>
                <w:lang w:eastAsia="en-US"/>
              </w:rPr>
            </w:pPr>
          </w:p>
        </w:tc>
      </w:tr>
      <w:tr w:rsidR="00176F21" w:rsidRPr="00DE65BD" w14:paraId="524144B1" w14:textId="77777777" w:rsidTr="00E659E2">
        <w:tc>
          <w:tcPr>
            <w:tcW w:w="2671" w:type="dxa"/>
          </w:tcPr>
          <w:p w14:paraId="691ADE19"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SUMMARY:</w:t>
            </w:r>
            <w:r w:rsidRPr="00DE65BD">
              <w:rPr>
                <w:rFonts w:eastAsia="Times New Roman"/>
                <w:b/>
                <w:snapToGrid w:val="0"/>
                <w:szCs w:val="20"/>
                <w:lang w:eastAsia="en-US"/>
              </w:rPr>
              <w:tab/>
            </w:r>
          </w:p>
        </w:tc>
        <w:tc>
          <w:tcPr>
            <w:tcW w:w="6633" w:type="dxa"/>
          </w:tcPr>
          <w:p w14:paraId="3C83BC9C" w14:textId="488240BF" w:rsidR="00895382" w:rsidRPr="00895382" w:rsidRDefault="00895382" w:rsidP="00895382">
            <w:pPr>
              <w:rPr>
                <w:rFonts w:eastAsia="Times New Roman" w:cs="Times New Roman"/>
              </w:rPr>
            </w:pPr>
            <w:r w:rsidRPr="00895382">
              <w:rPr>
                <w:rFonts w:eastAsia="Times New Roman" w:cs="Times New Roman"/>
              </w:rPr>
              <w:t xml:space="preserve">To manage the Revenues Technical </w:t>
            </w:r>
            <w:r w:rsidR="00DD75AA">
              <w:rPr>
                <w:rFonts w:eastAsia="Times New Roman" w:cs="Times New Roman"/>
              </w:rPr>
              <w:t>Service,</w:t>
            </w:r>
            <w:r w:rsidRPr="00895382">
              <w:rPr>
                <w:rFonts w:eastAsia="Times New Roman" w:cs="Times New Roman"/>
              </w:rPr>
              <w:t xml:space="preserve"> maintain the security, integrity and availability of the Revenues systems and provid</w:t>
            </w:r>
            <w:r w:rsidR="00DD75AA">
              <w:rPr>
                <w:rFonts w:eastAsia="Times New Roman" w:cs="Times New Roman"/>
              </w:rPr>
              <w:t>e</w:t>
            </w:r>
            <w:r w:rsidRPr="00895382">
              <w:rPr>
                <w:rFonts w:eastAsia="Times New Roman" w:cs="Times New Roman"/>
              </w:rPr>
              <w:t xml:space="preserve"> support for other systems used within the service.</w:t>
            </w:r>
          </w:p>
          <w:p w14:paraId="24E76E63" w14:textId="77777777" w:rsidR="00895382" w:rsidRPr="00895382" w:rsidRDefault="00895382" w:rsidP="00895382">
            <w:pPr>
              <w:rPr>
                <w:rFonts w:eastAsia="Times New Roman" w:cs="Times New Roman"/>
              </w:rPr>
            </w:pPr>
          </w:p>
          <w:p w14:paraId="5D828AE7" w14:textId="77777777" w:rsidR="00895382" w:rsidRPr="00895382" w:rsidRDefault="00895382" w:rsidP="00895382">
            <w:pPr>
              <w:rPr>
                <w:rFonts w:eastAsia="Times New Roman" w:cs="Times New Roman"/>
              </w:rPr>
            </w:pPr>
            <w:r w:rsidRPr="00895382">
              <w:rPr>
                <w:rFonts w:eastAsia="Times New Roman" w:cs="Times New Roman"/>
              </w:rPr>
              <w:t xml:space="preserve">To research new initiatives, formulate policy and deliver </w:t>
            </w:r>
          </w:p>
          <w:p w14:paraId="7417AFEF" w14:textId="77777777" w:rsidR="00895382" w:rsidRPr="00895382" w:rsidRDefault="00895382" w:rsidP="00895382">
            <w:pPr>
              <w:rPr>
                <w:rFonts w:eastAsia="Times New Roman" w:cs="Times New Roman"/>
              </w:rPr>
            </w:pPr>
            <w:r w:rsidRPr="00895382">
              <w:rPr>
                <w:rFonts w:eastAsia="Times New Roman" w:cs="Times New Roman"/>
              </w:rPr>
              <w:t xml:space="preserve">business and process improvement programmes related to </w:t>
            </w:r>
          </w:p>
          <w:p w14:paraId="4BC552DE" w14:textId="77777777" w:rsidR="00895382" w:rsidRPr="00895382" w:rsidRDefault="00895382" w:rsidP="00895382">
            <w:pPr>
              <w:rPr>
                <w:rFonts w:eastAsia="Times New Roman" w:cs="Times New Roman"/>
              </w:rPr>
            </w:pPr>
            <w:r w:rsidRPr="00895382">
              <w:rPr>
                <w:rFonts w:eastAsia="Times New Roman" w:cs="Times New Roman"/>
              </w:rPr>
              <w:t>the use of new technology.</w:t>
            </w:r>
          </w:p>
          <w:p w14:paraId="6C08EFFA" w14:textId="77777777" w:rsidR="00895382" w:rsidRPr="00895382" w:rsidRDefault="00895382" w:rsidP="00895382">
            <w:pPr>
              <w:rPr>
                <w:rFonts w:eastAsia="Times New Roman" w:cs="Times New Roman"/>
              </w:rPr>
            </w:pPr>
          </w:p>
          <w:p w14:paraId="2DEB4827" w14:textId="1C95D7FF" w:rsidR="00895382" w:rsidRPr="00895382" w:rsidRDefault="00895382" w:rsidP="00895382">
            <w:pPr>
              <w:rPr>
                <w:rFonts w:eastAsia="Times New Roman" w:cs="Times New Roman"/>
              </w:rPr>
            </w:pPr>
            <w:r w:rsidRPr="00895382">
              <w:rPr>
                <w:rFonts w:eastAsia="Times New Roman" w:cs="Times New Roman"/>
              </w:rPr>
              <w:t>To lead the development and implementation of a Systems &amp; Development strategy plan, advising the Revenues</w:t>
            </w:r>
          </w:p>
          <w:p w14:paraId="363BBD3C" w14:textId="77777777" w:rsidR="00895382" w:rsidRPr="00895382" w:rsidRDefault="00895382" w:rsidP="00895382">
            <w:pPr>
              <w:rPr>
                <w:rFonts w:eastAsia="Times New Roman" w:cs="Times New Roman"/>
              </w:rPr>
            </w:pPr>
            <w:r w:rsidRPr="00895382">
              <w:rPr>
                <w:rFonts w:eastAsia="Times New Roman" w:cs="Times New Roman"/>
              </w:rPr>
              <w:t xml:space="preserve">Management Team to drive performance into the top </w:t>
            </w:r>
          </w:p>
          <w:p w14:paraId="2CD78210" w14:textId="77777777" w:rsidR="00895382" w:rsidRPr="00895382" w:rsidRDefault="00895382" w:rsidP="00895382">
            <w:pPr>
              <w:rPr>
                <w:rFonts w:eastAsia="Times New Roman" w:cs="Times New Roman"/>
              </w:rPr>
            </w:pPr>
            <w:r w:rsidRPr="00895382">
              <w:rPr>
                <w:rFonts w:eastAsia="Times New Roman" w:cs="Times New Roman"/>
              </w:rPr>
              <w:t xml:space="preserve">quartile during the next 3-5 years and strengthening the </w:t>
            </w:r>
          </w:p>
          <w:p w14:paraId="62A55C6D" w14:textId="66A6E0F4" w:rsidR="00895382" w:rsidRPr="00895382" w:rsidRDefault="00895382" w:rsidP="00895382">
            <w:pPr>
              <w:rPr>
                <w:rFonts w:eastAsia="Times New Roman" w:cs="Times New Roman"/>
              </w:rPr>
            </w:pPr>
            <w:r w:rsidRPr="00895382">
              <w:rPr>
                <w:rFonts w:eastAsia="Times New Roman" w:cs="Times New Roman"/>
              </w:rPr>
              <w:t>delivery of the long</w:t>
            </w:r>
            <w:r w:rsidR="0019402B">
              <w:rPr>
                <w:rFonts w:eastAsia="Times New Roman" w:cs="Times New Roman"/>
              </w:rPr>
              <w:t>-</w:t>
            </w:r>
            <w:r w:rsidRPr="00895382">
              <w:rPr>
                <w:rFonts w:eastAsia="Times New Roman" w:cs="Times New Roman"/>
              </w:rPr>
              <w:t xml:space="preserve">term service strategy for the Revenues </w:t>
            </w:r>
          </w:p>
          <w:p w14:paraId="7CD7BFC6" w14:textId="77777777" w:rsidR="00895382" w:rsidRPr="00895382" w:rsidRDefault="00895382" w:rsidP="00895382">
            <w:pPr>
              <w:rPr>
                <w:rFonts w:eastAsia="Times New Roman" w:cs="Times New Roman"/>
              </w:rPr>
            </w:pPr>
            <w:r w:rsidRPr="00895382">
              <w:rPr>
                <w:rFonts w:eastAsia="Times New Roman" w:cs="Times New Roman"/>
              </w:rPr>
              <w:t>Service.</w:t>
            </w:r>
          </w:p>
          <w:p w14:paraId="7BE50AA2" w14:textId="77777777" w:rsidR="00895382" w:rsidRPr="00895382" w:rsidRDefault="00895382" w:rsidP="00895382">
            <w:pPr>
              <w:rPr>
                <w:rFonts w:eastAsia="Times New Roman" w:cs="Times New Roman"/>
              </w:rPr>
            </w:pPr>
          </w:p>
          <w:p w14:paraId="1ABFFC5D" w14:textId="24A6D79F" w:rsidR="006E17FE" w:rsidRPr="00F1684D" w:rsidRDefault="00895382" w:rsidP="00895382">
            <w:pPr>
              <w:rPr>
                <w:snapToGrid w:val="0"/>
              </w:rPr>
            </w:pPr>
            <w:r w:rsidRPr="00895382">
              <w:rPr>
                <w:rFonts w:eastAsia="Times New Roman" w:cs="Times New Roman"/>
              </w:rPr>
              <w:t>To Project Manage any Changes to the Revenues ICT systems</w:t>
            </w:r>
            <w:r w:rsidR="00FA0965">
              <w:rPr>
                <w:rFonts w:eastAsia="Times New Roman" w:cs="Times New Roman"/>
              </w:rPr>
              <w:t>.</w:t>
            </w:r>
          </w:p>
        </w:tc>
      </w:tr>
      <w:tr w:rsidR="00176F21" w:rsidRPr="00DE65BD" w14:paraId="25DA19E7" w14:textId="77777777" w:rsidTr="00E659E2">
        <w:tc>
          <w:tcPr>
            <w:tcW w:w="2671" w:type="dxa"/>
          </w:tcPr>
          <w:p w14:paraId="2CF50A07" w14:textId="77777777" w:rsidR="00176F21" w:rsidRPr="00DE65BD" w:rsidRDefault="00176F21" w:rsidP="000C4BD3">
            <w:pPr>
              <w:widowControl w:val="0"/>
              <w:tabs>
                <w:tab w:val="left" w:pos="-1440"/>
              </w:tabs>
              <w:spacing w:before="120" w:after="120"/>
              <w:ind w:right="175"/>
              <w:rPr>
                <w:rFonts w:eastAsia="Times New Roman"/>
                <w:snapToGrid w:val="0"/>
                <w:lang w:eastAsia="en-US"/>
              </w:rPr>
            </w:pPr>
            <w:r w:rsidRPr="00DE65BD">
              <w:rPr>
                <w:rFonts w:eastAsia="Times New Roman"/>
                <w:b/>
                <w:snapToGrid w:val="0"/>
                <w:lang w:eastAsia="en-US"/>
              </w:rPr>
              <w:t>ROLE REQUIREMENTS:</w:t>
            </w:r>
          </w:p>
        </w:tc>
        <w:tc>
          <w:tcPr>
            <w:tcW w:w="6633" w:type="dxa"/>
          </w:tcPr>
          <w:p w14:paraId="4F8E6C35" w14:textId="25E3EDC7" w:rsidR="00176F21" w:rsidRPr="00B04F5C" w:rsidRDefault="00176F21" w:rsidP="00B04F5C">
            <w:pPr>
              <w:jc w:val="both"/>
              <w:rPr>
                <w:rFonts w:eastAsia="Arial"/>
                <w:i/>
                <w:iCs/>
              </w:rPr>
            </w:pPr>
          </w:p>
        </w:tc>
      </w:tr>
      <w:tr w:rsidR="00176F21" w:rsidRPr="00DE65BD" w14:paraId="1D94C1F7" w14:textId="77777777" w:rsidTr="00E659E2">
        <w:tc>
          <w:tcPr>
            <w:tcW w:w="2671" w:type="dxa"/>
          </w:tcPr>
          <w:p w14:paraId="3B2074EE" w14:textId="6FFF46E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732A946" w14:textId="74EC04B3" w:rsidR="00176F21" w:rsidRPr="00DE65BD" w:rsidRDefault="00D12ED3" w:rsidP="002B01E9">
            <w:pPr>
              <w:rPr>
                <w:rFonts w:eastAsia="Times New Roman"/>
                <w:snapToGrid w:val="0"/>
                <w:lang w:val="en-US" w:eastAsia="en-US"/>
              </w:rPr>
            </w:pPr>
            <w:r w:rsidRPr="00D12ED3">
              <w:rPr>
                <w:rFonts w:eastAsia="Times New Roman"/>
                <w:snapToGrid w:val="0"/>
                <w:lang w:val="en-US" w:eastAsia="en-US"/>
              </w:rPr>
              <w:t xml:space="preserve">To be the Revenues </w:t>
            </w:r>
            <w:r w:rsidR="00DA786F">
              <w:rPr>
                <w:rFonts w:eastAsia="Times New Roman"/>
                <w:snapToGrid w:val="0"/>
                <w:lang w:val="en-US" w:eastAsia="en-US"/>
              </w:rPr>
              <w:t xml:space="preserve">system </w:t>
            </w:r>
            <w:proofErr w:type="gramStart"/>
            <w:r w:rsidRPr="00D12ED3">
              <w:rPr>
                <w:rFonts w:eastAsia="Times New Roman"/>
                <w:snapToGrid w:val="0"/>
                <w:lang w:val="en-US" w:eastAsia="en-US"/>
              </w:rPr>
              <w:t>lead</w:t>
            </w:r>
            <w:proofErr w:type="gramEnd"/>
            <w:r w:rsidRPr="00D12ED3">
              <w:rPr>
                <w:rFonts w:eastAsia="Times New Roman"/>
                <w:snapToGrid w:val="0"/>
                <w:lang w:val="en-US" w:eastAsia="en-US"/>
              </w:rPr>
              <w:t xml:space="preserve"> officer to ensure that the new releases and system migrations are fully tested and implemented on time. </w:t>
            </w:r>
          </w:p>
        </w:tc>
      </w:tr>
      <w:tr w:rsidR="00176F21" w:rsidRPr="00DE65BD" w14:paraId="00B1A070" w14:textId="77777777" w:rsidTr="00E659E2">
        <w:tc>
          <w:tcPr>
            <w:tcW w:w="2671" w:type="dxa"/>
          </w:tcPr>
          <w:p w14:paraId="6EE1EAE8" w14:textId="2F512D1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18618AD" w14:textId="3D5009C8" w:rsidR="00B64204" w:rsidRPr="00B64204" w:rsidRDefault="00B64204" w:rsidP="004217D0">
            <w:pPr>
              <w:rPr>
                <w:snapToGrid w:val="0"/>
                <w:lang w:val="en-US" w:eastAsia="en-US"/>
              </w:rPr>
            </w:pPr>
            <w:r w:rsidRPr="00B64204">
              <w:rPr>
                <w:snapToGrid w:val="0"/>
                <w:lang w:val="en-US" w:eastAsia="en-US"/>
              </w:rPr>
              <w:t>To research new initiatives, and enhancements to systems</w:t>
            </w:r>
          </w:p>
          <w:p w14:paraId="606D55C6" w14:textId="4294001E" w:rsidR="00B64204" w:rsidRPr="00B64204" w:rsidRDefault="00B64204" w:rsidP="004217D0">
            <w:pPr>
              <w:rPr>
                <w:snapToGrid w:val="0"/>
                <w:lang w:val="en-US" w:eastAsia="en-US"/>
              </w:rPr>
            </w:pPr>
            <w:r w:rsidRPr="00B64204">
              <w:rPr>
                <w:snapToGrid w:val="0"/>
                <w:lang w:val="en-US" w:eastAsia="en-US"/>
              </w:rPr>
              <w:t>and to formulate policy and deliver business and process</w:t>
            </w:r>
          </w:p>
          <w:p w14:paraId="6BFDBFBD" w14:textId="40A1570C" w:rsidR="00176F21" w:rsidRPr="00DE65BD" w:rsidRDefault="00B64204" w:rsidP="004217D0">
            <w:pPr>
              <w:rPr>
                <w:snapToGrid w:val="0"/>
                <w:lang w:val="en-US" w:eastAsia="en-US"/>
              </w:rPr>
            </w:pPr>
            <w:r w:rsidRPr="00B64204">
              <w:rPr>
                <w:snapToGrid w:val="0"/>
                <w:lang w:val="en-US" w:eastAsia="en-US"/>
              </w:rPr>
              <w:lastRenderedPageBreak/>
              <w:t>improvement programs related to the use of new technology</w:t>
            </w:r>
            <w:r w:rsidR="005223C4">
              <w:rPr>
                <w:snapToGrid w:val="0"/>
                <w:lang w:val="en-US" w:eastAsia="en-US"/>
              </w:rPr>
              <w:t xml:space="preserve">, including online </w:t>
            </w:r>
            <w:r w:rsidR="00F46A45">
              <w:rPr>
                <w:snapToGrid w:val="0"/>
                <w:lang w:val="en-US" w:eastAsia="en-US"/>
              </w:rPr>
              <w:t>customer services</w:t>
            </w:r>
            <w:r w:rsidRPr="00B64204">
              <w:rPr>
                <w:snapToGrid w:val="0"/>
                <w:lang w:val="en-US" w:eastAsia="en-US"/>
              </w:rPr>
              <w:t>.</w:t>
            </w:r>
          </w:p>
        </w:tc>
      </w:tr>
      <w:tr w:rsidR="00176F21" w:rsidRPr="00DE65BD" w14:paraId="2FE64C48" w14:textId="77777777" w:rsidTr="00E659E2">
        <w:tc>
          <w:tcPr>
            <w:tcW w:w="2671" w:type="dxa"/>
          </w:tcPr>
          <w:p w14:paraId="39649605" w14:textId="583CC01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BC6FFA2" w14:textId="42D55D29" w:rsidR="00E63533" w:rsidRPr="00E63533" w:rsidRDefault="00E63533" w:rsidP="004217D0">
            <w:pPr>
              <w:rPr>
                <w:snapToGrid w:val="0"/>
                <w:lang w:val="en-US" w:eastAsia="en-US"/>
              </w:rPr>
            </w:pPr>
            <w:r w:rsidRPr="00E63533">
              <w:rPr>
                <w:snapToGrid w:val="0"/>
                <w:lang w:eastAsia="en-US"/>
              </w:rPr>
              <w:t xml:space="preserve">To </w:t>
            </w:r>
            <w:r w:rsidRPr="00E63533">
              <w:rPr>
                <w:snapToGrid w:val="0"/>
                <w:lang w:val="en-US" w:eastAsia="en-US"/>
              </w:rPr>
              <w:t>maintain and monitor the systems roadmap for the</w:t>
            </w:r>
          </w:p>
          <w:p w14:paraId="5C49C56A" w14:textId="0E63B4B5" w:rsidR="00E63533" w:rsidRPr="00E63533" w:rsidRDefault="00E63533" w:rsidP="004217D0">
            <w:pPr>
              <w:rPr>
                <w:snapToGrid w:val="0"/>
                <w:lang w:val="en-US" w:eastAsia="en-US"/>
              </w:rPr>
            </w:pPr>
            <w:r w:rsidRPr="00E63533">
              <w:rPr>
                <w:snapToGrid w:val="0"/>
                <w:lang w:val="en-US" w:eastAsia="en-US"/>
              </w:rPr>
              <w:t>Revenues Service, liaising with Corporate ICT to ensure</w:t>
            </w:r>
          </w:p>
          <w:p w14:paraId="15274C00" w14:textId="221829D2" w:rsidR="00E63533" w:rsidRPr="00E63533" w:rsidRDefault="00E63533" w:rsidP="004217D0">
            <w:pPr>
              <w:rPr>
                <w:snapToGrid w:val="0"/>
                <w:lang w:eastAsia="en-US"/>
              </w:rPr>
            </w:pPr>
            <w:r w:rsidRPr="00E63533">
              <w:rPr>
                <w:snapToGrid w:val="0"/>
                <w:lang w:val="en-US" w:eastAsia="en-US"/>
              </w:rPr>
              <w:t>progress is made on all agreed</w:t>
            </w:r>
            <w:r w:rsidRPr="00E63533">
              <w:rPr>
                <w:snapToGrid w:val="0"/>
                <w:lang w:eastAsia="en-US"/>
              </w:rPr>
              <w:t xml:space="preserve"> upgrades and releases and</w:t>
            </w:r>
          </w:p>
          <w:p w14:paraId="62DC1389" w14:textId="7FA8283C" w:rsidR="00176F21" w:rsidRPr="00DE65BD" w:rsidRDefault="00E63533" w:rsidP="004217D0">
            <w:pPr>
              <w:rPr>
                <w:snapToGrid w:val="0"/>
                <w:lang w:eastAsia="en-US"/>
              </w:rPr>
            </w:pPr>
            <w:r w:rsidRPr="00E63533">
              <w:rPr>
                <w:snapToGrid w:val="0"/>
                <w:lang w:eastAsia="en-US"/>
              </w:rPr>
              <w:t xml:space="preserve">that jobs are run to </w:t>
            </w:r>
            <w:r w:rsidR="004F1C11">
              <w:rPr>
                <w:snapToGrid w:val="0"/>
                <w:lang w:eastAsia="en-US"/>
              </w:rPr>
              <w:t>the </w:t>
            </w:r>
            <w:r w:rsidRPr="00E63533">
              <w:rPr>
                <w:snapToGrid w:val="0"/>
                <w:lang w:eastAsia="en-US"/>
              </w:rPr>
              <w:t>timetable</w:t>
            </w:r>
            <w:r w:rsidR="004F1C11">
              <w:rPr>
                <w:snapToGrid w:val="0"/>
                <w:lang w:eastAsia="en-US"/>
              </w:rPr>
              <w:t>.</w:t>
            </w:r>
          </w:p>
        </w:tc>
      </w:tr>
      <w:tr w:rsidR="00176F21" w:rsidRPr="00DE65BD" w14:paraId="7895E094" w14:textId="77777777" w:rsidTr="00E659E2">
        <w:tc>
          <w:tcPr>
            <w:tcW w:w="2671" w:type="dxa"/>
          </w:tcPr>
          <w:p w14:paraId="31093402" w14:textId="2DA35881"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F51AF48" w14:textId="77777777" w:rsidR="00232CC5" w:rsidRPr="003A40CF" w:rsidRDefault="00232CC5" w:rsidP="00232CC5">
            <w:r w:rsidRPr="003A40CF">
              <w:t xml:space="preserve">Keep fully abreast of all upcoming changes to </w:t>
            </w:r>
            <w:r>
              <w:t>Revenues</w:t>
            </w:r>
            <w:r w:rsidRPr="003A40CF">
              <w:t xml:space="preserve"> </w:t>
            </w:r>
          </w:p>
          <w:p w14:paraId="7BBE66F2" w14:textId="77777777" w:rsidR="00232CC5" w:rsidRPr="003A40CF" w:rsidRDefault="00232CC5" w:rsidP="00232CC5">
            <w:r w:rsidRPr="003A40CF">
              <w:t xml:space="preserve">legislation and rules and ensure systems can accommodate </w:t>
            </w:r>
          </w:p>
          <w:p w14:paraId="491D0000" w14:textId="711C8C71" w:rsidR="00176F21" w:rsidRPr="00DE65BD" w:rsidRDefault="00232CC5" w:rsidP="00232CC5">
            <w:pPr>
              <w:rPr>
                <w:snapToGrid w:val="0"/>
                <w:lang w:val="en-US" w:eastAsia="en-US"/>
              </w:rPr>
            </w:pPr>
            <w:r w:rsidRPr="003A40CF">
              <w:t>these changes</w:t>
            </w:r>
            <w:r w:rsidR="004F1C11">
              <w:t>.</w:t>
            </w:r>
          </w:p>
        </w:tc>
      </w:tr>
      <w:tr w:rsidR="00176F21" w:rsidRPr="00DE65BD" w14:paraId="0C53A70D" w14:textId="77777777" w:rsidTr="00E659E2">
        <w:tc>
          <w:tcPr>
            <w:tcW w:w="2671" w:type="dxa"/>
          </w:tcPr>
          <w:p w14:paraId="28D59324" w14:textId="6E870E46"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B7818C4" w14:textId="77777777" w:rsidR="00577AC4" w:rsidRPr="003A40CF" w:rsidRDefault="00577AC4" w:rsidP="00577AC4">
            <w:pPr>
              <w:pStyle w:val="NoSpacing"/>
            </w:pPr>
            <w:r w:rsidRPr="003A40CF">
              <w:t xml:space="preserve">Identify areas of improvement in terms of IT systems and </w:t>
            </w:r>
          </w:p>
          <w:p w14:paraId="695ACD73" w14:textId="3A060D45" w:rsidR="00577AC4" w:rsidRPr="003A40CF" w:rsidRDefault="00577AC4" w:rsidP="00577AC4">
            <w:pPr>
              <w:pStyle w:val="NoSpacing"/>
            </w:pPr>
            <w:r w:rsidRPr="003A40CF">
              <w:t>work with software suppliers</w:t>
            </w:r>
            <w:r w:rsidR="00851D9F">
              <w:t>,</w:t>
            </w:r>
            <w:r w:rsidRPr="003A40CF">
              <w:t xml:space="preserve"> the wider team responsible </w:t>
            </w:r>
          </w:p>
          <w:p w14:paraId="247A8BD8" w14:textId="46568882" w:rsidR="00176F21" w:rsidRPr="00577AC4" w:rsidRDefault="00577AC4" w:rsidP="00577AC4">
            <w:pPr>
              <w:pStyle w:val="NoSpacing"/>
              <w:rPr>
                <w:rFonts w:eastAsiaTheme="minorHAnsi"/>
                <w:lang w:eastAsia="en-US"/>
              </w:rPr>
            </w:pPr>
            <w:r w:rsidRPr="003A40CF">
              <w:t xml:space="preserve">and </w:t>
            </w:r>
            <w:r>
              <w:t>Open Revenues</w:t>
            </w:r>
            <w:r w:rsidRPr="003A40CF">
              <w:t xml:space="preserve"> to design, implement, test and train staff on changes. </w:t>
            </w:r>
          </w:p>
        </w:tc>
      </w:tr>
      <w:tr w:rsidR="00A7782D" w:rsidRPr="00DE65BD" w14:paraId="03FDF2B0" w14:textId="77777777" w:rsidTr="00E659E2">
        <w:tc>
          <w:tcPr>
            <w:tcW w:w="2671" w:type="dxa"/>
          </w:tcPr>
          <w:p w14:paraId="0AD5729E" w14:textId="4E3B8339" w:rsidR="00A7782D" w:rsidRPr="00CB3699" w:rsidRDefault="00A7782D"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99AD584" w14:textId="02825F71" w:rsidR="00A7782D" w:rsidRPr="00A7782D" w:rsidRDefault="000F53C2" w:rsidP="00907AA9">
            <w:pPr>
              <w:rPr>
                <w:snapToGrid w:val="0"/>
                <w:lang w:eastAsia="en-US"/>
              </w:rPr>
            </w:pPr>
            <w:r w:rsidRPr="000F53C2">
              <w:rPr>
                <w:snapToGrid w:val="0"/>
                <w:lang w:eastAsia="en-US"/>
              </w:rPr>
              <w:t>Devise programmes to ensure the development and maintenance of interrogation, data extraction and merging facilities across multiple programming languages to produce accurate and up</w:t>
            </w:r>
            <w:r w:rsidR="00907AA9">
              <w:rPr>
                <w:snapToGrid w:val="0"/>
                <w:lang w:eastAsia="en-US"/>
              </w:rPr>
              <w:t>-</w:t>
            </w:r>
            <w:r w:rsidRPr="000F53C2">
              <w:rPr>
                <w:snapToGrid w:val="0"/>
                <w:lang w:eastAsia="en-US"/>
              </w:rPr>
              <w:t>to</w:t>
            </w:r>
            <w:r w:rsidR="00907AA9">
              <w:rPr>
                <w:snapToGrid w:val="0"/>
                <w:lang w:eastAsia="en-US"/>
              </w:rPr>
              <w:t>-</w:t>
            </w:r>
            <w:r w:rsidRPr="000F53C2">
              <w:rPr>
                <w:snapToGrid w:val="0"/>
                <w:lang w:eastAsia="en-US"/>
              </w:rPr>
              <w:t>date management information and other output files.</w:t>
            </w:r>
          </w:p>
        </w:tc>
      </w:tr>
      <w:tr w:rsidR="00E50301" w:rsidRPr="00DE65BD" w14:paraId="36F80896" w14:textId="77777777" w:rsidTr="00E659E2">
        <w:tc>
          <w:tcPr>
            <w:tcW w:w="2671" w:type="dxa"/>
          </w:tcPr>
          <w:p w14:paraId="243F0455" w14:textId="5C25FBD8" w:rsidR="00E50301" w:rsidRPr="00CB3699" w:rsidRDefault="00E5030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0960985" w14:textId="649F49F9" w:rsidR="00E50301" w:rsidRPr="00E50301" w:rsidRDefault="00173980" w:rsidP="00173980">
            <w:pPr>
              <w:rPr>
                <w:snapToGrid w:val="0"/>
                <w:lang w:eastAsia="en-US"/>
              </w:rPr>
            </w:pPr>
            <w:r w:rsidRPr="00173980">
              <w:rPr>
                <w:snapToGrid w:val="0"/>
                <w:lang w:eastAsia="en-US"/>
              </w:rPr>
              <w:t>Responsible for annual billing</w:t>
            </w:r>
            <w:r w:rsidR="00A77966">
              <w:rPr>
                <w:snapToGrid w:val="0"/>
                <w:lang w:eastAsia="en-US"/>
              </w:rPr>
              <w:t>,</w:t>
            </w:r>
            <w:r w:rsidRPr="00173980">
              <w:rPr>
                <w:snapToGrid w:val="0"/>
                <w:lang w:eastAsia="en-US"/>
              </w:rPr>
              <w:t xml:space="preserve"> </w:t>
            </w:r>
            <w:r w:rsidR="00C90AED">
              <w:rPr>
                <w:snapToGrid w:val="0"/>
                <w:lang w:eastAsia="en-US"/>
              </w:rPr>
              <w:t>y</w:t>
            </w:r>
            <w:r w:rsidRPr="00173980">
              <w:rPr>
                <w:snapToGrid w:val="0"/>
                <w:lang w:eastAsia="en-US"/>
              </w:rPr>
              <w:t xml:space="preserve">ear-end system preparation </w:t>
            </w:r>
            <w:r w:rsidR="008D503D">
              <w:rPr>
                <w:snapToGrid w:val="0"/>
                <w:lang w:eastAsia="en-US"/>
              </w:rPr>
              <w:t>and</w:t>
            </w:r>
            <w:r w:rsidRPr="00173980">
              <w:rPr>
                <w:snapToGrid w:val="0"/>
                <w:lang w:eastAsia="en-US"/>
              </w:rPr>
              <w:t xml:space="preserve"> processing Council tax and </w:t>
            </w:r>
            <w:proofErr w:type="gramStart"/>
            <w:r w:rsidR="00381DE0">
              <w:rPr>
                <w:snapToGrid w:val="0"/>
                <w:lang w:eastAsia="en-US"/>
              </w:rPr>
              <w:t>Non-domestic</w:t>
            </w:r>
            <w:proofErr w:type="gramEnd"/>
            <w:r w:rsidR="00381DE0">
              <w:rPr>
                <w:snapToGrid w:val="0"/>
                <w:lang w:eastAsia="en-US"/>
              </w:rPr>
              <w:t xml:space="preserve"> </w:t>
            </w:r>
            <w:r w:rsidRPr="00173980">
              <w:rPr>
                <w:snapToGrid w:val="0"/>
                <w:lang w:eastAsia="en-US"/>
              </w:rPr>
              <w:t>rates. To liaise with colleagues in Council Tax, Non</w:t>
            </w:r>
            <w:r>
              <w:rPr>
                <w:snapToGrid w:val="0"/>
                <w:lang w:eastAsia="en-US"/>
              </w:rPr>
              <w:t>-</w:t>
            </w:r>
            <w:r w:rsidRPr="00173980">
              <w:rPr>
                <w:snapToGrid w:val="0"/>
                <w:lang w:eastAsia="en-US"/>
              </w:rPr>
              <w:t>domestic rates</w:t>
            </w:r>
            <w:r w:rsidR="00D12733">
              <w:rPr>
                <w:snapToGrid w:val="0"/>
                <w:lang w:eastAsia="en-US"/>
              </w:rPr>
              <w:t>,</w:t>
            </w:r>
            <w:r w:rsidRPr="00173980">
              <w:rPr>
                <w:snapToGrid w:val="0"/>
                <w:lang w:eastAsia="en-US"/>
              </w:rPr>
              <w:t xml:space="preserve"> Benefits, </w:t>
            </w:r>
            <w:r>
              <w:rPr>
                <w:snapToGrid w:val="0"/>
                <w:lang w:eastAsia="en-US"/>
              </w:rPr>
              <w:t>and </w:t>
            </w:r>
            <w:r w:rsidRPr="00173980">
              <w:rPr>
                <w:snapToGrid w:val="0"/>
                <w:lang w:eastAsia="en-US"/>
              </w:rPr>
              <w:t xml:space="preserve">outside partners, to ensure that annual billing and </w:t>
            </w:r>
            <w:r w:rsidR="002C70CF">
              <w:rPr>
                <w:snapToGrid w:val="0"/>
                <w:lang w:eastAsia="en-US"/>
              </w:rPr>
              <w:t>y</w:t>
            </w:r>
            <w:r w:rsidRPr="00173980">
              <w:rPr>
                <w:snapToGrid w:val="0"/>
                <w:lang w:eastAsia="en-US"/>
              </w:rPr>
              <w:t>ear</w:t>
            </w:r>
            <w:r>
              <w:rPr>
                <w:snapToGrid w:val="0"/>
                <w:lang w:eastAsia="en-US"/>
              </w:rPr>
              <w:t>-</w:t>
            </w:r>
            <w:r w:rsidRPr="00173980">
              <w:rPr>
                <w:snapToGrid w:val="0"/>
                <w:lang w:eastAsia="en-US"/>
              </w:rPr>
              <w:t>end files are available for testing</w:t>
            </w:r>
            <w:r w:rsidR="00ED1281">
              <w:rPr>
                <w:snapToGrid w:val="0"/>
                <w:lang w:eastAsia="en-US"/>
              </w:rPr>
              <w:t>,</w:t>
            </w:r>
            <w:r w:rsidRPr="00173980">
              <w:rPr>
                <w:snapToGrid w:val="0"/>
                <w:lang w:eastAsia="en-US"/>
              </w:rPr>
              <w:t xml:space="preserve"> live processing and reconciliation of all data.</w:t>
            </w:r>
          </w:p>
        </w:tc>
      </w:tr>
      <w:tr w:rsidR="00E50301" w:rsidRPr="00DE65BD" w14:paraId="6165E0EE" w14:textId="77777777" w:rsidTr="00E659E2">
        <w:tc>
          <w:tcPr>
            <w:tcW w:w="2671" w:type="dxa"/>
          </w:tcPr>
          <w:p w14:paraId="39EE4177" w14:textId="383B7B04" w:rsidR="00E50301" w:rsidRPr="00CB3699" w:rsidRDefault="00E5030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452391E" w14:textId="79A0E1F8" w:rsidR="00E50301" w:rsidRPr="00E50301" w:rsidRDefault="00B22B4D" w:rsidP="00B22B4D">
            <w:pPr>
              <w:rPr>
                <w:snapToGrid w:val="0"/>
                <w:lang w:eastAsia="en-US"/>
              </w:rPr>
            </w:pPr>
            <w:r w:rsidRPr="00B22B4D">
              <w:rPr>
                <w:snapToGrid w:val="0"/>
                <w:lang w:eastAsia="en-US"/>
              </w:rPr>
              <w:t xml:space="preserve">Monitor the </w:t>
            </w:r>
            <w:r w:rsidR="003774B8">
              <w:rPr>
                <w:snapToGrid w:val="0"/>
                <w:lang w:eastAsia="en-US"/>
              </w:rPr>
              <w:t>R</w:t>
            </w:r>
            <w:r w:rsidRPr="00B22B4D">
              <w:rPr>
                <w:snapToGrid w:val="0"/>
                <w:lang w:eastAsia="en-US"/>
              </w:rPr>
              <w:t>evenues systems ensuring that appropriate steps are taken to protect data integrity and ensure that all users comply with GDPR and the IT security policy.</w:t>
            </w:r>
          </w:p>
        </w:tc>
      </w:tr>
      <w:tr w:rsidR="004D1C12" w:rsidRPr="00DE65BD" w14:paraId="27F00996" w14:textId="77777777" w:rsidTr="00E659E2">
        <w:tc>
          <w:tcPr>
            <w:tcW w:w="2671" w:type="dxa"/>
          </w:tcPr>
          <w:p w14:paraId="49F1E9ED" w14:textId="5CEB115B" w:rsidR="004D1C12" w:rsidRPr="00CB3699" w:rsidRDefault="004D1C12"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B3C3F02" w14:textId="77777777" w:rsidR="00402BE3" w:rsidRPr="00402BE3" w:rsidRDefault="00402BE3" w:rsidP="002770FF">
            <w:pPr>
              <w:rPr>
                <w:snapToGrid w:val="0"/>
                <w:lang w:eastAsia="en-US"/>
              </w:rPr>
            </w:pPr>
            <w:r w:rsidRPr="00402BE3">
              <w:rPr>
                <w:snapToGrid w:val="0"/>
                <w:lang w:eastAsia="en-US"/>
              </w:rPr>
              <w:t xml:space="preserve">Provide appropriate procedure notes for changes and </w:t>
            </w:r>
          </w:p>
          <w:p w14:paraId="414A0778" w14:textId="40236214" w:rsidR="00402BE3" w:rsidRPr="00402BE3" w:rsidRDefault="00402BE3" w:rsidP="002770FF">
            <w:pPr>
              <w:rPr>
                <w:snapToGrid w:val="0"/>
                <w:lang w:eastAsia="en-US"/>
              </w:rPr>
            </w:pPr>
            <w:r w:rsidRPr="00402BE3">
              <w:rPr>
                <w:snapToGrid w:val="0"/>
                <w:lang w:eastAsia="en-US"/>
              </w:rPr>
              <w:t xml:space="preserve">enhancements to the Revenue systems and provide </w:t>
            </w:r>
          </w:p>
          <w:p w14:paraId="60A7FF0A" w14:textId="5D63DD3B" w:rsidR="004D1C12" w:rsidRPr="004D1C12" w:rsidRDefault="00402BE3" w:rsidP="002770FF">
            <w:pPr>
              <w:rPr>
                <w:snapToGrid w:val="0"/>
                <w:lang w:eastAsia="en-US"/>
              </w:rPr>
            </w:pPr>
            <w:r w:rsidRPr="00402BE3">
              <w:rPr>
                <w:snapToGrid w:val="0"/>
                <w:lang w:eastAsia="en-US"/>
              </w:rPr>
              <w:t xml:space="preserve">appropriate training on the changes to the </w:t>
            </w:r>
            <w:r w:rsidR="00A77966">
              <w:rPr>
                <w:snapToGrid w:val="0"/>
                <w:lang w:eastAsia="en-US"/>
              </w:rPr>
              <w:t>r</w:t>
            </w:r>
            <w:r w:rsidRPr="00402BE3">
              <w:rPr>
                <w:snapToGrid w:val="0"/>
                <w:lang w:eastAsia="en-US"/>
              </w:rPr>
              <w:t xml:space="preserve">evenue </w:t>
            </w:r>
            <w:r w:rsidR="00A77966">
              <w:rPr>
                <w:snapToGrid w:val="0"/>
                <w:lang w:eastAsia="en-US"/>
              </w:rPr>
              <w:t>m</w:t>
            </w:r>
            <w:r w:rsidRPr="00402BE3">
              <w:rPr>
                <w:snapToGrid w:val="0"/>
                <w:lang w:eastAsia="en-US"/>
              </w:rPr>
              <w:t xml:space="preserve">anagers and </w:t>
            </w:r>
            <w:r w:rsidR="00A77966">
              <w:rPr>
                <w:snapToGrid w:val="0"/>
                <w:lang w:eastAsia="en-US"/>
              </w:rPr>
              <w:t>t</w:t>
            </w:r>
            <w:r w:rsidRPr="00402BE3">
              <w:rPr>
                <w:snapToGrid w:val="0"/>
                <w:lang w:eastAsia="en-US"/>
              </w:rPr>
              <w:t xml:space="preserve">eam </w:t>
            </w:r>
            <w:r w:rsidR="00A77966">
              <w:rPr>
                <w:snapToGrid w:val="0"/>
                <w:lang w:eastAsia="en-US"/>
              </w:rPr>
              <w:t>l</w:t>
            </w:r>
            <w:r w:rsidRPr="00402BE3">
              <w:rPr>
                <w:snapToGrid w:val="0"/>
                <w:lang w:eastAsia="en-US"/>
              </w:rPr>
              <w:t>eaders</w:t>
            </w:r>
            <w:r w:rsidR="00870BC1">
              <w:rPr>
                <w:snapToGrid w:val="0"/>
                <w:lang w:eastAsia="en-US"/>
              </w:rPr>
              <w:t>.</w:t>
            </w:r>
          </w:p>
        </w:tc>
      </w:tr>
      <w:tr w:rsidR="001D1AC7" w:rsidRPr="00DE65BD" w14:paraId="199AB4BD" w14:textId="77777777" w:rsidTr="00E659E2">
        <w:tc>
          <w:tcPr>
            <w:tcW w:w="2671" w:type="dxa"/>
          </w:tcPr>
          <w:p w14:paraId="22F5585B" w14:textId="4105C625" w:rsidR="001D1AC7" w:rsidRPr="00CB3699" w:rsidRDefault="001D1AC7"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9C9E344" w14:textId="77777777" w:rsidR="00C227A8" w:rsidRPr="00C227A8" w:rsidRDefault="00C227A8" w:rsidP="002770FF">
            <w:pPr>
              <w:rPr>
                <w:snapToGrid w:val="0"/>
                <w:lang w:eastAsia="en-US"/>
              </w:rPr>
            </w:pPr>
            <w:r w:rsidRPr="00C227A8">
              <w:rPr>
                <w:snapToGrid w:val="0"/>
                <w:lang w:eastAsia="en-US"/>
              </w:rPr>
              <w:t xml:space="preserve">Liaise with System suppliers and ICT Applications Teams to </w:t>
            </w:r>
          </w:p>
          <w:p w14:paraId="71206E5C" w14:textId="77777777" w:rsidR="00C227A8" w:rsidRPr="00C227A8" w:rsidRDefault="00C227A8" w:rsidP="002770FF">
            <w:pPr>
              <w:rPr>
                <w:snapToGrid w:val="0"/>
                <w:lang w:eastAsia="en-US"/>
              </w:rPr>
            </w:pPr>
            <w:r w:rsidRPr="00C227A8">
              <w:rPr>
                <w:snapToGrid w:val="0"/>
                <w:lang w:eastAsia="en-US"/>
              </w:rPr>
              <w:t xml:space="preserve">ensure that systems and Servers are up to date, fully </w:t>
            </w:r>
          </w:p>
          <w:p w14:paraId="394B5222" w14:textId="60B240EE" w:rsidR="001D1AC7" w:rsidRPr="001D1AC7" w:rsidRDefault="00C227A8" w:rsidP="002770FF">
            <w:pPr>
              <w:rPr>
                <w:snapToGrid w:val="0"/>
                <w:lang w:eastAsia="en-US"/>
              </w:rPr>
            </w:pPr>
            <w:r w:rsidRPr="00C227A8">
              <w:rPr>
                <w:snapToGrid w:val="0"/>
                <w:lang w:eastAsia="en-US"/>
              </w:rPr>
              <w:t>supported and working to optimal efficiency</w:t>
            </w:r>
            <w:r w:rsidR="00870BC1">
              <w:rPr>
                <w:snapToGrid w:val="0"/>
                <w:lang w:eastAsia="en-US"/>
              </w:rPr>
              <w:t>.</w:t>
            </w:r>
          </w:p>
        </w:tc>
      </w:tr>
      <w:tr w:rsidR="00C227A8" w:rsidRPr="00DE65BD" w14:paraId="2B3E6ADB" w14:textId="77777777" w:rsidTr="00E659E2">
        <w:tc>
          <w:tcPr>
            <w:tcW w:w="2671" w:type="dxa"/>
          </w:tcPr>
          <w:p w14:paraId="7BAC891B" w14:textId="77777777" w:rsidR="00C227A8" w:rsidRPr="00CB3699" w:rsidRDefault="00C227A8"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6D330D4" w14:textId="2EB52DAD" w:rsidR="00C50F45" w:rsidRPr="00C50F45" w:rsidRDefault="00C50F45" w:rsidP="002770FF">
            <w:pPr>
              <w:rPr>
                <w:snapToGrid w:val="0"/>
                <w:lang w:eastAsia="en-US"/>
              </w:rPr>
            </w:pPr>
            <w:r w:rsidRPr="00C50F45">
              <w:rPr>
                <w:snapToGrid w:val="0"/>
                <w:lang w:eastAsia="en-US"/>
              </w:rPr>
              <w:t>To project lead and work closely with</w:t>
            </w:r>
            <w:r>
              <w:rPr>
                <w:snapToGrid w:val="0"/>
                <w:lang w:eastAsia="en-US"/>
              </w:rPr>
              <w:t xml:space="preserve"> the</w:t>
            </w:r>
            <w:r w:rsidRPr="00C50F45">
              <w:rPr>
                <w:snapToGrid w:val="0"/>
                <w:lang w:eastAsia="en-US"/>
              </w:rPr>
              <w:t xml:space="preserve"> Revenues </w:t>
            </w:r>
          </w:p>
          <w:p w14:paraId="1F0526C2" w14:textId="77777777" w:rsidR="00C50F45" w:rsidRPr="00C50F45" w:rsidRDefault="00C50F45" w:rsidP="002770FF">
            <w:pPr>
              <w:rPr>
                <w:snapToGrid w:val="0"/>
                <w:lang w:eastAsia="en-US"/>
              </w:rPr>
            </w:pPr>
            <w:r w:rsidRPr="00C50F45">
              <w:rPr>
                <w:snapToGrid w:val="0"/>
                <w:lang w:eastAsia="en-US"/>
              </w:rPr>
              <w:t xml:space="preserve">Management Team for any ICT changes to support the </w:t>
            </w:r>
          </w:p>
          <w:p w14:paraId="23ACB021" w14:textId="4C5572EB" w:rsidR="00C50F45" w:rsidRPr="00C50F45" w:rsidRDefault="00C50F45" w:rsidP="002770FF">
            <w:pPr>
              <w:rPr>
                <w:snapToGrid w:val="0"/>
                <w:lang w:eastAsia="en-US"/>
              </w:rPr>
            </w:pPr>
            <w:r w:rsidRPr="00C50F45">
              <w:rPr>
                <w:snapToGrid w:val="0"/>
                <w:lang w:eastAsia="en-US"/>
              </w:rPr>
              <w:t xml:space="preserve">delivery of the long-term service strategy of Revenues &amp; </w:t>
            </w:r>
          </w:p>
          <w:p w14:paraId="2514D50F" w14:textId="36FBA31D" w:rsidR="00C227A8" w:rsidRPr="00C227A8" w:rsidRDefault="002770FF" w:rsidP="002770FF">
            <w:pPr>
              <w:rPr>
                <w:snapToGrid w:val="0"/>
                <w:lang w:eastAsia="en-US"/>
              </w:rPr>
            </w:pPr>
            <w:r>
              <w:rPr>
                <w:snapToGrid w:val="0"/>
                <w:lang w:eastAsia="en-US"/>
              </w:rPr>
              <w:t>Benefits</w:t>
            </w:r>
            <w:r w:rsidR="00C50F45" w:rsidRPr="00C50F45">
              <w:rPr>
                <w:snapToGrid w:val="0"/>
                <w:lang w:eastAsia="en-US"/>
              </w:rPr>
              <w:t>.</w:t>
            </w:r>
          </w:p>
        </w:tc>
      </w:tr>
      <w:tr w:rsidR="009C7B1D" w:rsidRPr="00DE65BD" w14:paraId="6F7EC897" w14:textId="77777777" w:rsidTr="00E659E2">
        <w:tc>
          <w:tcPr>
            <w:tcW w:w="2671" w:type="dxa"/>
          </w:tcPr>
          <w:p w14:paraId="60093195" w14:textId="77777777" w:rsidR="009C7B1D" w:rsidRPr="00CB3699" w:rsidRDefault="009C7B1D"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A312388" w14:textId="2DD40C5A" w:rsidR="00127C55" w:rsidRPr="00127C55" w:rsidRDefault="00127C55" w:rsidP="00127C55">
            <w:pPr>
              <w:rPr>
                <w:snapToGrid w:val="0"/>
                <w:lang w:eastAsia="en-US"/>
              </w:rPr>
            </w:pPr>
            <w:r w:rsidRPr="00127C55">
              <w:rPr>
                <w:snapToGrid w:val="0"/>
                <w:lang w:eastAsia="en-US"/>
              </w:rPr>
              <w:t>Contribute to continuous improvement of performance by seeking, recommending, and managing projects to</w:t>
            </w:r>
            <w:r>
              <w:rPr>
                <w:snapToGrid w:val="0"/>
                <w:lang w:eastAsia="en-US"/>
              </w:rPr>
              <w:t xml:space="preserve"> </w:t>
            </w:r>
            <w:r w:rsidRPr="00127C55">
              <w:rPr>
                <w:snapToGrid w:val="0"/>
                <w:lang w:eastAsia="en-US"/>
              </w:rPr>
              <w:t xml:space="preserve">implement systems and technology in support of Revenues </w:t>
            </w:r>
          </w:p>
          <w:p w14:paraId="5BBFFDF7" w14:textId="61DE5D89" w:rsidR="009C7B1D" w:rsidRPr="00C50F45" w:rsidRDefault="00127C55" w:rsidP="00127C55">
            <w:pPr>
              <w:rPr>
                <w:snapToGrid w:val="0"/>
                <w:lang w:eastAsia="en-US"/>
              </w:rPr>
            </w:pPr>
            <w:r w:rsidRPr="00127C55">
              <w:rPr>
                <w:snapToGrid w:val="0"/>
                <w:lang w:eastAsia="en-US"/>
              </w:rPr>
              <w:t>and Benefits administration and other business</w:t>
            </w:r>
            <w:r>
              <w:rPr>
                <w:snapToGrid w:val="0"/>
                <w:lang w:eastAsia="en-US"/>
              </w:rPr>
              <w:t xml:space="preserve"> </w:t>
            </w:r>
            <w:r w:rsidRPr="00127C55">
              <w:rPr>
                <w:snapToGrid w:val="0"/>
                <w:lang w:eastAsia="en-US"/>
              </w:rPr>
              <w:t>requirements</w:t>
            </w:r>
            <w:r>
              <w:rPr>
                <w:snapToGrid w:val="0"/>
                <w:lang w:eastAsia="en-US"/>
              </w:rPr>
              <w:t>.</w:t>
            </w:r>
          </w:p>
        </w:tc>
      </w:tr>
      <w:tr w:rsidR="00F74D64" w:rsidRPr="00DE65BD" w14:paraId="4CBF1DEC" w14:textId="77777777" w:rsidTr="00E659E2">
        <w:tc>
          <w:tcPr>
            <w:tcW w:w="2671" w:type="dxa"/>
          </w:tcPr>
          <w:p w14:paraId="75235A4D" w14:textId="77777777" w:rsidR="00F74D64" w:rsidRPr="00CB3699" w:rsidRDefault="00F74D64"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D6E4A84" w14:textId="77777777" w:rsidR="005277FC" w:rsidRPr="005277FC" w:rsidRDefault="005277FC" w:rsidP="005277FC">
            <w:pPr>
              <w:rPr>
                <w:snapToGrid w:val="0"/>
                <w:lang w:eastAsia="en-US"/>
              </w:rPr>
            </w:pPr>
            <w:r w:rsidRPr="005277FC">
              <w:rPr>
                <w:snapToGrid w:val="0"/>
                <w:lang w:eastAsia="en-US"/>
              </w:rPr>
              <w:t xml:space="preserve">To work with our System suppliers and ICT to improve </w:t>
            </w:r>
          </w:p>
          <w:p w14:paraId="2B2D6779" w14:textId="77777777" w:rsidR="005277FC" w:rsidRPr="005277FC" w:rsidRDefault="005277FC" w:rsidP="005277FC">
            <w:pPr>
              <w:rPr>
                <w:snapToGrid w:val="0"/>
                <w:lang w:eastAsia="en-US"/>
              </w:rPr>
            </w:pPr>
            <w:r w:rsidRPr="005277FC">
              <w:rPr>
                <w:snapToGrid w:val="0"/>
                <w:lang w:eastAsia="en-US"/>
              </w:rPr>
              <w:t xml:space="preserve">efficiency and accuracy through increased automation of the </w:t>
            </w:r>
          </w:p>
          <w:p w14:paraId="684C289E" w14:textId="5E2D33B0" w:rsidR="00F74D64" w:rsidRPr="00127C55" w:rsidRDefault="005277FC" w:rsidP="005277FC">
            <w:pPr>
              <w:rPr>
                <w:snapToGrid w:val="0"/>
                <w:lang w:eastAsia="en-US"/>
              </w:rPr>
            </w:pPr>
            <w:r w:rsidRPr="005277FC">
              <w:rPr>
                <w:snapToGrid w:val="0"/>
                <w:lang w:eastAsia="en-US"/>
              </w:rPr>
              <w:t>Local Council Tax and Business Rates processes</w:t>
            </w:r>
            <w:r>
              <w:rPr>
                <w:snapToGrid w:val="0"/>
                <w:lang w:eastAsia="en-US"/>
              </w:rPr>
              <w:t>.</w:t>
            </w:r>
          </w:p>
        </w:tc>
      </w:tr>
      <w:tr w:rsidR="005277FC" w:rsidRPr="00DE65BD" w14:paraId="0B7B99C8" w14:textId="77777777" w:rsidTr="00E659E2">
        <w:tc>
          <w:tcPr>
            <w:tcW w:w="2671" w:type="dxa"/>
          </w:tcPr>
          <w:p w14:paraId="5D164D1F" w14:textId="77777777" w:rsidR="005277FC" w:rsidRPr="00CB3699" w:rsidRDefault="005277FC"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B998477" w14:textId="2F1CD366" w:rsidR="005277FC" w:rsidRPr="005277FC" w:rsidRDefault="00814CC4" w:rsidP="00096D4E">
            <w:pPr>
              <w:rPr>
                <w:snapToGrid w:val="0"/>
                <w:lang w:eastAsia="en-US"/>
              </w:rPr>
            </w:pPr>
            <w:r w:rsidRPr="00814CC4">
              <w:rPr>
                <w:snapToGrid w:val="0"/>
                <w:lang w:eastAsia="en-US"/>
              </w:rPr>
              <w:t>Provide advice, expertise and guidance on Revenue</w:t>
            </w:r>
            <w:r w:rsidR="00025BE3">
              <w:rPr>
                <w:snapToGrid w:val="0"/>
                <w:lang w:eastAsia="en-US"/>
              </w:rPr>
              <w:t xml:space="preserve"> </w:t>
            </w:r>
            <w:r w:rsidRPr="00814CC4">
              <w:rPr>
                <w:snapToGrid w:val="0"/>
                <w:lang w:eastAsia="en-US"/>
              </w:rPr>
              <w:t xml:space="preserve">service technical solutions. </w:t>
            </w:r>
            <w:r>
              <w:rPr>
                <w:snapToGrid w:val="0"/>
                <w:lang w:eastAsia="en-US"/>
              </w:rPr>
              <w:t>T</w:t>
            </w:r>
            <w:r w:rsidRPr="00814CC4">
              <w:rPr>
                <w:snapToGrid w:val="0"/>
                <w:lang w:eastAsia="en-US"/>
              </w:rPr>
              <w:t>o write and run bespoke reports for the use of the Revenues Management Team to help analyse performance etc.</w:t>
            </w:r>
          </w:p>
        </w:tc>
      </w:tr>
      <w:tr w:rsidR="00814CC4" w:rsidRPr="00DE65BD" w14:paraId="17B3218A" w14:textId="77777777" w:rsidTr="00E659E2">
        <w:tc>
          <w:tcPr>
            <w:tcW w:w="2671" w:type="dxa"/>
          </w:tcPr>
          <w:p w14:paraId="7E5C4634" w14:textId="77777777" w:rsidR="00814CC4" w:rsidRPr="00CB3699" w:rsidRDefault="00814CC4"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FF5FC98" w14:textId="77777777" w:rsidR="00096D4E" w:rsidRPr="003A40CF" w:rsidRDefault="00096D4E" w:rsidP="00096D4E">
            <w:r w:rsidRPr="003A40CF">
              <w:t xml:space="preserve">Acquire and maintain an in-depth knowledge of nominated </w:t>
            </w:r>
          </w:p>
          <w:p w14:paraId="7AE82ACF" w14:textId="77777777" w:rsidR="00096D4E" w:rsidRPr="003A40CF" w:rsidRDefault="00096D4E" w:rsidP="00096D4E">
            <w:r w:rsidRPr="003A40CF">
              <w:t xml:space="preserve">applications and best practice and have a detailed </w:t>
            </w:r>
          </w:p>
          <w:p w14:paraId="3C5497EF" w14:textId="224DE1BB" w:rsidR="00096D4E" w:rsidRPr="003A40CF" w:rsidRDefault="00096D4E" w:rsidP="00096D4E">
            <w:r w:rsidRPr="003A40CF">
              <w:t xml:space="preserve">understanding of procedures and systems keeping abreast of all new and proposed legislation, IT developments, new </w:t>
            </w:r>
          </w:p>
          <w:p w14:paraId="14556ED0" w14:textId="3C715A92" w:rsidR="00096D4E" w:rsidRDefault="00096D4E" w:rsidP="00096D4E">
            <w:r w:rsidRPr="003A40CF">
              <w:t>functionality, modules and hardware relevant to the division</w:t>
            </w:r>
            <w:r>
              <w:t>.</w:t>
            </w:r>
          </w:p>
          <w:p w14:paraId="34FE37E5" w14:textId="77777777" w:rsidR="00814CC4" w:rsidRPr="00814CC4" w:rsidRDefault="00814CC4" w:rsidP="00096D4E">
            <w:pPr>
              <w:rPr>
                <w:snapToGrid w:val="0"/>
                <w:lang w:eastAsia="en-US"/>
              </w:rPr>
            </w:pPr>
          </w:p>
        </w:tc>
      </w:tr>
      <w:tr w:rsidR="00096D4E" w:rsidRPr="00DE65BD" w14:paraId="729BDEFD" w14:textId="77777777" w:rsidTr="00E659E2">
        <w:tc>
          <w:tcPr>
            <w:tcW w:w="2671" w:type="dxa"/>
          </w:tcPr>
          <w:p w14:paraId="6558B385" w14:textId="77777777" w:rsidR="00096D4E" w:rsidRPr="00CB3699" w:rsidRDefault="00096D4E"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6EBE423" w14:textId="4286E215" w:rsidR="00096D4E" w:rsidRPr="003A40CF" w:rsidRDefault="00CF2A81" w:rsidP="00CF2A81">
            <w:r>
              <w:t>Responsible for data management and the development and use of specialist IT tools to provide enhanced management information.</w:t>
            </w:r>
          </w:p>
        </w:tc>
      </w:tr>
      <w:tr w:rsidR="00CF2A81" w:rsidRPr="00DE65BD" w14:paraId="347F658F" w14:textId="77777777" w:rsidTr="00E659E2">
        <w:tc>
          <w:tcPr>
            <w:tcW w:w="2671" w:type="dxa"/>
          </w:tcPr>
          <w:p w14:paraId="782C390E" w14:textId="77777777" w:rsidR="00CF2A81" w:rsidRPr="00CB3699" w:rsidRDefault="00CF2A8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C1CAF56" w14:textId="77777777" w:rsidR="00074A8A" w:rsidRDefault="00074A8A" w:rsidP="00074A8A">
            <w:r>
              <w:t xml:space="preserve">Advise, consult, produce reports for and communicate with </w:t>
            </w:r>
          </w:p>
          <w:p w14:paraId="737F6FEC" w14:textId="77777777" w:rsidR="00074A8A" w:rsidRDefault="00074A8A" w:rsidP="00074A8A">
            <w:r>
              <w:t xml:space="preserve">Senior Management &amp; other working groups on systems, </w:t>
            </w:r>
          </w:p>
          <w:p w14:paraId="5395CA51" w14:textId="7AF5B056" w:rsidR="00CF2A81" w:rsidRDefault="00074A8A" w:rsidP="00074A8A">
            <w:r>
              <w:t>applications &amp; related issues.</w:t>
            </w:r>
          </w:p>
        </w:tc>
      </w:tr>
      <w:tr w:rsidR="00074A8A" w:rsidRPr="00DE65BD" w14:paraId="1C082886" w14:textId="77777777" w:rsidTr="00E659E2">
        <w:tc>
          <w:tcPr>
            <w:tcW w:w="2671" w:type="dxa"/>
          </w:tcPr>
          <w:p w14:paraId="14AF5CC6" w14:textId="77777777" w:rsidR="00074A8A" w:rsidRPr="00CB3699" w:rsidRDefault="00074A8A"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CCD1C5D" w14:textId="77777777" w:rsidR="004D6494" w:rsidRDefault="004D6494" w:rsidP="004D6494">
            <w:r>
              <w:t xml:space="preserve">Manage the implementation of new modules, major </w:t>
            </w:r>
          </w:p>
          <w:p w14:paraId="73C5F566" w14:textId="034CB205" w:rsidR="004D6494" w:rsidRDefault="004D6494" w:rsidP="004D6494">
            <w:r>
              <w:t>upgrades, data, debugging, end</w:t>
            </w:r>
            <w:r w:rsidR="0011507C">
              <w:t>-</w:t>
            </w:r>
            <w:r>
              <w:t>of</w:t>
            </w:r>
            <w:r w:rsidR="0011507C">
              <w:t>-</w:t>
            </w:r>
            <w:r>
              <w:t xml:space="preserve">year processes, security </w:t>
            </w:r>
          </w:p>
          <w:p w14:paraId="0C642D30" w14:textId="77777777" w:rsidR="004D6494" w:rsidRDefault="004D6494" w:rsidP="004D6494">
            <w:r>
              <w:t xml:space="preserve">and access including audit trails, using suitable project </w:t>
            </w:r>
          </w:p>
          <w:p w14:paraId="2686CA35" w14:textId="5190CCB5" w:rsidR="00074A8A" w:rsidRDefault="004D6494" w:rsidP="004D6494">
            <w:r>
              <w:t xml:space="preserve">management techniques to </w:t>
            </w:r>
            <w:r w:rsidR="00DA786F">
              <w:t>en</w:t>
            </w:r>
            <w:r>
              <w:t>sure robust implementation.</w:t>
            </w:r>
          </w:p>
        </w:tc>
      </w:tr>
      <w:tr w:rsidR="004D6494" w:rsidRPr="00DE65BD" w14:paraId="704C1896" w14:textId="77777777" w:rsidTr="00E659E2">
        <w:tc>
          <w:tcPr>
            <w:tcW w:w="2671" w:type="dxa"/>
          </w:tcPr>
          <w:p w14:paraId="3B63A8F7" w14:textId="77777777" w:rsidR="004D6494" w:rsidRPr="00CB3699" w:rsidRDefault="004D6494"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955EC03" w14:textId="29948260" w:rsidR="004D6494" w:rsidRDefault="0011507C" w:rsidP="0011507C">
            <w:r>
              <w:t xml:space="preserve">Attend Revenues Management Team meetings as required and report on the progress of outstanding Revenues systems issues, collating information for the Revenues Management Team as required, and additionally for Members, Internal and external Audit, Revenues </w:t>
            </w:r>
            <w:proofErr w:type="gramStart"/>
            <w:r>
              <w:t>staff</w:t>
            </w:r>
            <w:proofErr w:type="gramEnd"/>
            <w:r>
              <w:t xml:space="preserve"> and other internal and external stakeholders as directed. </w:t>
            </w:r>
          </w:p>
        </w:tc>
      </w:tr>
      <w:tr w:rsidR="00D12D1F" w:rsidRPr="00DE65BD" w14:paraId="46F8556D" w14:textId="77777777" w:rsidTr="00E659E2">
        <w:tc>
          <w:tcPr>
            <w:tcW w:w="2671" w:type="dxa"/>
          </w:tcPr>
          <w:p w14:paraId="6047865B" w14:textId="77777777" w:rsidR="00D12D1F" w:rsidRPr="00CB3699" w:rsidRDefault="00D12D1F"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2FA4A12" w14:textId="1B50F568" w:rsidR="00D12D1F" w:rsidRDefault="007D468E" w:rsidP="007D468E">
            <w:r>
              <w:t>To be the Revenues expert on all system interfaces and dependencies. To investigate failures with the system batch scheduler, and to take remedial action to ensure the reports, payments and print runs successfully complete.</w:t>
            </w:r>
          </w:p>
        </w:tc>
      </w:tr>
      <w:tr w:rsidR="00176F21" w:rsidRPr="00DE65BD" w14:paraId="19FB78F5" w14:textId="77777777" w:rsidTr="00E659E2">
        <w:tc>
          <w:tcPr>
            <w:tcW w:w="2671" w:type="dxa"/>
          </w:tcPr>
          <w:p w14:paraId="1F8F75BF" w14:textId="29042A03" w:rsidR="00176F21" w:rsidRPr="0019324B" w:rsidRDefault="0019324B" w:rsidP="0019324B">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t>CORPORATE RESPONSIBILITIES</w:t>
            </w:r>
          </w:p>
        </w:tc>
        <w:tc>
          <w:tcPr>
            <w:tcW w:w="6633" w:type="dxa"/>
          </w:tcPr>
          <w:p w14:paraId="5DA4E53F" w14:textId="57D0A5DD" w:rsidR="00176F21" w:rsidRPr="00EC7421" w:rsidRDefault="00176F21" w:rsidP="009819EC">
            <w:pPr>
              <w:jc w:val="both"/>
              <w:rPr>
                <w:rFonts w:eastAsia="Times New Roman"/>
                <w:snapToGrid w:val="0"/>
                <w:lang w:eastAsia="en-US"/>
              </w:rPr>
            </w:pPr>
          </w:p>
        </w:tc>
      </w:tr>
      <w:tr w:rsidR="00176F21" w:rsidRPr="00DE65BD" w14:paraId="09065EBC" w14:textId="77777777" w:rsidTr="00E659E2">
        <w:tc>
          <w:tcPr>
            <w:tcW w:w="2671" w:type="dxa"/>
          </w:tcPr>
          <w:p w14:paraId="5F5C0507" w14:textId="166FABED"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839B5F5" w14:textId="5252C55B" w:rsidR="00176F21" w:rsidRPr="00DE65BD" w:rsidRDefault="00B550AE"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Actively contribute to the council’s priorities and outcomes in a way that promotes a ‘one organisation’ approach.</w:t>
            </w:r>
          </w:p>
        </w:tc>
      </w:tr>
      <w:tr w:rsidR="00176F21" w:rsidRPr="00DE65BD" w14:paraId="3F8B77B2" w14:textId="77777777" w:rsidTr="00E659E2">
        <w:tc>
          <w:tcPr>
            <w:tcW w:w="2671" w:type="dxa"/>
          </w:tcPr>
          <w:p w14:paraId="546D06E5" w14:textId="55236602"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5AE6CA9" w14:textId="2D921B44"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Develop and maintain positive relationships with colleagues, stakeholders and communities to ensure the council and the directorate strategic priorities are effectively implemented.</w:t>
            </w:r>
          </w:p>
        </w:tc>
      </w:tr>
      <w:tr w:rsidR="00176F21" w:rsidRPr="00DE65BD" w14:paraId="0719A0E9" w14:textId="77777777" w:rsidTr="00E659E2">
        <w:tc>
          <w:tcPr>
            <w:tcW w:w="2671" w:type="dxa"/>
          </w:tcPr>
          <w:p w14:paraId="647BBB82" w14:textId="4A0D3C6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9D54DE1" w14:textId="454FF380"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Promote equality among all staff and ensure that services are delivered in a non-discriminatory way, that is inclusive of all disadvantaged groups.</w:t>
            </w:r>
          </w:p>
        </w:tc>
      </w:tr>
      <w:tr w:rsidR="00176F21" w:rsidRPr="00DE65BD" w14:paraId="5B0856CE" w14:textId="77777777" w:rsidTr="00E659E2">
        <w:tc>
          <w:tcPr>
            <w:tcW w:w="2671" w:type="dxa"/>
          </w:tcPr>
          <w:p w14:paraId="7D3EBAF8" w14:textId="78D442C4"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A97C25D" w14:textId="6669DC1E" w:rsidR="00176F21" w:rsidRPr="00DD1AF9" w:rsidRDefault="00C934D5"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Support organisational change and learning, following and implementing appropriate systems of self-development, communication and engagement, quality measures, monitoring and review in delivering the functions of the role.</w:t>
            </w:r>
          </w:p>
        </w:tc>
      </w:tr>
      <w:tr w:rsidR="00176F21" w:rsidRPr="00DE65BD" w14:paraId="1B5BC1A3" w14:textId="77777777" w:rsidTr="00E659E2">
        <w:tc>
          <w:tcPr>
            <w:tcW w:w="2671" w:type="dxa"/>
          </w:tcPr>
          <w:p w14:paraId="69F701B0" w14:textId="02124E3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408A982" w14:textId="65D79E3F"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Promote sustainability, including encouraging a culture of innovation and accountability amongst all council staff.</w:t>
            </w:r>
          </w:p>
        </w:tc>
      </w:tr>
      <w:tr w:rsidR="008D3435" w:rsidRPr="00DE65BD" w14:paraId="49E8D89A" w14:textId="77777777" w:rsidTr="00E659E2">
        <w:tc>
          <w:tcPr>
            <w:tcW w:w="2671" w:type="dxa"/>
          </w:tcPr>
          <w:p w14:paraId="30BC9F93" w14:textId="77777777" w:rsidR="008D3435" w:rsidRPr="00CB3699" w:rsidRDefault="008D3435"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F429F5F" w14:textId="2E0CC464" w:rsidR="00E857B3" w:rsidRPr="00AD193C" w:rsidRDefault="00206DCA" w:rsidP="003E777B">
            <w:pPr>
              <w:widowControl w:val="0"/>
              <w:tabs>
                <w:tab w:val="left" w:pos="-1440"/>
              </w:tabs>
              <w:spacing w:before="120" w:after="120"/>
              <w:jc w:val="both"/>
            </w:pPr>
            <w:r w:rsidRPr="00D15FF7">
              <w:rPr>
                <w:rFonts w:eastAsia="Times New Roman"/>
                <w:snapToGrid w:val="0"/>
                <w:lang w:eastAsia="en-US"/>
              </w:rPr>
              <w:t xml:space="preserve">Adherence to the </w:t>
            </w:r>
            <w:r w:rsidR="00F6465E" w:rsidRPr="00D15FF7">
              <w:rPr>
                <w:rFonts w:eastAsia="Times New Roman"/>
                <w:snapToGrid w:val="0"/>
                <w:lang w:eastAsia="en-US"/>
              </w:rPr>
              <w:t>c</w:t>
            </w:r>
            <w:r w:rsidRPr="00D15FF7">
              <w:rPr>
                <w:rFonts w:eastAsia="Times New Roman"/>
                <w:snapToGrid w:val="0"/>
                <w:lang w:eastAsia="en-US"/>
              </w:rPr>
              <w:t>ouncil</w:t>
            </w:r>
            <w:r w:rsidR="006B49A9" w:rsidRPr="00D15FF7">
              <w:rPr>
                <w:rFonts w:eastAsia="Times New Roman"/>
                <w:snapToGrid w:val="0"/>
                <w:lang w:eastAsia="en-US"/>
              </w:rPr>
              <w:t>’</w:t>
            </w:r>
            <w:r w:rsidRPr="00D15FF7">
              <w:rPr>
                <w:rFonts w:eastAsia="Times New Roman"/>
                <w:snapToGrid w:val="0"/>
                <w:lang w:eastAsia="en-US"/>
              </w:rPr>
              <w:t xml:space="preserve">s </w:t>
            </w:r>
            <w:r w:rsidRPr="00D15FF7">
              <w:t>commitment to</w:t>
            </w:r>
            <w:r w:rsidR="003252D4" w:rsidRPr="00D15FF7">
              <w:t xml:space="preserve"> </w:t>
            </w:r>
            <w:r w:rsidRPr="00D15FF7">
              <w:t>the health, safety and welfare at work</w:t>
            </w:r>
            <w:r w:rsidR="007B3B28" w:rsidRPr="00D15FF7">
              <w:t xml:space="preserve"> policy</w:t>
            </w:r>
            <w:r w:rsidR="00F2004C" w:rsidRPr="00D15FF7">
              <w:t xml:space="preserve"> always ensuring that duties and </w:t>
            </w:r>
            <w:r w:rsidR="00F2004C" w:rsidRPr="00D15FF7">
              <w:lastRenderedPageBreak/>
              <w:t>responsibilities are carried out in accordance with the Council’s Policies and Procedures including Financial Regulations, Standing Orders, Workforce &amp; Organisational Policies and Procedures, the Council’s Health &amp; Safety Policy.</w:t>
            </w:r>
          </w:p>
        </w:tc>
      </w:tr>
      <w:tr w:rsidR="00A83411" w:rsidRPr="00DE65BD" w14:paraId="24FAD382" w14:textId="77777777" w:rsidTr="00E659E2">
        <w:tc>
          <w:tcPr>
            <w:tcW w:w="2671" w:type="dxa"/>
          </w:tcPr>
          <w:p w14:paraId="5E2905D8" w14:textId="32C4D45A" w:rsidR="00A83411" w:rsidRPr="00A84319" w:rsidRDefault="00A84319" w:rsidP="00A84319">
            <w:pPr>
              <w:widowControl w:val="0"/>
              <w:tabs>
                <w:tab w:val="left" w:pos="-1440"/>
              </w:tabs>
              <w:spacing w:before="120" w:after="120"/>
              <w:ind w:right="175"/>
              <w:rPr>
                <w:rFonts w:eastAsia="Times New Roman"/>
                <w:snapToGrid w:val="0"/>
                <w:lang w:eastAsia="en-US"/>
              </w:rPr>
            </w:pPr>
            <w:r w:rsidRPr="002912DD">
              <w:rPr>
                <w:rFonts w:eastAsia="Times New Roman"/>
                <w:b/>
                <w:bCs/>
                <w:snapToGrid w:val="0"/>
                <w:lang w:eastAsia="en-US"/>
              </w:rPr>
              <w:lastRenderedPageBreak/>
              <w:t>PEOPLE</w:t>
            </w:r>
          </w:p>
        </w:tc>
        <w:tc>
          <w:tcPr>
            <w:tcW w:w="6633" w:type="dxa"/>
          </w:tcPr>
          <w:p w14:paraId="66D2184B" w14:textId="37A19F87" w:rsidR="00A83411" w:rsidRPr="00573AEA" w:rsidRDefault="00A83411" w:rsidP="00DA3E58">
            <w:pPr>
              <w:autoSpaceDE w:val="0"/>
              <w:autoSpaceDN w:val="0"/>
              <w:adjustRightInd w:val="0"/>
              <w:spacing w:before="120" w:after="120"/>
              <w:jc w:val="both"/>
              <w:rPr>
                <w:rFonts w:eastAsia="Times New Roman"/>
                <w:i/>
                <w:iCs/>
              </w:rPr>
            </w:pPr>
          </w:p>
        </w:tc>
      </w:tr>
      <w:tr w:rsidR="00A83411" w:rsidRPr="00DE65BD" w14:paraId="7ED4A260" w14:textId="77777777" w:rsidTr="00E659E2">
        <w:tc>
          <w:tcPr>
            <w:tcW w:w="2671" w:type="dxa"/>
          </w:tcPr>
          <w:p w14:paraId="52938882" w14:textId="1590DFA5" w:rsidR="00A83411" w:rsidRPr="00CB3699"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0E8D233" w14:textId="60353524" w:rsidR="00A83411" w:rsidRDefault="00324E19" w:rsidP="00324E19">
            <w:pPr>
              <w:autoSpaceDE w:val="0"/>
              <w:autoSpaceDN w:val="0"/>
              <w:adjustRightInd w:val="0"/>
              <w:spacing w:before="120" w:after="120"/>
              <w:jc w:val="both"/>
            </w:pPr>
            <w:r>
              <w:t>Liaise with the Revenues Management Team</w:t>
            </w:r>
            <w:r w:rsidR="00AD0B39">
              <w:t xml:space="preserve"> </w:t>
            </w:r>
            <w:r>
              <w:t xml:space="preserve">to ensure any upgrades or releases are notified in advance where </w:t>
            </w:r>
            <w:r w:rsidR="00AD0B39">
              <w:t>possible and</w:t>
            </w:r>
            <w:r>
              <w:t xml:space="preserve"> produce procedure notes for Revenue</w:t>
            </w:r>
            <w:r w:rsidR="005E6044">
              <w:t>s</w:t>
            </w:r>
            <w:r>
              <w:t xml:space="preserve"> staff.</w:t>
            </w:r>
          </w:p>
        </w:tc>
      </w:tr>
      <w:tr w:rsidR="00A83411" w:rsidRPr="00DE65BD" w14:paraId="472B1BD0" w14:textId="77777777" w:rsidTr="00E659E2">
        <w:tc>
          <w:tcPr>
            <w:tcW w:w="2671" w:type="dxa"/>
          </w:tcPr>
          <w:p w14:paraId="421CBA02" w14:textId="71E07A28" w:rsidR="00A83411" w:rsidRPr="00CB3699"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4CFF471" w14:textId="77777777" w:rsidR="0042560A" w:rsidRDefault="0042560A" w:rsidP="0042560A">
            <w:pPr>
              <w:pStyle w:val="NoSpacing"/>
            </w:pPr>
            <w:r>
              <w:t xml:space="preserve">Liaise with Corporate ICT, the Head of Revenues and </w:t>
            </w:r>
          </w:p>
          <w:p w14:paraId="6318BD82" w14:textId="34FD25CD" w:rsidR="00A83411" w:rsidRDefault="0042560A" w:rsidP="0042560A">
            <w:pPr>
              <w:pStyle w:val="NoSpacing"/>
            </w:pPr>
            <w:r>
              <w:t>Benefits</w:t>
            </w:r>
            <w:r w:rsidR="000651A0">
              <w:t xml:space="preserve"> Services</w:t>
            </w:r>
            <w:r>
              <w:t xml:space="preserve"> to ensure the capture of all essential annual systems work</w:t>
            </w:r>
            <w:r w:rsidR="006049C1">
              <w:t>.</w:t>
            </w:r>
          </w:p>
        </w:tc>
      </w:tr>
      <w:tr w:rsidR="00A83411" w:rsidRPr="00DE65BD" w14:paraId="35D80EAB" w14:textId="77777777" w:rsidTr="00E659E2">
        <w:tc>
          <w:tcPr>
            <w:tcW w:w="2671" w:type="dxa"/>
          </w:tcPr>
          <w:p w14:paraId="2D420E1C" w14:textId="4BBB39BB" w:rsidR="00A83411" w:rsidRPr="00CD4A5F"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A2418CB" w14:textId="79B88A61" w:rsidR="00A83411" w:rsidRPr="002F1FF8" w:rsidRDefault="002F1FF8" w:rsidP="002F1FF8">
            <w:pPr>
              <w:pStyle w:val="NoSpacing"/>
            </w:pPr>
            <w:r>
              <w:t>Liaise with Corporate ICT to ensure the efficient planning and management of the comprehensive testing of all Revenue systems enhancements, patches and year</w:t>
            </w:r>
            <w:r w:rsidR="00286100">
              <w:t>-</w:t>
            </w:r>
            <w:r>
              <w:t>end releases in the test</w:t>
            </w:r>
            <w:r w:rsidR="008F31AB">
              <w:t>/live</w:t>
            </w:r>
            <w:r>
              <w:t xml:space="preserve"> system to ensure that the releases are working correctly and there is no loss of functionality to staff.</w:t>
            </w:r>
          </w:p>
        </w:tc>
      </w:tr>
      <w:tr w:rsidR="00D55187" w:rsidRPr="00DE65BD" w14:paraId="79EBCD6D" w14:textId="77777777" w:rsidTr="00E659E2">
        <w:tc>
          <w:tcPr>
            <w:tcW w:w="2671" w:type="dxa"/>
          </w:tcPr>
          <w:p w14:paraId="31DE3C1D" w14:textId="77777777" w:rsidR="00D55187" w:rsidRPr="00CD4A5F" w:rsidRDefault="00D55187"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5B4F370" w14:textId="744496EB" w:rsidR="00D55187" w:rsidRDefault="00D55187" w:rsidP="002F1FF8">
            <w:pPr>
              <w:pStyle w:val="NoSpacing"/>
            </w:pPr>
            <w:r>
              <w:t>Lia</w:t>
            </w:r>
            <w:r w:rsidR="0017324D">
              <w:t>i</w:t>
            </w:r>
            <w:r>
              <w:t>se</w:t>
            </w:r>
            <w:r w:rsidR="0017324D">
              <w:t xml:space="preserve"> with the external Revenue</w:t>
            </w:r>
            <w:r w:rsidR="005E6044">
              <w:t>s</w:t>
            </w:r>
            <w:r w:rsidR="0017324D">
              <w:t xml:space="preserve"> System supplier </w:t>
            </w:r>
            <w:r w:rsidR="00CC1F80">
              <w:t xml:space="preserve">to manage system updates, bugs and </w:t>
            </w:r>
            <w:r w:rsidR="0061379B">
              <w:t>improvement projects.</w:t>
            </w:r>
          </w:p>
        </w:tc>
      </w:tr>
      <w:tr w:rsidR="00A83411" w:rsidRPr="00DE65BD" w14:paraId="7A94F2FD" w14:textId="77777777" w:rsidTr="00E659E2">
        <w:tc>
          <w:tcPr>
            <w:tcW w:w="2671" w:type="dxa"/>
          </w:tcPr>
          <w:p w14:paraId="4590E909" w14:textId="265B654E" w:rsidR="00A83411" w:rsidRPr="00CF6561" w:rsidRDefault="00CF6561" w:rsidP="00CF6561">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t>FINANCE</w:t>
            </w:r>
          </w:p>
        </w:tc>
        <w:tc>
          <w:tcPr>
            <w:tcW w:w="6633" w:type="dxa"/>
          </w:tcPr>
          <w:p w14:paraId="6348CAB2" w14:textId="49301A08" w:rsidR="00A83411" w:rsidRPr="00081787" w:rsidRDefault="00A83411" w:rsidP="003E777B">
            <w:pPr>
              <w:spacing w:before="120" w:after="120"/>
              <w:jc w:val="both"/>
              <w:rPr>
                <w:rFonts w:eastAsia="Arial"/>
                <w:i/>
                <w:iCs/>
              </w:rPr>
            </w:pPr>
          </w:p>
        </w:tc>
      </w:tr>
      <w:tr w:rsidR="00A83411" w:rsidRPr="00DE65BD" w14:paraId="0CCF2A40" w14:textId="77777777" w:rsidTr="00E659E2">
        <w:tc>
          <w:tcPr>
            <w:tcW w:w="2671" w:type="dxa"/>
          </w:tcPr>
          <w:p w14:paraId="3F3ADC6E" w14:textId="4054C00D" w:rsidR="00A83411" w:rsidRPr="00CD4A5F"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0274000" w14:textId="7667167F" w:rsidR="00A83411" w:rsidRPr="00DE65BD" w:rsidRDefault="002D6DD7" w:rsidP="003E777B">
            <w:pPr>
              <w:autoSpaceDE w:val="0"/>
              <w:autoSpaceDN w:val="0"/>
              <w:adjustRightInd w:val="0"/>
              <w:spacing w:before="120" w:after="120"/>
              <w:jc w:val="both"/>
              <w:rPr>
                <w:rFonts w:eastAsia="Times New Roman"/>
              </w:rPr>
            </w:pPr>
            <w:r w:rsidRPr="002D6DD7">
              <w:rPr>
                <w:rFonts w:eastAsia="Times New Roman"/>
              </w:rPr>
              <w:t>To write</w:t>
            </w:r>
            <w:r>
              <w:rPr>
                <w:rFonts w:eastAsia="Times New Roman"/>
              </w:rPr>
              <w:t>,</w:t>
            </w:r>
            <w:r w:rsidRPr="002D6DD7">
              <w:rPr>
                <w:rFonts w:eastAsia="Times New Roman"/>
              </w:rPr>
              <w:t xml:space="preserve"> run</w:t>
            </w:r>
            <w:r>
              <w:rPr>
                <w:rFonts w:eastAsia="Times New Roman"/>
              </w:rPr>
              <w:t xml:space="preserve"> and manage</w:t>
            </w:r>
            <w:r w:rsidR="00953ECB">
              <w:rPr>
                <w:rFonts w:eastAsia="Times New Roman"/>
              </w:rPr>
              <w:t xml:space="preserve"> the running of</w:t>
            </w:r>
            <w:r w:rsidRPr="002D6DD7">
              <w:rPr>
                <w:rFonts w:eastAsia="Times New Roman"/>
              </w:rPr>
              <w:t xml:space="preserve"> bespoke reports for the use of the Revenues Management Team to help analyse </w:t>
            </w:r>
            <w:r w:rsidR="00953ECB">
              <w:rPr>
                <w:rFonts w:eastAsia="Times New Roman"/>
              </w:rPr>
              <w:t xml:space="preserve">financial </w:t>
            </w:r>
            <w:r w:rsidRPr="002D6DD7">
              <w:rPr>
                <w:rFonts w:eastAsia="Times New Roman"/>
              </w:rPr>
              <w:t>performance</w:t>
            </w:r>
            <w:r w:rsidR="00953ECB">
              <w:rPr>
                <w:rFonts w:eastAsia="Times New Roman"/>
              </w:rPr>
              <w:t>.</w:t>
            </w:r>
          </w:p>
        </w:tc>
      </w:tr>
      <w:tr w:rsidR="00A83411" w:rsidRPr="00DE65BD" w14:paraId="14E65136" w14:textId="77777777" w:rsidTr="00E659E2">
        <w:tc>
          <w:tcPr>
            <w:tcW w:w="2671" w:type="dxa"/>
          </w:tcPr>
          <w:p w14:paraId="0294A276" w14:textId="0E588107" w:rsidR="00A83411" w:rsidRPr="00CD4A5F"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B2927BD" w14:textId="7AFA2767" w:rsidR="00A83411" w:rsidRPr="00DE65BD" w:rsidRDefault="00600793" w:rsidP="003E777B">
            <w:pPr>
              <w:autoSpaceDE w:val="0"/>
              <w:autoSpaceDN w:val="0"/>
              <w:adjustRightInd w:val="0"/>
              <w:spacing w:before="120" w:after="120"/>
              <w:jc w:val="both"/>
              <w:rPr>
                <w:rFonts w:eastAsia="Times New Roman"/>
              </w:rPr>
            </w:pPr>
            <w:r>
              <w:rPr>
                <w:rFonts w:eastAsia="Times New Roman"/>
              </w:rPr>
              <w:t>To assist in providing fin</w:t>
            </w:r>
            <w:r w:rsidR="009A1D1D">
              <w:rPr>
                <w:rFonts w:eastAsia="Times New Roman"/>
              </w:rPr>
              <w:t xml:space="preserve">ancial reports to assist the Revenues Management Team for statutory </w:t>
            </w:r>
            <w:r w:rsidR="00AD6958">
              <w:rPr>
                <w:rFonts w:eastAsia="Times New Roman"/>
              </w:rPr>
              <w:t xml:space="preserve">Government </w:t>
            </w:r>
            <w:r w:rsidR="00855F19">
              <w:rPr>
                <w:rFonts w:eastAsia="Times New Roman"/>
              </w:rPr>
              <w:t>r</w:t>
            </w:r>
            <w:r w:rsidR="00AD6958">
              <w:rPr>
                <w:rFonts w:eastAsia="Times New Roman"/>
              </w:rPr>
              <w:t>eturns</w:t>
            </w:r>
            <w:r w:rsidR="002E6165">
              <w:rPr>
                <w:rFonts w:eastAsia="Times New Roman"/>
              </w:rPr>
              <w:t xml:space="preserve">, </w:t>
            </w:r>
            <w:r w:rsidR="00AA6F01">
              <w:rPr>
                <w:rFonts w:eastAsia="Times New Roman"/>
              </w:rPr>
              <w:t>the Tax/Rate base</w:t>
            </w:r>
            <w:r w:rsidR="002E6165">
              <w:rPr>
                <w:rFonts w:eastAsia="Times New Roman"/>
              </w:rPr>
              <w:t xml:space="preserve">, </w:t>
            </w:r>
            <w:r w:rsidR="002E6165" w:rsidRPr="002E6165">
              <w:rPr>
                <w:rFonts w:eastAsia="Times New Roman"/>
              </w:rPr>
              <w:t>questionnaire committee reports and other management information</w:t>
            </w:r>
            <w:r w:rsidR="00AA6F01">
              <w:rPr>
                <w:rFonts w:eastAsia="Times New Roman"/>
              </w:rPr>
              <w:t>.</w:t>
            </w:r>
          </w:p>
        </w:tc>
      </w:tr>
      <w:tr w:rsidR="00A83411" w:rsidRPr="00DE65BD" w14:paraId="42C282CA" w14:textId="77777777" w:rsidTr="00E659E2">
        <w:tc>
          <w:tcPr>
            <w:tcW w:w="2671" w:type="dxa"/>
          </w:tcPr>
          <w:p w14:paraId="5553C173" w14:textId="72B702E8" w:rsidR="00A83411" w:rsidRPr="00B20523" w:rsidRDefault="00B20523" w:rsidP="00B20523">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t>SERVICE</w:t>
            </w:r>
          </w:p>
        </w:tc>
        <w:tc>
          <w:tcPr>
            <w:tcW w:w="6633" w:type="dxa"/>
          </w:tcPr>
          <w:p w14:paraId="093148CC" w14:textId="4DA70725" w:rsidR="00A83411" w:rsidRPr="004E5434" w:rsidRDefault="00A83411" w:rsidP="003E777B">
            <w:pPr>
              <w:spacing w:before="120" w:after="120"/>
              <w:jc w:val="both"/>
              <w:rPr>
                <w:rFonts w:eastAsia="Times New Roman"/>
                <w:i/>
                <w:iCs/>
              </w:rPr>
            </w:pPr>
          </w:p>
        </w:tc>
      </w:tr>
      <w:tr w:rsidR="00A83411" w:rsidRPr="00DE65BD" w14:paraId="099538EB" w14:textId="77777777" w:rsidTr="00E659E2">
        <w:tc>
          <w:tcPr>
            <w:tcW w:w="2671" w:type="dxa"/>
          </w:tcPr>
          <w:p w14:paraId="3B206091" w14:textId="6A803B42" w:rsidR="00A83411" w:rsidRPr="00CD4A5F"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59FFC90" w14:textId="77777777" w:rsidR="00E7653D" w:rsidRDefault="00E7653D" w:rsidP="00E7653D">
            <w:pPr>
              <w:pStyle w:val="NoSpacing"/>
            </w:pPr>
            <w:r>
              <w:t xml:space="preserve">Ensure that system integrity is maintained and that data is </w:t>
            </w:r>
          </w:p>
          <w:p w14:paraId="642564B4" w14:textId="32D0C4DA" w:rsidR="00A83411" w:rsidRPr="00E7653D" w:rsidRDefault="00E7653D" w:rsidP="00E7653D">
            <w:pPr>
              <w:pStyle w:val="NoSpacing"/>
              <w:rPr>
                <w:rFonts w:eastAsiaTheme="minorHAnsi"/>
              </w:rPr>
            </w:pPr>
            <w:r>
              <w:t>managed in a secure and compliant way</w:t>
            </w:r>
            <w:r w:rsidR="00F46A45">
              <w:t>.</w:t>
            </w:r>
            <w:r w:rsidR="00AD193C">
              <w:t xml:space="preserve"> </w:t>
            </w:r>
            <w:r w:rsidR="00A27972">
              <w:t>T</w:t>
            </w:r>
            <w:r w:rsidR="00AD193C">
              <w:t>h</w:t>
            </w:r>
            <w:r w:rsidR="000F70D6">
              <w:t>e</w:t>
            </w:r>
            <w:r w:rsidR="00A27972">
              <w:t xml:space="preserve"> post holder is required to be the</w:t>
            </w:r>
            <w:r w:rsidR="000F70D6">
              <w:t xml:space="preserve"> primary BACS contact.</w:t>
            </w:r>
          </w:p>
        </w:tc>
      </w:tr>
      <w:tr w:rsidR="00A83411" w:rsidRPr="00DE65BD" w14:paraId="30B8079B" w14:textId="77777777" w:rsidTr="00E659E2">
        <w:tc>
          <w:tcPr>
            <w:tcW w:w="2671" w:type="dxa"/>
          </w:tcPr>
          <w:p w14:paraId="3CB53596" w14:textId="546E514E" w:rsidR="00A83411" w:rsidRPr="00CD4A5F"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1A5DF61" w14:textId="19A93360" w:rsidR="004710F0" w:rsidRDefault="004710F0" w:rsidP="004710F0">
            <w:pPr>
              <w:pStyle w:val="NoSpacing"/>
            </w:pPr>
            <w:r>
              <w:t>Manage the access to systems in</w:t>
            </w:r>
            <w:r w:rsidR="0071784B">
              <w:t xml:space="preserve"> </w:t>
            </w:r>
            <w:r>
              <w:t xml:space="preserve">line with the appropriate </w:t>
            </w:r>
          </w:p>
          <w:p w14:paraId="0ED58766" w14:textId="15E0FA50" w:rsidR="00A83411" w:rsidRPr="004710F0" w:rsidRDefault="004710F0" w:rsidP="004710F0">
            <w:pPr>
              <w:pStyle w:val="NoSpacing"/>
              <w:rPr>
                <w:rFonts w:eastAsiaTheme="minorHAnsi"/>
              </w:rPr>
            </w:pPr>
            <w:r>
              <w:t>legislation and Council policies</w:t>
            </w:r>
            <w:r w:rsidR="00421701">
              <w:t>, including online customer services.</w:t>
            </w:r>
          </w:p>
        </w:tc>
      </w:tr>
      <w:tr w:rsidR="00777637" w:rsidRPr="00DE65BD" w14:paraId="280BF176" w14:textId="77777777" w:rsidTr="00E659E2">
        <w:tc>
          <w:tcPr>
            <w:tcW w:w="2671" w:type="dxa"/>
          </w:tcPr>
          <w:p w14:paraId="1F089DF3" w14:textId="2F03D554" w:rsidR="00777637" w:rsidRPr="00B20523" w:rsidRDefault="00777637" w:rsidP="00777637">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szCs w:val="20"/>
                <w:lang w:eastAsia="en-US"/>
              </w:rPr>
              <w:t>PERFORMANCE</w:t>
            </w:r>
          </w:p>
        </w:tc>
        <w:tc>
          <w:tcPr>
            <w:tcW w:w="6633" w:type="dxa"/>
          </w:tcPr>
          <w:p w14:paraId="28A0488C" w14:textId="77777777" w:rsidR="00777637" w:rsidRPr="00DE65BD" w:rsidRDefault="00777637" w:rsidP="00777637">
            <w:pPr>
              <w:autoSpaceDE w:val="0"/>
              <w:autoSpaceDN w:val="0"/>
              <w:adjustRightInd w:val="0"/>
              <w:spacing w:before="120" w:after="120"/>
              <w:jc w:val="both"/>
              <w:rPr>
                <w:rFonts w:eastAsia="Times New Roman"/>
              </w:rPr>
            </w:pPr>
          </w:p>
        </w:tc>
      </w:tr>
      <w:tr w:rsidR="00777637" w:rsidRPr="00DE65BD" w14:paraId="2472DED6" w14:textId="77777777" w:rsidTr="00E659E2">
        <w:tc>
          <w:tcPr>
            <w:tcW w:w="2671" w:type="dxa"/>
          </w:tcPr>
          <w:p w14:paraId="7A6E505A" w14:textId="11C6F66F" w:rsidR="00777637" w:rsidRPr="00CD4A5F" w:rsidRDefault="00777637"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7C76700" w14:textId="6B0B3FE2" w:rsidR="00FD69C1" w:rsidRDefault="00FD69C1" w:rsidP="00FD69C1">
            <w:pPr>
              <w:pStyle w:val="NoSpacing"/>
            </w:pPr>
            <w:r>
              <w:t xml:space="preserve">Ensure that key projects and milestones are met and that </w:t>
            </w:r>
          </w:p>
          <w:p w14:paraId="750D90A4" w14:textId="5BCDC366" w:rsidR="00777637" w:rsidRPr="00FD69C1" w:rsidRDefault="00FD69C1" w:rsidP="00FD69C1">
            <w:pPr>
              <w:pStyle w:val="NoSpacing"/>
              <w:rPr>
                <w:rFonts w:eastAsiaTheme="minorHAnsi"/>
                <w:lang w:eastAsia="en-US"/>
              </w:rPr>
            </w:pPr>
            <w:r>
              <w:t xml:space="preserve">customers receive notifications </w:t>
            </w:r>
            <w:r w:rsidR="00D2109A">
              <w:t>pro</w:t>
            </w:r>
            <w:r>
              <w:t>m</w:t>
            </w:r>
            <w:r w:rsidR="00D2109A">
              <w:t>pt</w:t>
            </w:r>
            <w:r>
              <w:t>ly.</w:t>
            </w:r>
          </w:p>
        </w:tc>
      </w:tr>
      <w:tr w:rsidR="00777637" w:rsidRPr="00DE65BD" w14:paraId="00D1AB05" w14:textId="77777777" w:rsidTr="00E659E2">
        <w:tc>
          <w:tcPr>
            <w:tcW w:w="2671" w:type="dxa"/>
          </w:tcPr>
          <w:p w14:paraId="65DB89F0" w14:textId="18E8B108" w:rsidR="00777637" w:rsidRPr="00CD4A5F" w:rsidRDefault="00777637"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2479FFE" w14:textId="595657BC" w:rsidR="00777637" w:rsidRPr="00962224" w:rsidRDefault="00962224" w:rsidP="00962224">
            <w:pPr>
              <w:pStyle w:val="NoSpacing"/>
              <w:rPr>
                <w:rFonts w:eastAsiaTheme="minorHAnsi"/>
                <w:lang w:eastAsia="en-US"/>
              </w:rPr>
            </w:pPr>
            <w:r>
              <w:t>Ensure system updates are fully tested and signed off before they are applied to the live application.</w:t>
            </w:r>
          </w:p>
        </w:tc>
      </w:tr>
      <w:tr w:rsidR="00777637" w:rsidRPr="00DE65BD" w14:paraId="58128AFC" w14:textId="77777777" w:rsidTr="00E659E2">
        <w:tc>
          <w:tcPr>
            <w:tcW w:w="2671" w:type="dxa"/>
          </w:tcPr>
          <w:p w14:paraId="069A86D5" w14:textId="31DC35EE" w:rsidR="00777637" w:rsidRPr="00CD4A5F" w:rsidRDefault="00777637"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594B6E2" w14:textId="5F519DEF" w:rsidR="00827661" w:rsidRDefault="00827661" w:rsidP="00827661">
            <w:pPr>
              <w:pStyle w:val="NoSpacing"/>
            </w:pPr>
            <w:r>
              <w:t xml:space="preserve">Maintain the Revenues system in line with changes to the </w:t>
            </w:r>
          </w:p>
          <w:p w14:paraId="1538FAA9" w14:textId="5422F2CB" w:rsidR="00827661" w:rsidRDefault="00827661" w:rsidP="00827661">
            <w:pPr>
              <w:pStyle w:val="NoSpacing"/>
            </w:pPr>
            <w:r>
              <w:t xml:space="preserve">regulations, parameters and uprating ensuring that </w:t>
            </w:r>
          </w:p>
          <w:p w14:paraId="45F4D0DA" w14:textId="77777777" w:rsidR="00827661" w:rsidRPr="00A44B26" w:rsidRDefault="00827661" w:rsidP="00827661">
            <w:pPr>
              <w:pStyle w:val="NoSpacing"/>
            </w:pPr>
            <w:r w:rsidRPr="00A44B26">
              <w:t xml:space="preserve">statutory requirements are met, and the systems are met so </w:t>
            </w:r>
          </w:p>
          <w:p w14:paraId="71334CB4" w14:textId="65ED1A9D" w:rsidR="00777637" w:rsidRPr="00DE65BD" w:rsidRDefault="00827661" w:rsidP="00827661">
            <w:pPr>
              <w:pStyle w:val="NoSpacing"/>
              <w:rPr>
                <w:snapToGrid w:val="0"/>
                <w:szCs w:val="20"/>
                <w:lang w:val="en-US" w:eastAsia="en-US"/>
              </w:rPr>
            </w:pPr>
            <w:r w:rsidRPr="00A44B26">
              <w:lastRenderedPageBreak/>
              <w:t>that officers can accurately calculate Council Tax, Non-Domestic Rates</w:t>
            </w:r>
            <w:r w:rsidR="00277C26">
              <w:t xml:space="preserve"> &amp; Sundry Debt</w:t>
            </w:r>
            <w:r w:rsidR="00A44B26" w:rsidRPr="00A44B26">
              <w:t xml:space="preserve"> charges.</w:t>
            </w:r>
          </w:p>
        </w:tc>
      </w:tr>
    </w:tbl>
    <w:p w14:paraId="12D1970B" w14:textId="77777777" w:rsidR="00E659E2" w:rsidRDefault="00E659E2" w:rsidP="00E659E2">
      <w:pPr>
        <w:spacing w:after="0"/>
        <w:jc w:val="both"/>
        <w:rPr>
          <w:rFonts w:eastAsia="Times New Roman"/>
          <w:b/>
          <w:snapToGrid w:val="0"/>
          <w:szCs w:val="20"/>
          <w:lang w:eastAsia="en-US"/>
        </w:rPr>
      </w:pPr>
      <w:r w:rsidRPr="004F1483">
        <w:rPr>
          <w:rFonts w:eastAsia="Times New Roman"/>
          <w:b/>
          <w:snapToGrid w:val="0"/>
          <w:szCs w:val="20"/>
          <w:lang w:eastAsia="en-US"/>
        </w:rPr>
        <w:lastRenderedPageBreak/>
        <w:t xml:space="preserve">OTHER CONDITIONS: </w:t>
      </w:r>
    </w:p>
    <w:p w14:paraId="0D9C4748" w14:textId="77777777" w:rsidR="00E659E2" w:rsidRDefault="00E659E2" w:rsidP="00E659E2">
      <w:pPr>
        <w:spacing w:after="0"/>
        <w:jc w:val="both"/>
        <w:rPr>
          <w:rFonts w:eastAsia="Times New Roman"/>
          <w:b/>
          <w:snapToGrid w:val="0"/>
          <w:szCs w:val="20"/>
          <w:lang w:eastAsia="en-US"/>
        </w:rPr>
      </w:pPr>
    </w:p>
    <w:p w14:paraId="3F67572B" w14:textId="77777777" w:rsidR="00E659E2" w:rsidRDefault="00E659E2" w:rsidP="00E659E2">
      <w:pPr>
        <w:spacing w:after="0"/>
        <w:jc w:val="both"/>
      </w:pPr>
      <w:r w:rsidRPr="00B85397">
        <w:t xml:space="preserve">To maintain personal and professional development to meet the changing demands of the job and participate in appropriate training/development activities including the council’s </w:t>
      </w:r>
      <w:r>
        <w:t>‘My Annual Review’ scheme.</w:t>
      </w:r>
      <w:r w:rsidRPr="00B85397">
        <w:t xml:space="preserve"> </w:t>
      </w:r>
    </w:p>
    <w:p w14:paraId="4AC66CDC" w14:textId="77777777" w:rsidR="00E659E2" w:rsidRDefault="00E659E2" w:rsidP="00E659E2">
      <w:pPr>
        <w:spacing w:after="0"/>
        <w:jc w:val="both"/>
        <w:rPr>
          <w:rFonts w:eastAsia="Times New Roman"/>
          <w:b/>
          <w:snapToGrid w:val="0"/>
          <w:szCs w:val="20"/>
          <w:lang w:eastAsia="en-US"/>
        </w:rPr>
      </w:pPr>
    </w:p>
    <w:p w14:paraId="394AFE2D" w14:textId="77777777" w:rsidR="00E659E2" w:rsidRDefault="00E659E2" w:rsidP="00E659E2">
      <w:pPr>
        <w:spacing w:after="0"/>
        <w:jc w:val="both"/>
        <w:rPr>
          <w:rFonts w:eastAsia="Times New Roman"/>
          <w:color w:val="000000"/>
        </w:rPr>
      </w:pPr>
      <w:r w:rsidRPr="00A438D4">
        <w:rPr>
          <w:rFonts w:eastAsia="Times New Roman"/>
          <w:color w:val="000000"/>
        </w:rPr>
        <w:t xml:space="preserve">Ensure that all duties and responsibilities are discharged in accordance with the council’s policies and procedures, Code of Conduct and relevant regulations and legislation. </w:t>
      </w:r>
    </w:p>
    <w:p w14:paraId="0D05DE6A" w14:textId="77777777" w:rsidR="00E659E2" w:rsidRDefault="00E659E2" w:rsidP="00E659E2">
      <w:pPr>
        <w:spacing w:after="0"/>
        <w:jc w:val="both"/>
        <w:rPr>
          <w:rFonts w:eastAsia="Times New Roman"/>
          <w:color w:val="000000"/>
        </w:rPr>
      </w:pPr>
    </w:p>
    <w:p w14:paraId="353248B9" w14:textId="77777777" w:rsidR="00E659E2" w:rsidRDefault="00E659E2" w:rsidP="00E659E2">
      <w:pPr>
        <w:spacing w:after="0"/>
        <w:jc w:val="both"/>
        <w:rPr>
          <w:rFonts w:eastAsia="Times New Roman"/>
          <w:color w:val="000000"/>
        </w:rPr>
      </w:pPr>
      <w:r w:rsidRPr="00A438D4">
        <w:rPr>
          <w:rFonts w:eastAsia="Times New Roman"/>
          <w:color w:val="000000"/>
        </w:rPr>
        <w:t>To comply with the council’s equal opportunities and diversity policies ensuring anti-discriminatory practice within the service area.</w:t>
      </w:r>
    </w:p>
    <w:p w14:paraId="6C363B9C" w14:textId="77777777" w:rsidR="00176F21" w:rsidRDefault="00E659E2" w:rsidP="00E659E2">
      <w:pPr>
        <w:rPr>
          <w:rFonts w:eastAsia="Times New Roman"/>
          <w:snapToGrid w:val="0"/>
          <w:szCs w:val="20"/>
          <w:lang w:eastAsia="en-US"/>
        </w:rPr>
      </w:pPr>
      <w:r w:rsidRPr="005C50ED">
        <w:rPr>
          <w:rFonts w:eastAsia="Times New Roman"/>
          <w:snapToGrid w:val="0"/>
          <w:szCs w:val="20"/>
          <w:lang w:eastAsia="en-US"/>
        </w:rPr>
        <w:t>To undertake additional duties that may arise from time to time commensurate with the grade of the post.</w:t>
      </w:r>
    </w:p>
    <w:p w14:paraId="7B88C42B" w14:textId="77777777" w:rsidR="002D30D6" w:rsidRDefault="002D30D6" w:rsidP="00E659E2">
      <w:pPr>
        <w:rPr>
          <w:rFonts w:eastAsia="Times New Roman"/>
          <w:snapToGrid w:val="0"/>
          <w:szCs w:val="20"/>
          <w:lang w:eastAsia="en-US"/>
        </w:rPr>
      </w:pPr>
    </w:p>
    <w:p w14:paraId="2E5289E2" w14:textId="77777777" w:rsidR="007B67DA" w:rsidRDefault="007B67DA" w:rsidP="00E659E2">
      <w:pPr>
        <w:rPr>
          <w:rFonts w:eastAsia="Times New Roman"/>
          <w:snapToGrid w:val="0"/>
          <w:szCs w:val="20"/>
          <w:lang w:eastAsia="en-US"/>
        </w:rPr>
      </w:pPr>
    </w:p>
    <w:p w14:paraId="6C211F6E" w14:textId="77777777" w:rsidR="007B67DA" w:rsidRDefault="007B67DA" w:rsidP="00E659E2">
      <w:pPr>
        <w:rPr>
          <w:rFonts w:eastAsia="Times New Roman"/>
          <w:snapToGrid w:val="0"/>
          <w:szCs w:val="20"/>
          <w:lang w:eastAsia="en-US"/>
        </w:rPr>
      </w:pPr>
    </w:p>
    <w:p w14:paraId="50773B9B" w14:textId="77777777" w:rsidR="007B67DA" w:rsidRDefault="007B67DA" w:rsidP="00E659E2">
      <w:pPr>
        <w:rPr>
          <w:rFonts w:eastAsia="Times New Roman"/>
          <w:snapToGrid w:val="0"/>
          <w:szCs w:val="20"/>
          <w:lang w:eastAsia="en-US"/>
        </w:rPr>
      </w:pPr>
    </w:p>
    <w:p w14:paraId="0E4BD835" w14:textId="77777777" w:rsidR="007B67DA" w:rsidRDefault="007B67DA" w:rsidP="00E659E2">
      <w:pPr>
        <w:rPr>
          <w:rFonts w:eastAsia="Times New Roman"/>
          <w:snapToGrid w:val="0"/>
          <w:szCs w:val="20"/>
          <w:lang w:eastAsia="en-US"/>
        </w:rPr>
      </w:pPr>
    </w:p>
    <w:p w14:paraId="65048113" w14:textId="77777777" w:rsidR="007B67DA" w:rsidRDefault="007B67DA" w:rsidP="00E659E2">
      <w:pPr>
        <w:rPr>
          <w:rFonts w:eastAsia="Times New Roman"/>
          <w:snapToGrid w:val="0"/>
          <w:szCs w:val="20"/>
          <w:lang w:eastAsia="en-US"/>
        </w:rPr>
      </w:pPr>
    </w:p>
    <w:p w14:paraId="28D28965" w14:textId="77777777" w:rsidR="007B67DA" w:rsidRDefault="007B67DA" w:rsidP="00E659E2">
      <w:pPr>
        <w:rPr>
          <w:rFonts w:eastAsia="Times New Roman"/>
          <w:snapToGrid w:val="0"/>
          <w:szCs w:val="20"/>
          <w:lang w:eastAsia="en-US"/>
        </w:rPr>
      </w:pPr>
    </w:p>
    <w:p w14:paraId="4A1E8A04" w14:textId="77777777" w:rsidR="007B67DA" w:rsidRDefault="007B67DA" w:rsidP="00E659E2">
      <w:pPr>
        <w:rPr>
          <w:rFonts w:eastAsia="Times New Roman"/>
          <w:snapToGrid w:val="0"/>
          <w:szCs w:val="20"/>
          <w:lang w:eastAsia="en-US"/>
        </w:rPr>
      </w:pPr>
    </w:p>
    <w:p w14:paraId="228FE86B" w14:textId="77777777" w:rsidR="007B67DA" w:rsidRDefault="007B67DA" w:rsidP="00E659E2">
      <w:pPr>
        <w:rPr>
          <w:rFonts w:eastAsia="Times New Roman"/>
          <w:snapToGrid w:val="0"/>
          <w:szCs w:val="20"/>
          <w:lang w:eastAsia="en-US"/>
        </w:rPr>
      </w:pPr>
    </w:p>
    <w:p w14:paraId="3612E9D4" w14:textId="77777777" w:rsidR="007B67DA" w:rsidRDefault="007B67DA" w:rsidP="00E659E2">
      <w:pPr>
        <w:rPr>
          <w:rFonts w:eastAsia="Times New Roman"/>
          <w:snapToGrid w:val="0"/>
          <w:szCs w:val="20"/>
          <w:lang w:eastAsia="en-US"/>
        </w:rPr>
      </w:pPr>
    </w:p>
    <w:p w14:paraId="57BB6803" w14:textId="77777777" w:rsidR="007B67DA" w:rsidRDefault="007B67DA" w:rsidP="00E659E2">
      <w:pPr>
        <w:rPr>
          <w:rFonts w:eastAsia="Times New Roman"/>
          <w:snapToGrid w:val="0"/>
          <w:szCs w:val="20"/>
          <w:lang w:eastAsia="en-US"/>
        </w:rPr>
      </w:pPr>
    </w:p>
    <w:p w14:paraId="3E50BF19" w14:textId="77777777" w:rsidR="007B67DA" w:rsidRDefault="007B67DA" w:rsidP="00E659E2">
      <w:pPr>
        <w:rPr>
          <w:rFonts w:eastAsia="Times New Roman"/>
          <w:snapToGrid w:val="0"/>
          <w:szCs w:val="20"/>
          <w:lang w:eastAsia="en-US"/>
        </w:rPr>
      </w:pPr>
    </w:p>
    <w:p w14:paraId="72EE15DE" w14:textId="77777777" w:rsidR="007B67DA" w:rsidRDefault="007B67DA" w:rsidP="00E659E2">
      <w:pPr>
        <w:rPr>
          <w:rFonts w:eastAsia="Times New Roman"/>
          <w:snapToGrid w:val="0"/>
          <w:szCs w:val="20"/>
          <w:lang w:eastAsia="en-US"/>
        </w:rPr>
      </w:pPr>
    </w:p>
    <w:p w14:paraId="05EE34AC" w14:textId="77777777" w:rsidR="007B67DA" w:rsidRDefault="007B67DA" w:rsidP="00E659E2">
      <w:pPr>
        <w:rPr>
          <w:rFonts w:eastAsia="Times New Roman"/>
          <w:snapToGrid w:val="0"/>
          <w:szCs w:val="20"/>
          <w:lang w:eastAsia="en-US"/>
        </w:rPr>
      </w:pPr>
    </w:p>
    <w:p w14:paraId="48764A09" w14:textId="77777777" w:rsidR="007F2ED9" w:rsidRDefault="007F2ED9" w:rsidP="00E659E2">
      <w:pPr>
        <w:rPr>
          <w:rFonts w:eastAsia="Times New Roman"/>
          <w:snapToGrid w:val="0"/>
          <w:szCs w:val="20"/>
          <w:lang w:eastAsia="en-US"/>
        </w:rPr>
      </w:pPr>
    </w:p>
    <w:p w14:paraId="7BEB9238" w14:textId="77777777" w:rsidR="007F2ED9" w:rsidRDefault="007F2ED9" w:rsidP="00E659E2">
      <w:pPr>
        <w:rPr>
          <w:rFonts w:eastAsia="Times New Roman"/>
          <w:snapToGrid w:val="0"/>
          <w:szCs w:val="20"/>
          <w:lang w:eastAsia="en-US"/>
        </w:rPr>
      </w:pPr>
    </w:p>
    <w:p w14:paraId="7D252834" w14:textId="77777777" w:rsidR="007B67DA" w:rsidRDefault="007B67DA" w:rsidP="00E659E2">
      <w:pPr>
        <w:rPr>
          <w:rFonts w:eastAsia="Times New Roman"/>
          <w:snapToGrid w:val="0"/>
          <w:szCs w:val="20"/>
          <w:lang w:eastAsia="en-US"/>
        </w:rPr>
      </w:pPr>
    </w:p>
    <w:p w14:paraId="0D191810" w14:textId="77777777" w:rsidR="007B67DA" w:rsidRDefault="007B67DA" w:rsidP="00E659E2">
      <w:pPr>
        <w:rPr>
          <w:rFonts w:eastAsia="Times New Roman"/>
          <w:snapToGrid w:val="0"/>
          <w:szCs w:val="20"/>
          <w:lang w:eastAsia="en-US"/>
        </w:rPr>
      </w:pPr>
    </w:p>
    <w:p w14:paraId="6553EE71" w14:textId="77777777" w:rsidR="007B67DA" w:rsidRDefault="007B67DA" w:rsidP="00E659E2">
      <w:pPr>
        <w:rPr>
          <w:rFonts w:eastAsia="Times New Roman"/>
          <w:snapToGrid w:val="0"/>
          <w:szCs w:val="20"/>
          <w:lang w:eastAsia="en-US"/>
        </w:rPr>
      </w:pPr>
    </w:p>
    <w:p w14:paraId="3AADFA1E" w14:textId="77777777" w:rsidR="007B67DA" w:rsidRDefault="007B67DA" w:rsidP="00E659E2">
      <w:pPr>
        <w:rPr>
          <w:rFonts w:eastAsia="Times New Roman"/>
          <w:snapToGrid w:val="0"/>
          <w:szCs w:val="20"/>
          <w:lang w:eastAsia="en-US"/>
        </w:rPr>
      </w:pPr>
    </w:p>
    <w:p w14:paraId="77EE2906" w14:textId="77777777" w:rsidR="007B67DA" w:rsidRDefault="007B67DA" w:rsidP="00E659E2">
      <w:pPr>
        <w:rPr>
          <w:rFonts w:eastAsia="Times New Roman"/>
          <w:snapToGrid w:val="0"/>
          <w:szCs w:val="20"/>
          <w:lang w:eastAsia="en-US"/>
        </w:rPr>
      </w:pPr>
    </w:p>
    <w:p w14:paraId="6B8C18FA" w14:textId="2F500D97" w:rsidR="002D30D6" w:rsidRDefault="001F481A" w:rsidP="002D30D6">
      <w:pPr>
        <w:pStyle w:val="Title"/>
        <w:jc w:val="center"/>
      </w:pPr>
      <w:r>
        <w:lastRenderedPageBreak/>
        <w:t>P</w:t>
      </w:r>
      <w:r w:rsidR="009E7322">
        <w:t>erson Specification</w:t>
      </w:r>
    </w:p>
    <w:tbl>
      <w:tblPr>
        <w:tblStyle w:val="TableGrid"/>
        <w:tblW w:w="8522" w:type="dxa"/>
        <w:tblLook w:val="01E0" w:firstRow="1" w:lastRow="1" w:firstColumn="1" w:lastColumn="1" w:noHBand="0" w:noVBand="0"/>
      </w:tblPr>
      <w:tblGrid>
        <w:gridCol w:w="1817"/>
        <w:gridCol w:w="3253"/>
        <w:gridCol w:w="1821"/>
        <w:gridCol w:w="1631"/>
      </w:tblGrid>
      <w:tr w:rsidR="00E659E2" w:rsidRPr="00B85397" w14:paraId="55A1A960" w14:textId="77777777" w:rsidTr="00E659E2">
        <w:trPr>
          <w:trHeight w:val="962"/>
        </w:trPr>
        <w:tc>
          <w:tcPr>
            <w:tcW w:w="1817" w:type="dxa"/>
          </w:tcPr>
          <w:p w14:paraId="3A5077EC" w14:textId="0B1E9C3D" w:rsidR="00E659E2" w:rsidRPr="00B85397" w:rsidRDefault="00E659E2">
            <w:pPr>
              <w:rPr>
                <w:b/>
              </w:rPr>
            </w:pPr>
            <w:r w:rsidRPr="00B85397">
              <w:rPr>
                <w:b/>
              </w:rPr>
              <w:t>Person Specification for the Post of</w:t>
            </w:r>
            <w:r w:rsidR="0002419F">
              <w:rPr>
                <w:b/>
              </w:rPr>
              <w:t xml:space="preserve"> </w:t>
            </w:r>
            <w:r w:rsidR="0002419F" w:rsidRPr="0002419F">
              <w:rPr>
                <w:b/>
              </w:rPr>
              <w:t>Principal Revenues Officer (Technical Support)</w:t>
            </w:r>
          </w:p>
        </w:tc>
        <w:tc>
          <w:tcPr>
            <w:tcW w:w="3253" w:type="dxa"/>
          </w:tcPr>
          <w:p w14:paraId="73807D75" w14:textId="45833E31" w:rsidR="00E659E2" w:rsidRPr="00B85397" w:rsidRDefault="00E659E2"/>
        </w:tc>
        <w:tc>
          <w:tcPr>
            <w:tcW w:w="1821" w:type="dxa"/>
          </w:tcPr>
          <w:p w14:paraId="2359E74B" w14:textId="77777777" w:rsidR="00E659E2" w:rsidRPr="00B85397" w:rsidRDefault="00E659E2">
            <w:pPr>
              <w:rPr>
                <w:b/>
              </w:rPr>
            </w:pPr>
          </w:p>
          <w:p w14:paraId="4B0AF067" w14:textId="77777777" w:rsidR="00E659E2" w:rsidRPr="00B85397" w:rsidRDefault="00E659E2">
            <w:pPr>
              <w:rPr>
                <w:b/>
              </w:rPr>
            </w:pPr>
            <w:r w:rsidRPr="00B85397">
              <w:rPr>
                <w:b/>
              </w:rPr>
              <w:t>Essential (E)</w:t>
            </w:r>
          </w:p>
          <w:p w14:paraId="7DB5762E" w14:textId="77777777" w:rsidR="00E659E2" w:rsidRPr="00B85397" w:rsidRDefault="00E659E2">
            <w:pPr>
              <w:rPr>
                <w:b/>
              </w:rPr>
            </w:pPr>
            <w:r w:rsidRPr="00B85397">
              <w:rPr>
                <w:b/>
              </w:rPr>
              <w:t>or</w:t>
            </w:r>
          </w:p>
          <w:p w14:paraId="3583CFF4" w14:textId="77777777" w:rsidR="00E659E2" w:rsidRPr="00B85397" w:rsidRDefault="00E659E2">
            <w:pPr>
              <w:rPr>
                <w:b/>
              </w:rPr>
            </w:pPr>
            <w:r w:rsidRPr="00B85397">
              <w:rPr>
                <w:b/>
              </w:rPr>
              <w:t>Desirable (D) (if applicable)</w:t>
            </w:r>
          </w:p>
          <w:p w14:paraId="1CCD8641" w14:textId="77777777" w:rsidR="00E659E2" w:rsidRPr="00B85397" w:rsidRDefault="00E659E2">
            <w:pPr>
              <w:rPr>
                <w:b/>
              </w:rPr>
            </w:pPr>
          </w:p>
        </w:tc>
        <w:tc>
          <w:tcPr>
            <w:tcW w:w="1631" w:type="dxa"/>
          </w:tcPr>
          <w:p w14:paraId="13A43173" w14:textId="77777777" w:rsidR="00E659E2" w:rsidRDefault="00E659E2">
            <w:pPr>
              <w:rPr>
                <w:b/>
              </w:rPr>
            </w:pPr>
          </w:p>
          <w:p w14:paraId="1D09C758" w14:textId="77777777" w:rsidR="00E659E2" w:rsidRDefault="00E659E2">
            <w:pPr>
              <w:rPr>
                <w:b/>
              </w:rPr>
            </w:pPr>
            <w:r>
              <w:rPr>
                <w:b/>
              </w:rPr>
              <w:t>Method of Assessment</w:t>
            </w:r>
          </w:p>
          <w:p w14:paraId="1B314826" w14:textId="77777777" w:rsidR="00E659E2" w:rsidRDefault="00E659E2">
            <w:pPr>
              <w:rPr>
                <w:b/>
              </w:rPr>
            </w:pPr>
            <w:r>
              <w:rPr>
                <w:b/>
              </w:rPr>
              <w:t>A= Application Form</w:t>
            </w:r>
          </w:p>
          <w:p w14:paraId="4CA990BA" w14:textId="77777777" w:rsidR="00E659E2" w:rsidRDefault="00E659E2">
            <w:pPr>
              <w:rPr>
                <w:b/>
              </w:rPr>
            </w:pPr>
            <w:r>
              <w:rPr>
                <w:b/>
              </w:rPr>
              <w:t>T= Test</w:t>
            </w:r>
          </w:p>
          <w:p w14:paraId="20220EE2" w14:textId="77777777" w:rsidR="00E659E2" w:rsidRPr="00E11E72" w:rsidRDefault="00E659E2">
            <w:pPr>
              <w:rPr>
                <w:b/>
              </w:rPr>
            </w:pPr>
            <w:r>
              <w:rPr>
                <w:b/>
              </w:rPr>
              <w:t>I= Interview</w:t>
            </w:r>
          </w:p>
        </w:tc>
      </w:tr>
      <w:tr w:rsidR="004C5A44" w:rsidRPr="00B85397" w14:paraId="4A61CEB3" w14:textId="77777777">
        <w:trPr>
          <w:trHeight w:val="867"/>
        </w:trPr>
        <w:tc>
          <w:tcPr>
            <w:tcW w:w="1817" w:type="dxa"/>
          </w:tcPr>
          <w:p w14:paraId="35EBA756" w14:textId="77777777" w:rsidR="004C5A44" w:rsidRPr="00B85397" w:rsidRDefault="004C5A44">
            <w:pPr>
              <w:rPr>
                <w:b/>
              </w:rPr>
            </w:pPr>
            <w:r w:rsidRPr="00B85397">
              <w:rPr>
                <w:b/>
              </w:rPr>
              <w:t>Knowledge</w:t>
            </w:r>
          </w:p>
          <w:p w14:paraId="2C7F5174" w14:textId="77777777" w:rsidR="004C5A44" w:rsidRPr="00B85397" w:rsidRDefault="004C5A44">
            <w:pPr>
              <w:rPr>
                <w:b/>
              </w:rPr>
            </w:pPr>
          </w:p>
          <w:p w14:paraId="2B64A65C" w14:textId="77777777" w:rsidR="004C5A44" w:rsidRPr="00B85397" w:rsidRDefault="004C5A44">
            <w:pPr>
              <w:rPr>
                <w:b/>
              </w:rPr>
            </w:pPr>
          </w:p>
        </w:tc>
        <w:tc>
          <w:tcPr>
            <w:tcW w:w="3253" w:type="dxa"/>
          </w:tcPr>
          <w:p w14:paraId="51133ADA" w14:textId="05EDCAB4" w:rsidR="00763696" w:rsidRDefault="00763696">
            <w:pPr>
              <w:ind w:left="360"/>
            </w:pPr>
            <w:r>
              <w:t>Detailed knowledge of Council Tax &amp; Non-Domestic Rates procedures</w:t>
            </w:r>
            <w:r w:rsidR="00231E52">
              <w:t>,</w:t>
            </w:r>
            <w:r>
              <w:t xml:space="preserve"> regulations and working practices. </w:t>
            </w:r>
          </w:p>
          <w:p w14:paraId="5C26271B" w14:textId="77777777" w:rsidR="00763696" w:rsidRDefault="00763696">
            <w:pPr>
              <w:ind w:left="360"/>
            </w:pPr>
          </w:p>
          <w:p w14:paraId="1AEC6C4D" w14:textId="6ABC2BE4" w:rsidR="00231E52" w:rsidRDefault="00763696">
            <w:pPr>
              <w:ind w:left="360"/>
            </w:pPr>
            <w:r>
              <w:t xml:space="preserve">Substantial knowledge of technology as it relates to </w:t>
            </w:r>
            <w:r w:rsidR="00231E52" w:rsidRPr="00231E52">
              <w:t>Council Tax &amp; Non-Domestic Rates</w:t>
            </w:r>
            <w:r w:rsidR="00231E52">
              <w:t>.</w:t>
            </w:r>
            <w:r w:rsidR="00231E52" w:rsidRPr="00231E52">
              <w:t xml:space="preserve"> </w:t>
            </w:r>
          </w:p>
          <w:p w14:paraId="508A949C" w14:textId="77777777" w:rsidR="00231E52" w:rsidRDefault="00231E52">
            <w:pPr>
              <w:ind w:left="360"/>
            </w:pPr>
          </w:p>
          <w:p w14:paraId="2683BCC7" w14:textId="77777777" w:rsidR="006F167B" w:rsidRDefault="00763696">
            <w:pPr>
              <w:ind w:left="360"/>
            </w:pPr>
            <w:r>
              <w:t>Understanding and commitment to promoting and implementing the Council’s Equality Opportunities Policy.</w:t>
            </w:r>
          </w:p>
          <w:p w14:paraId="0F1EE704" w14:textId="77777777" w:rsidR="006F167B" w:rsidRDefault="006F167B">
            <w:pPr>
              <w:ind w:left="360"/>
            </w:pPr>
          </w:p>
          <w:p w14:paraId="299CE06F" w14:textId="77777777" w:rsidR="00010F35" w:rsidRDefault="00763696">
            <w:pPr>
              <w:ind w:left="360"/>
            </w:pPr>
            <w:r>
              <w:t xml:space="preserve">Understanding and appreciation of the importance of confidentiality. </w:t>
            </w:r>
          </w:p>
          <w:p w14:paraId="72BA290E" w14:textId="77777777" w:rsidR="00010F35" w:rsidRDefault="00010F35">
            <w:pPr>
              <w:ind w:left="360"/>
            </w:pPr>
          </w:p>
          <w:p w14:paraId="4530E7D0" w14:textId="059A2AAF" w:rsidR="002A0794" w:rsidRDefault="00763696">
            <w:pPr>
              <w:ind w:left="360"/>
            </w:pPr>
            <w:r w:rsidRPr="005078CD">
              <w:t xml:space="preserve">The ability to </w:t>
            </w:r>
            <w:r w:rsidR="007F2ED9" w:rsidRPr="005078CD">
              <w:t xml:space="preserve">automate procedures </w:t>
            </w:r>
            <w:r w:rsidRPr="005078CD">
              <w:t xml:space="preserve">in </w:t>
            </w:r>
            <w:r w:rsidR="007F2ED9" w:rsidRPr="005078CD">
              <w:t>Civica</w:t>
            </w:r>
            <w:r w:rsidR="005F02D2" w:rsidRPr="005078CD">
              <w:t xml:space="preserve"> Automation and </w:t>
            </w:r>
            <w:r w:rsidR="007F2ED9" w:rsidRPr="005078CD">
              <w:t xml:space="preserve">write complex reports in </w:t>
            </w:r>
            <w:proofErr w:type="spellStart"/>
            <w:r w:rsidR="005F02D2" w:rsidRPr="005078CD">
              <w:t>DataPA</w:t>
            </w:r>
            <w:proofErr w:type="spellEnd"/>
            <w:r w:rsidR="007F2ED9" w:rsidRPr="005078CD">
              <w:t xml:space="preserve"> and other </w:t>
            </w:r>
            <w:r w:rsidR="005078CD" w:rsidRPr="005078CD">
              <w:t>programs</w:t>
            </w:r>
            <w:r w:rsidR="005F02D2" w:rsidRPr="005078CD">
              <w:t>.</w:t>
            </w:r>
          </w:p>
          <w:p w14:paraId="49557643" w14:textId="77777777" w:rsidR="002A0794" w:rsidRDefault="002A0794">
            <w:pPr>
              <w:ind w:left="360"/>
            </w:pPr>
          </w:p>
          <w:p w14:paraId="7C1E0F07" w14:textId="77777777" w:rsidR="004C5A44" w:rsidRDefault="00763696">
            <w:pPr>
              <w:ind w:left="360"/>
            </w:pPr>
            <w:r>
              <w:t xml:space="preserve">Knowledge of </w:t>
            </w:r>
            <w:r w:rsidR="0053211B">
              <w:t>Civica Open Revenues</w:t>
            </w:r>
            <w:r>
              <w:t xml:space="preserve"> standard and bespoke interfaces, and the ability to investigate and resolve any problems with the interfaces</w:t>
            </w:r>
          </w:p>
          <w:p w14:paraId="4F4EDB62" w14:textId="067D5B96" w:rsidR="00A908A6" w:rsidRPr="00B85397" w:rsidRDefault="00A908A6">
            <w:pPr>
              <w:ind w:left="360"/>
            </w:pPr>
          </w:p>
        </w:tc>
        <w:tc>
          <w:tcPr>
            <w:tcW w:w="1821" w:type="dxa"/>
          </w:tcPr>
          <w:p w14:paraId="47520622" w14:textId="77777777" w:rsidR="004C5A44" w:rsidRDefault="00231E52">
            <w:r>
              <w:t>E</w:t>
            </w:r>
          </w:p>
          <w:p w14:paraId="237EFC49" w14:textId="77777777" w:rsidR="00231E52" w:rsidRDefault="00231E52"/>
          <w:p w14:paraId="17E9193E" w14:textId="77777777" w:rsidR="00231E52" w:rsidRDefault="00231E52"/>
          <w:p w14:paraId="3BC466D3" w14:textId="77777777" w:rsidR="00231E52" w:rsidRDefault="00231E52"/>
          <w:p w14:paraId="1B8AD696" w14:textId="77777777" w:rsidR="00231E52" w:rsidRDefault="00231E52"/>
          <w:p w14:paraId="79795CD5" w14:textId="77777777" w:rsidR="00231E52" w:rsidRDefault="00231E52"/>
          <w:p w14:paraId="04A1C8B8" w14:textId="77777777" w:rsidR="00231E52" w:rsidRDefault="00231E52">
            <w:r>
              <w:t>E</w:t>
            </w:r>
          </w:p>
          <w:p w14:paraId="3D6261C2" w14:textId="77777777" w:rsidR="00674A47" w:rsidRDefault="00674A47"/>
          <w:p w14:paraId="627979A7" w14:textId="77777777" w:rsidR="00674A47" w:rsidRDefault="00674A47"/>
          <w:p w14:paraId="5EFCF7B5" w14:textId="77777777" w:rsidR="00674A47" w:rsidRDefault="00674A47"/>
          <w:p w14:paraId="0C29E842" w14:textId="77777777" w:rsidR="00674A47" w:rsidRDefault="00674A47"/>
          <w:p w14:paraId="49461F4C" w14:textId="77777777" w:rsidR="00674A47" w:rsidRDefault="00674A47">
            <w:r>
              <w:t>E</w:t>
            </w:r>
          </w:p>
          <w:p w14:paraId="7808A32C" w14:textId="77777777" w:rsidR="00010F35" w:rsidRDefault="00010F35"/>
          <w:p w14:paraId="1614F3DC" w14:textId="77777777" w:rsidR="00010F35" w:rsidRDefault="00010F35"/>
          <w:p w14:paraId="5E4DB4F2" w14:textId="77777777" w:rsidR="00010F35" w:rsidRDefault="00010F35"/>
          <w:p w14:paraId="0048E056" w14:textId="77777777" w:rsidR="00010F35" w:rsidRDefault="00010F35"/>
          <w:p w14:paraId="630E2805" w14:textId="77777777" w:rsidR="00010F35" w:rsidRDefault="00010F35"/>
          <w:p w14:paraId="08687D8E" w14:textId="77777777" w:rsidR="00010F35" w:rsidRDefault="00010F35"/>
          <w:p w14:paraId="32B155FC" w14:textId="77777777" w:rsidR="00010F35" w:rsidRDefault="00010F35">
            <w:r>
              <w:t>E</w:t>
            </w:r>
          </w:p>
          <w:p w14:paraId="220BE1AF" w14:textId="77777777" w:rsidR="002C7B6D" w:rsidRDefault="002C7B6D"/>
          <w:p w14:paraId="227D7C1B" w14:textId="77777777" w:rsidR="002C7B6D" w:rsidRDefault="002C7B6D"/>
          <w:p w14:paraId="2E8D2829" w14:textId="77777777" w:rsidR="002C7B6D" w:rsidRDefault="002C7B6D"/>
          <w:p w14:paraId="5BE96572" w14:textId="77777777" w:rsidR="002C7B6D" w:rsidRDefault="002C7B6D"/>
          <w:p w14:paraId="3370E0ED" w14:textId="77777777" w:rsidR="002C7B6D" w:rsidRDefault="002C7B6D">
            <w:r>
              <w:t>E</w:t>
            </w:r>
          </w:p>
          <w:p w14:paraId="7F37D865" w14:textId="77777777" w:rsidR="009148B1" w:rsidRDefault="009148B1"/>
          <w:p w14:paraId="66C414F0" w14:textId="77777777" w:rsidR="009148B1" w:rsidRDefault="009148B1"/>
          <w:p w14:paraId="1A8193F7" w14:textId="77777777" w:rsidR="009148B1" w:rsidRDefault="009148B1"/>
          <w:p w14:paraId="07435E62" w14:textId="77777777" w:rsidR="009148B1" w:rsidRDefault="009148B1"/>
          <w:p w14:paraId="1B2BAFDF" w14:textId="77777777" w:rsidR="005078CD" w:rsidRDefault="005078CD"/>
          <w:p w14:paraId="7C7A470F" w14:textId="77777777" w:rsidR="005078CD" w:rsidRDefault="005078CD"/>
          <w:p w14:paraId="1F430EC7" w14:textId="4FA135FA" w:rsidR="009148B1" w:rsidRPr="00B85397" w:rsidRDefault="009148B1">
            <w:r>
              <w:t>E</w:t>
            </w:r>
          </w:p>
        </w:tc>
        <w:tc>
          <w:tcPr>
            <w:tcW w:w="1631" w:type="dxa"/>
          </w:tcPr>
          <w:p w14:paraId="60FC2B6D" w14:textId="77777777" w:rsidR="004C5A44" w:rsidRDefault="00231E52">
            <w:r>
              <w:t>A</w:t>
            </w:r>
          </w:p>
          <w:p w14:paraId="69312622" w14:textId="77777777" w:rsidR="00231E52" w:rsidRDefault="00231E52">
            <w:r>
              <w:t>I</w:t>
            </w:r>
          </w:p>
          <w:p w14:paraId="55E1E132" w14:textId="77777777" w:rsidR="00231E52" w:rsidRDefault="00231E52"/>
          <w:p w14:paraId="079E518A" w14:textId="77777777" w:rsidR="00231E52" w:rsidRDefault="00231E52"/>
          <w:p w14:paraId="35609862" w14:textId="77777777" w:rsidR="00231E52" w:rsidRDefault="00231E52"/>
          <w:p w14:paraId="278A4B81" w14:textId="77777777" w:rsidR="00231E52" w:rsidRDefault="00231E52"/>
          <w:p w14:paraId="545EE27A" w14:textId="77777777" w:rsidR="00231E52" w:rsidRDefault="00231E52">
            <w:r>
              <w:t>A</w:t>
            </w:r>
          </w:p>
          <w:p w14:paraId="69599E07" w14:textId="77777777" w:rsidR="00231E52" w:rsidRDefault="00231E52">
            <w:r>
              <w:t>I</w:t>
            </w:r>
          </w:p>
          <w:p w14:paraId="46F247DD" w14:textId="77777777" w:rsidR="009E118C" w:rsidRDefault="009E118C"/>
          <w:p w14:paraId="570EAD41" w14:textId="77777777" w:rsidR="009E118C" w:rsidRDefault="009E118C"/>
          <w:p w14:paraId="14209418" w14:textId="77777777" w:rsidR="009E118C" w:rsidRDefault="009E118C"/>
          <w:p w14:paraId="4589C146" w14:textId="77777777" w:rsidR="009E118C" w:rsidRDefault="009E118C">
            <w:r>
              <w:t>A</w:t>
            </w:r>
          </w:p>
          <w:p w14:paraId="32A614C9" w14:textId="77777777" w:rsidR="00010F35" w:rsidRDefault="00010F35"/>
          <w:p w14:paraId="25007569" w14:textId="77777777" w:rsidR="00010F35" w:rsidRDefault="00010F35"/>
          <w:p w14:paraId="5E113A04" w14:textId="77777777" w:rsidR="00010F35" w:rsidRDefault="00010F35"/>
          <w:p w14:paraId="48A191B1" w14:textId="77777777" w:rsidR="00010F35" w:rsidRDefault="00010F35"/>
          <w:p w14:paraId="4F84E45E" w14:textId="77777777" w:rsidR="00010F35" w:rsidRDefault="00010F35"/>
          <w:p w14:paraId="1E39EEE4" w14:textId="77777777" w:rsidR="00010F35" w:rsidRDefault="00010F35"/>
          <w:p w14:paraId="7B62A061" w14:textId="77777777" w:rsidR="00010F35" w:rsidRDefault="00010F35">
            <w:r>
              <w:t>A</w:t>
            </w:r>
          </w:p>
          <w:p w14:paraId="17E7E9B3" w14:textId="77777777" w:rsidR="002C7B6D" w:rsidRDefault="002C7B6D"/>
          <w:p w14:paraId="2A18DE6D" w14:textId="77777777" w:rsidR="002C7B6D" w:rsidRDefault="002C7B6D"/>
          <w:p w14:paraId="4FD41845" w14:textId="77777777" w:rsidR="002C7B6D" w:rsidRDefault="002C7B6D"/>
          <w:p w14:paraId="1256574A" w14:textId="77777777" w:rsidR="002C7B6D" w:rsidRDefault="002C7B6D"/>
          <w:p w14:paraId="1AC65770" w14:textId="77777777" w:rsidR="002C7B6D" w:rsidRDefault="002C7B6D">
            <w:r>
              <w:t>A</w:t>
            </w:r>
          </w:p>
          <w:p w14:paraId="07B08134" w14:textId="77777777" w:rsidR="002C7B6D" w:rsidRDefault="002C7B6D">
            <w:r>
              <w:t>I</w:t>
            </w:r>
          </w:p>
          <w:p w14:paraId="1189540D" w14:textId="77777777" w:rsidR="009148B1" w:rsidRDefault="009148B1"/>
          <w:p w14:paraId="7168A69C" w14:textId="77777777" w:rsidR="009148B1" w:rsidRDefault="009148B1"/>
          <w:p w14:paraId="01CB8240" w14:textId="77777777" w:rsidR="009148B1" w:rsidRDefault="009148B1"/>
          <w:p w14:paraId="2E93391F" w14:textId="77777777" w:rsidR="005078CD" w:rsidRDefault="005078CD"/>
          <w:p w14:paraId="538254A6" w14:textId="77777777" w:rsidR="005078CD" w:rsidRDefault="005078CD"/>
          <w:p w14:paraId="6B4C1370" w14:textId="77777777" w:rsidR="009148B1" w:rsidRDefault="009148B1">
            <w:r>
              <w:t>A</w:t>
            </w:r>
          </w:p>
          <w:p w14:paraId="6A9AA967" w14:textId="4DBD027E" w:rsidR="009148B1" w:rsidRPr="00B85397" w:rsidRDefault="009148B1">
            <w:r>
              <w:t>I</w:t>
            </w:r>
          </w:p>
        </w:tc>
      </w:tr>
      <w:tr w:rsidR="004C5A44" w:rsidRPr="00B85397" w14:paraId="1B55AFA6" w14:textId="77777777">
        <w:trPr>
          <w:trHeight w:val="752"/>
        </w:trPr>
        <w:tc>
          <w:tcPr>
            <w:tcW w:w="1817" w:type="dxa"/>
          </w:tcPr>
          <w:p w14:paraId="254393A7" w14:textId="77777777" w:rsidR="004C5A44" w:rsidRPr="00B85397" w:rsidRDefault="004C5A44">
            <w:pPr>
              <w:rPr>
                <w:b/>
              </w:rPr>
            </w:pPr>
            <w:r w:rsidRPr="00B85397">
              <w:rPr>
                <w:b/>
              </w:rPr>
              <w:lastRenderedPageBreak/>
              <w:t>Qualifications</w:t>
            </w:r>
          </w:p>
          <w:p w14:paraId="2C84335A" w14:textId="77777777" w:rsidR="004C5A44" w:rsidRPr="00B85397" w:rsidRDefault="004C5A44">
            <w:r w:rsidRPr="00B85397">
              <w:rPr>
                <w:b/>
              </w:rPr>
              <w:t>&amp; Experience</w:t>
            </w:r>
          </w:p>
        </w:tc>
        <w:tc>
          <w:tcPr>
            <w:tcW w:w="3253" w:type="dxa"/>
          </w:tcPr>
          <w:p w14:paraId="3B6E93EE" w14:textId="77777777" w:rsidR="00083D14" w:rsidRDefault="00083D14" w:rsidP="00083D14">
            <w:pPr>
              <w:ind w:left="360"/>
            </w:pPr>
            <w:r>
              <w:t xml:space="preserve">Thorough and detailed </w:t>
            </w:r>
          </w:p>
          <w:p w14:paraId="7A03CD31" w14:textId="6138CB56" w:rsidR="004C5A44" w:rsidRDefault="00083D14" w:rsidP="00447FBD">
            <w:pPr>
              <w:ind w:left="360"/>
            </w:pPr>
            <w:r>
              <w:t xml:space="preserve">knowledge of Council Tax </w:t>
            </w:r>
            <w:r w:rsidR="00447FBD">
              <w:t xml:space="preserve">and Non-Domestic Rates </w:t>
            </w:r>
            <w:r>
              <w:t>legislation, regulations and working practices</w:t>
            </w:r>
            <w:r w:rsidR="008D42E4">
              <w:t>.</w:t>
            </w:r>
          </w:p>
          <w:p w14:paraId="04884888" w14:textId="77777777" w:rsidR="00083D14" w:rsidRDefault="00083D14" w:rsidP="00083D14">
            <w:pPr>
              <w:ind w:left="360"/>
            </w:pPr>
          </w:p>
          <w:p w14:paraId="63BA6426" w14:textId="3DF6D3CE" w:rsidR="00615906" w:rsidRDefault="00B21574" w:rsidP="00083D14">
            <w:pPr>
              <w:ind w:left="360"/>
            </w:pPr>
            <w:r w:rsidRPr="00B21574">
              <w:t xml:space="preserve">Experience </w:t>
            </w:r>
            <w:r w:rsidR="003E3498">
              <w:t xml:space="preserve">within an area of </w:t>
            </w:r>
            <w:r w:rsidR="00FC4CAB">
              <w:t xml:space="preserve">technical support for </w:t>
            </w:r>
            <w:r w:rsidR="003E3498">
              <w:t>Revenue Services</w:t>
            </w:r>
            <w:r w:rsidRPr="00B21574">
              <w:t>.</w:t>
            </w:r>
            <w:r w:rsidR="00B56185">
              <w:t xml:space="preserve"> </w:t>
            </w:r>
          </w:p>
          <w:p w14:paraId="39D28A88" w14:textId="77777777" w:rsidR="00615906" w:rsidRDefault="00615906" w:rsidP="00083D14">
            <w:pPr>
              <w:ind w:left="360"/>
            </w:pPr>
          </w:p>
          <w:p w14:paraId="7EADBC92" w14:textId="46892EE6" w:rsidR="00B56185" w:rsidRDefault="00B21574" w:rsidP="00083D14">
            <w:pPr>
              <w:ind w:left="360"/>
            </w:pPr>
            <w:r w:rsidRPr="00B21574">
              <w:t xml:space="preserve">Experience </w:t>
            </w:r>
            <w:r w:rsidR="00FC4CAB">
              <w:t>in</w:t>
            </w:r>
            <w:r w:rsidR="00B56185">
              <w:t xml:space="preserve"> </w:t>
            </w:r>
            <w:r w:rsidRPr="00B21574">
              <w:t>performance, and project management, leading to demonstrable improvements in service delivery</w:t>
            </w:r>
            <w:r w:rsidR="00B56185">
              <w:t>.</w:t>
            </w:r>
            <w:r w:rsidRPr="00B21574">
              <w:t xml:space="preserve"> </w:t>
            </w:r>
          </w:p>
          <w:p w14:paraId="210C247A" w14:textId="77777777" w:rsidR="00B56185" w:rsidRDefault="00B56185" w:rsidP="00083D14">
            <w:pPr>
              <w:ind w:left="360"/>
            </w:pPr>
          </w:p>
          <w:p w14:paraId="7071D877" w14:textId="4398F792" w:rsidR="00786AF9" w:rsidRDefault="00B21574" w:rsidP="00083D14">
            <w:pPr>
              <w:ind w:left="360"/>
            </w:pPr>
            <w:r w:rsidRPr="00B21574">
              <w:t>Ability to manage conflicting priorities and work in a pressurised environment to achieve targets with challenging timescales.</w:t>
            </w:r>
          </w:p>
          <w:p w14:paraId="025A0015" w14:textId="77777777" w:rsidR="00786AF9" w:rsidRDefault="00786AF9" w:rsidP="00083D14">
            <w:pPr>
              <w:ind w:left="360"/>
            </w:pPr>
          </w:p>
          <w:p w14:paraId="1CD6573E" w14:textId="77777777" w:rsidR="00AE396B" w:rsidRDefault="00B21574" w:rsidP="00083D14">
            <w:pPr>
              <w:ind w:left="360"/>
            </w:pPr>
            <w:r w:rsidRPr="00B21574">
              <w:t>Ability to manage change and assist others in managing change to continue to achieve challenging targets.</w:t>
            </w:r>
          </w:p>
          <w:p w14:paraId="05C6F2B0" w14:textId="77777777" w:rsidR="00AE396B" w:rsidRDefault="00AE396B" w:rsidP="00083D14">
            <w:pPr>
              <w:ind w:left="360"/>
            </w:pPr>
          </w:p>
          <w:p w14:paraId="255B5DE3" w14:textId="77777777" w:rsidR="00010035" w:rsidRDefault="00B21574" w:rsidP="00083D14">
            <w:pPr>
              <w:ind w:left="360"/>
            </w:pPr>
            <w:r w:rsidRPr="00B21574">
              <w:t xml:space="preserve">Excellent communication and presentation skills, both written and oral. Ability to communicate effectively with staff, members and external bodies. </w:t>
            </w:r>
          </w:p>
          <w:p w14:paraId="1AC5F507" w14:textId="77777777" w:rsidR="00010035" w:rsidRDefault="00010035" w:rsidP="00083D14">
            <w:pPr>
              <w:ind w:left="360"/>
            </w:pPr>
          </w:p>
          <w:p w14:paraId="56E35C8C" w14:textId="77777777" w:rsidR="003172D0" w:rsidRDefault="00B21574" w:rsidP="00083D14">
            <w:pPr>
              <w:ind w:left="360"/>
            </w:pPr>
            <w:r w:rsidRPr="00B21574">
              <w:t xml:space="preserve">Experience of analysing data and performing reconciliations. </w:t>
            </w:r>
          </w:p>
          <w:p w14:paraId="3597CAD6" w14:textId="77777777" w:rsidR="003172D0" w:rsidRDefault="003172D0" w:rsidP="00083D14">
            <w:pPr>
              <w:ind w:left="360"/>
            </w:pPr>
          </w:p>
          <w:p w14:paraId="4679C6EC" w14:textId="77777777" w:rsidR="00A942EF" w:rsidRDefault="00B21574" w:rsidP="00083D14">
            <w:pPr>
              <w:ind w:left="360"/>
            </w:pPr>
            <w:r w:rsidRPr="00B21574">
              <w:t xml:space="preserve">Ability to produce, analyse and make decisions on complex information. </w:t>
            </w:r>
          </w:p>
          <w:p w14:paraId="19287AC3" w14:textId="77777777" w:rsidR="00A942EF" w:rsidRDefault="00A942EF" w:rsidP="00083D14">
            <w:pPr>
              <w:ind w:left="360"/>
            </w:pPr>
          </w:p>
          <w:p w14:paraId="4E0102F3" w14:textId="48D11BE8" w:rsidR="00B21574" w:rsidRDefault="00B21574" w:rsidP="00083D14">
            <w:pPr>
              <w:ind w:left="360"/>
            </w:pPr>
            <w:r w:rsidRPr="00B21574">
              <w:t xml:space="preserve">Ability to implement the Council’s employment </w:t>
            </w:r>
            <w:r w:rsidRPr="00B21574">
              <w:lastRenderedPageBreak/>
              <w:t>and equalities policies and other key policies in terms of service delivery and employment opportunities.</w:t>
            </w:r>
          </w:p>
          <w:p w14:paraId="653606F0" w14:textId="77777777" w:rsidR="002E259B" w:rsidRDefault="002E259B" w:rsidP="00083D14">
            <w:pPr>
              <w:ind w:left="360"/>
            </w:pPr>
          </w:p>
          <w:p w14:paraId="371838B1" w14:textId="77777777" w:rsidR="00E3725B" w:rsidRDefault="002E259B" w:rsidP="00083D14">
            <w:pPr>
              <w:ind w:left="360"/>
            </w:pPr>
            <w:r w:rsidRPr="002E259B">
              <w:t xml:space="preserve">Thorough and detailed knowledge of software applications where they relate to </w:t>
            </w:r>
            <w:r w:rsidR="00E3725B" w:rsidRPr="00E3725B">
              <w:t>Council Tax &amp; Non-Domestic Rates</w:t>
            </w:r>
            <w:r w:rsidRPr="002E259B">
              <w:t>. Ability to use the technology to introduce innovative solutions and improve services.</w:t>
            </w:r>
          </w:p>
          <w:p w14:paraId="3BFEEE9F" w14:textId="77777777" w:rsidR="00E3725B" w:rsidRDefault="00E3725B" w:rsidP="00083D14">
            <w:pPr>
              <w:ind w:left="360"/>
            </w:pPr>
          </w:p>
          <w:p w14:paraId="122F189C" w14:textId="3E151F08" w:rsidR="002E259B" w:rsidRDefault="002E259B" w:rsidP="00083D14">
            <w:pPr>
              <w:ind w:left="360"/>
            </w:pPr>
            <w:r w:rsidRPr="002E259B">
              <w:t>Demonstration of commitment to quality, customer care and methods of improvement Ability to understand corporate objectives including the Council’s vision and strategy</w:t>
            </w:r>
          </w:p>
          <w:p w14:paraId="66B2DAAF" w14:textId="188D187A" w:rsidR="00083D14" w:rsidRPr="00B85397" w:rsidRDefault="00083D14" w:rsidP="00083D14">
            <w:pPr>
              <w:ind w:left="360"/>
            </w:pPr>
          </w:p>
        </w:tc>
        <w:tc>
          <w:tcPr>
            <w:tcW w:w="1821" w:type="dxa"/>
          </w:tcPr>
          <w:p w14:paraId="7D30E78C" w14:textId="77777777" w:rsidR="004C5A44" w:rsidRDefault="00A908A6">
            <w:r>
              <w:lastRenderedPageBreak/>
              <w:t>E</w:t>
            </w:r>
          </w:p>
          <w:p w14:paraId="3F2CB5E9" w14:textId="77777777" w:rsidR="00AD1E30" w:rsidRDefault="00AD1E30"/>
          <w:p w14:paraId="372D702A" w14:textId="77777777" w:rsidR="00AD1E30" w:rsidRDefault="00AD1E30"/>
          <w:p w14:paraId="32CC80B3" w14:textId="77777777" w:rsidR="00AD1E30" w:rsidRDefault="00AD1E30"/>
          <w:p w14:paraId="3916337C" w14:textId="77777777" w:rsidR="00AD1E30" w:rsidRDefault="00AD1E30"/>
          <w:p w14:paraId="62C0BA1C" w14:textId="77777777" w:rsidR="00AD1E30" w:rsidRDefault="00AD1E30"/>
          <w:p w14:paraId="134E2C60" w14:textId="77777777" w:rsidR="00AD1E30" w:rsidRDefault="00AD1E30"/>
          <w:p w14:paraId="595051C4" w14:textId="77777777" w:rsidR="00AD1E30" w:rsidRDefault="00AD1E30">
            <w:r>
              <w:t>E</w:t>
            </w:r>
          </w:p>
          <w:p w14:paraId="1B136A83" w14:textId="77777777" w:rsidR="00786AF9" w:rsidRDefault="00786AF9"/>
          <w:p w14:paraId="095BA39F" w14:textId="77777777" w:rsidR="00786AF9" w:rsidRDefault="00786AF9"/>
          <w:p w14:paraId="7E7E750C" w14:textId="77777777" w:rsidR="00786AF9" w:rsidRDefault="00786AF9"/>
          <w:p w14:paraId="1A168368" w14:textId="5D195DEB" w:rsidR="00786AF9" w:rsidRDefault="00615906">
            <w:r>
              <w:t>E</w:t>
            </w:r>
          </w:p>
          <w:p w14:paraId="7DFEBC80" w14:textId="77777777" w:rsidR="00786AF9" w:rsidRDefault="00786AF9"/>
          <w:p w14:paraId="7CA87216" w14:textId="77777777" w:rsidR="00786AF9" w:rsidRDefault="00786AF9"/>
          <w:p w14:paraId="37563E2C" w14:textId="77777777" w:rsidR="00786AF9" w:rsidRDefault="00786AF9"/>
          <w:p w14:paraId="32FB1CC9" w14:textId="77777777" w:rsidR="00786AF9" w:rsidRDefault="00786AF9"/>
          <w:p w14:paraId="1DA4117A" w14:textId="77777777" w:rsidR="00615906" w:rsidRDefault="00615906"/>
          <w:p w14:paraId="7B5F6A08" w14:textId="77777777" w:rsidR="00786AF9" w:rsidRDefault="00752AF5">
            <w:r>
              <w:t>E</w:t>
            </w:r>
          </w:p>
          <w:p w14:paraId="6E5CB756" w14:textId="77777777" w:rsidR="00AE396B" w:rsidRDefault="00AE396B"/>
          <w:p w14:paraId="6A60D84D" w14:textId="77777777" w:rsidR="00AE396B" w:rsidRDefault="00AE396B"/>
          <w:p w14:paraId="3FF383F5" w14:textId="77777777" w:rsidR="00AE396B" w:rsidRDefault="00AE396B"/>
          <w:p w14:paraId="131E13A5" w14:textId="77777777" w:rsidR="00AE396B" w:rsidRDefault="00AE396B"/>
          <w:p w14:paraId="6822EE94" w14:textId="77777777" w:rsidR="00AE396B" w:rsidRDefault="00AE396B"/>
          <w:p w14:paraId="51FB1B2F" w14:textId="77777777" w:rsidR="00FD7CA9" w:rsidRDefault="00FD7CA9"/>
          <w:p w14:paraId="4AD0A08C" w14:textId="77777777" w:rsidR="00AE396B" w:rsidRDefault="00AE396B"/>
          <w:p w14:paraId="7395038D" w14:textId="77777777" w:rsidR="00AE396B" w:rsidRDefault="00695D6B">
            <w:r>
              <w:t>E</w:t>
            </w:r>
          </w:p>
          <w:p w14:paraId="03BCEC18" w14:textId="77777777" w:rsidR="00010035" w:rsidRDefault="00010035"/>
          <w:p w14:paraId="5ACA8176" w14:textId="77777777" w:rsidR="00010035" w:rsidRDefault="00010035"/>
          <w:p w14:paraId="0422768C" w14:textId="77777777" w:rsidR="00010035" w:rsidRDefault="00010035"/>
          <w:p w14:paraId="7F5A8EBF" w14:textId="77777777" w:rsidR="00FD7CA9" w:rsidRDefault="00FD7CA9"/>
          <w:p w14:paraId="2E34697D" w14:textId="77777777" w:rsidR="00010035" w:rsidRDefault="00010035"/>
          <w:p w14:paraId="7CD1BF63" w14:textId="77777777" w:rsidR="00010035" w:rsidRDefault="00010035">
            <w:r>
              <w:t>E</w:t>
            </w:r>
          </w:p>
          <w:p w14:paraId="71FC347C" w14:textId="77777777" w:rsidR="003172D0" w:rsidRDefault="003172D0"/>
          <w:p w14:paraId="22C8C16A" w14:textId="77777777" w:rsidR="003172D0" w:rsidRDefault="003172D0"/>
          <w:p w14:paraId="3CEE043F" w14:textId="77777777" w:rsidR="003172D0" w:rsidRDefault="003172D0"/>
          <w:p w14:paraId="4D1876FC" w14:textId="77777777" w:rsidR="003172D0" w:rsidRDefault="003172D0"/>
          <w:p w14:paraId="1FD1E5A4" w14:textId="77777777" w:rsidR="003172D0" w:rsidRDefault="003172D0"/>
          <w:p w14:paraId="4F96A503" w14:textId="77777777" w:rsidR="003172D0" w:rsidRDefault="003172D0"/>
          <w:p w14:paraId="3A039283" w14:textId="77777777" w:rsidR="003172D0" w:rsidRDefault="003172D0"/>
          <w:p w14:paraId="5A526550" w14:textId="77777777" w:rsidR="003172D0" w:rsidRDefault="003172D0">
            <w:r>
              <w:t>E</w:t>
            </w:r>
          </w:p>
          <w:p w14:paraId="3FF5FB2A" w14:textId="77777777" w:rsidR="00A942EF" w:rsidRDefault="00A942EF"/>
          <w:p w14:paraId="5F4A7C62" w14:textId="77777777" w:rsidR="00A942EF" w:rsidRDefault="00A942EF"/>
          <w:p w14:paraId="5F5BEC20" w14:textId="77777777" w:rsidR="00A942EF" w:rsidRDefault="00A942EF"/>
          <w:p w14:paraId="5950E329" w14:textId="77777777" w:rsidR="00A942EF" w:rsidRDefault="00A942EF">
            <w:r>
              <w:t>E</w:t>
            </w:r>
          </w:p>
          <w:p w14:paraId="7B4C1764" w14:textId="77777777" w:rsidR="00A832FF" w:rsidRDefault="00A832FF"/>
          <w:p w14:paraId="41194665" w14:textId="77777777" w:rsidR="00A832FF" w:rsidRDefault="00A832FF"/>
          <w:p w14:paraId="19A46751" w14:textId="77777777" w:rsidR="00A832FF" w:rsidRDefault="00A832FF"/>
          <w:p w14:paraId="7EDF7AAA" w14:textId="77777777" w:rsidR="00A832FF" w:rsidRDefault="00A832FF"/>
          <w:p w14:paraId="7AD4F774" w14:textId="77777777" w:rsidR="00A832FF" w:rsidRDefault="00A832FF">
            <w:r>
              <w:t>E</w:t>
            </w:r>
          </w:p>
          <w:p w14:paraId="6CD603FD" w14:textId="77777777" w:rsidR="00E3725B" w:rsidRDefault="00E3725B"/>
          <w:p w14:paraId="3A2742E7" w14:textId="77777777" w:rsidR="00E3725B" w:rsidRDefault="00E3725B"/>
          <w:p w14:paraId="6AF501C2" w14:textId="77777777" w:rsidR="00E3725B" w:rsidRDefault="00E3725B"/>
          <w:p w14:paraId="4EA44C85" w14:textId="77777777" w:rsidR="00E3725B" w:rsidRDefault="00E3725B"/>
          <w:p w14:paraId="3673C22C" w14:textId="77777777" w:rsidR="00E3725B" w:rsidRDefault="00E3725B"/>
          <w:p w14:paraId="45291CFA" w14:textId="77777777" w:rsidR="00E3725B" w:rsidRDefault="00E3725B"/>
          <w:p w14:paraId="1BD2436A" w14:textId="77777777" w:rsidR="00E3725B" w:rsidRDefault="00E3725B">
            <w:r>
              <w:t>E</w:t>
            </w:r>
          </w:p>
          <w:p w14:paraId="45AA556A" w14:textId="77777777" w:rsidR="008E41FD" w:rsidRDefault="008E41FD"/>
          <w:p w14:paraId="1654F7FE" w14:textId="77777777" w:rsidR="008E41FD" w:rsidRDefault="008E41FD"/>
          <w:p w14:paraId="1066EB64" w14:textId="77777777" w:rsidR="008E41FD" w:rsidRDefault="008E41FD"/>
          <w:p w14:paraId="44E5DF74" w14:textId="77777777" w:rsidR="008E41FD" w:rsidRDefault="008E41FD"/>
          <w:p w14:paraId="1E7412DD" w14:textId="77777777" w:rsidR="008E41FD" w:rsidRDefault="008E41FD"/>
          <w:p w14:paraId="4FBCDF76" w14:textId="77777777" w:rsidR="008E41FD" w:rsidRDefault="008E41FD"/>
          <w:p w14:paraId="69F5F514" w14:textId="77777777" w:rsidR="008E41FD" w:rsidRDefault="008E41FD"/>
          <w:p w14:paraId="61F216D5" w14:textId="77777777" w:rsidR="008E41FD" w:rsidRDefault="008E41FD"/>
          <w:p w14:paraId="304BCEF1" w14:textId="77777777" w:rsidR="008E41FD" w:rsidRDefault="008E41FD"/>
          <w:p w14:paraId="767C675A" w14:textId="674EB75C" w:rsidR="008E41FD" w:rsidRPr="00B85397" w:rsidRDefault="008E41FD">
            <w:r>
              <w:t>D</w:t>
            </w:r>
          </w:p>
        </w:tc>
        <w:tc>
          <w:tcPr>
            <w:tcW w:w="1631" w:type="dxa"/>
          </w:tcPr>
          <w:p w14:paraId="4F8442D3" w14:textId="77777777" w:rsidR="004C5A44" w:rsidRDefault="00A908A6">
            <w:r>
              <w:lastRenderedPageBreak/>
              <w:t>A</w:t>
            </w:r>
          </w:p>
          <w:p w14:paraId="559E37DC" w14:textId="77777777" w:rsidR="00A908A6" w:rsidRDefault="00A908A6">
            <w:r>
              <w:t>I</w:t>
            </w:r>
          </w:p>
          <w:p w14:paraId="5B104AD6" w14:textId="77777777" w:rsidR="00AD1E30" w:rsidRDefault="00AD1E30"/>
          <w:p w14:paraId="61C29ECD" w14:textId="77777777" w:rsidR="00AD1E30" w:rsidRDefault="00AD1E30"/>
          <w:p w14:paraId="43FBA783" w14:textId="77777777" w:rsidR="00AD1E30" w:rsidRDefault="00AD1E30"/>
          <w:p w14:paraId="09F0CAF4" w14:textId="77777777" w:rsidR="00AD1E30" w:rsidRDefault="00AD1E30"/>
          <w:p w14:paraId="14F20211" w14:textId="77777777" w:rsidR="00AD1E30" w:rsidRDefault="00AD1E30"/>
          <w:p w14:paraId="15666FBA" w14:textId="77777777" w:rsidR="00AD1E30" w:rsidRDefault="00306796">
            <w:r>
              <w:t>A</w:t>
            </w:r>
          </w:p>
          <w:p w14:paraId="407F7906" w14:textId="77777777" w:rsidR="00306796" w:rsidRDefault="00306796">
            <w:r>
              <w:t>I</w:t>
            </w:r>
          </w:p>
          <w:p w14:paraId="3977762C" w14:textId="77777777" w:rsidR="00752AF5" w:rsidRDefault="00752AF5"/>
          <w:p w14:paraId="30143601" w14:textId="77777777" w:rsidR="00752AF5" w:rsidRDefault="00752AF5"/>
          <w:p w14:paraId="5219E79B" w14:textId="3134F5DC" w:rsidR="00752AF5" w:rsidRDefault="00615906">
            <w:r>
              <w:t>A</w:t>
            </w:r>
          </w:p>
          <w:p w14:paraId="4D3660ED" w14:textId="3A31497A" w:rsidR="00615906" w:rsidRDefault="00615906">
            <w:r>
              <w:t>I</w:t>
            </w:r>
          </w:p>
          <w:p w14:paraId="420CBAB5" w14:textId="77777777" w:rsidR="00752AF5" w:rsidRDefault="00752AF5"/>
          <w:p w14:paraId="23F6BB9E" w14:textId="77777777" w:rsidR="00752AF5" w:rsidRDefault="00752AF5"/>
          <w:p w14:paraId="4B75079E" w14:textId="77777777" w:rsidR="00752AF5" w:rsidRDefault="00752AF5"/>
          <w:p w14:paraId="43E243C5" w14:textId="77777777" w:rsidR="00752AF5" w:rsidRDefault="00752AF5"/>
          <w:p w14:paraId="66824C92" w14:textId="77777777" w:rsidR="00752AF5" w:rsidRDefault="00752AF5">
            <w:r>
              <w:t>A</w:t>
            </w:r>
          </w:p>
          <w:p w14:paraId="32C3DE74" w14:textId="77777777" w:rsidR="00752AF5" w:rsidRDefault="00752AF5">
            <w:r>
              <w:t>I</w:t>
            </w:r>
          </w:p>
          <w:p w14:paraId="0A518F5A" w14:textId="77777777" w:rsidR="00695D6B" w:rsidRDefault="00695D6B"/>
          <w:p w14:paraId="57AF4807" w14:textId="77777777" w:rsidR="00695D6B" w:rsidRDefault="00695D6B"/>
          <w:p w14:paraId="78BA4FC5" w14:textId="77777777" w:rsidR="00695D6B" w:rsidRDefault="00695D6B"/>
          <w:p w14:paraId="4A0898CF" w14:textId="77777777" w:rsidR="00FD7CA9" w:rsidRDefault="00FD7CA9"/>
          <w:p w14:paraId="0F913F5A" w14:textId="77777777" w:rsidR="00695D6B" w:rsidRDefault="00695D6B"/>
          <w:p w14:paraId="4F15D032" w14:textId="77777777" w:rsidR="00695D6B" w:rsidRDefault="00695D6B"/>
          <w:p w14:paraId="6B05D33C" w14:textId="77777777" w:rsidR="00695D6B" w:rsidRDefault="00695D6B">
            <w:r>
              <w:t>A</w:t>
            </w:r>
          </w:p>
          <w:p w14:paraId="44E7A2CD" w14:textId="77777777" w:rsidR="00695D6B" w:rsidRDefault="00695D6B">
            <w:r>
              <w:t>I</w:t>
            </w:r>
          </w:p>
          <w:p w14:paraId="6A4ADF2A" w14:textId="77777777" w:rsidR="00010035" w:rsidRDefault="00010035"/>
          <w:p w14:paraId="6A755920" w14:textId="77777777" w:rsidR="00010035" w:rsidRDefault="00010035"/>
          <w:p w14:paraId="6EE33505" w14:textId="77777777" w:rsidR="00FD7CA9" w:rsidRDefault="00FD7CA9"/>
          <w:p w14:paraId="435A061E" w14:textId="77777777" w:rsidR="00010035" w:rsidRDefault="00010035"/>
          <w:p w14:paraId="356D80ED" w14:textId="77777777" w:rsidR="00010035" w:rsidRDefault="003172D0">
            <w:r>
              <w:t>A</w:t>
            </w:r>
          </w:p>
          <w:p w14:paraId="24FFC524" w14:textId="77777777" w:rsidR="003172D0" w:rsidRDefault="003172D0">
            <w:r>
              <w:t>I</w:t>
            </w:r>
          </w:p>
          <w:p w14:paraId="7E398ABA" w14:textId="77777777" w:rsidR="003172D0" w:rsidRDefault="003172D0"/>
          <w:p w14:paraId="14D6E112" w14:textId="77777777" w:rsidR="003172D0" w:rsidRDefault="003172D0"/>
          <w:p w14:paraId="1CBC1E2B" w14:textId="77777777" w:rsidR="003172D0" w:rsidRDefault="003172D0"/>
          <w:p w14:paraId="1C0D8350" w14:textId="77777777" w:rsidR="003172D0" w:rsidRDefault="003172D0"/>
          <w:p w14:paraId="5D1BAD51" w14:textId="77777777" w:rsidR="003172D0" w:rsidRDefault="003172D0"/>
          <w:p w14:paraId="4806DF87" w14:textId="77777777" w:rsidR="003172D0" w:rsidRDefault="003172D0"/>
          <w:p w14:paraId="5AAD4593" w14:textId="77777777" w:rsidR="003172D0" w:rsidRDefault="003172D0">
            <w:r>
              <w:t>A</w:t>
            </w:r>
          </w:p>
          <w:p w14:paraId="3CCDCA13" w14:textId="77777777" w:rsidR="00A942EF" w:rsidRDefault="00A942EF"/>
          <w:p w14:paraId="273500BB" w14:textId="77777777" w:rsidR="00A942EF" w:rsidRDefault="00A942EF"/>
          <w:p w14:paraId="7033E935" w14:textId="77777777" w:rsidR="00A942EF" w:rsidRDefault="00A942EF"/>
          <w:p w14:paraId="6F2B27DE" w14:textId="77777777" w:rsidR="00A942EF" w:rsidRDefault="00A942EF">
            <w:r>
              <w:t>A</w:t>
            </w:r>
          </w:p>
          <w:p w14:paraId="12AA7F05" w14:textId="77777777" w:rsidR="00A832FF" w:rsidRDefault="00A832FF"/>
          <w:p w14:paraId="383D1AF1" w14:textId="77777777" w:rsidR="00A832FF" w:rsidRDefault="00A832FF"/>
          <w:p w14:paraId="6B0E4F3F" w14:textId="77777777" w:rsidR="00A832FF" w:rsidRDefault="00A832FF"/>
          <w:p w14:paraId="55D18095" w14:textId="77777777" w:rsidR="00A832FF" w:rsidRDefault="00A832FF"/>
          <w:p w14:paraId="35C4AA1D" w14:textId="77777777" w:rsidR="00A832FF" w:rsidRDefault="00A832FF">
            <w:r>
              <w:t>A</w:t>
            </w:r>
          </w:p>
          <w:p w14:paraId="3AE5ED3D" w14:textId="77777777" w:rsidR="002D1CB2" w:rsidRDefault="002D1CB2"/>
          <w:p w14:paraId="0840E109" w14:textId="77777777" w:rsidR="002D1CB2" w:rsidRDefault="002D1CB2"/>
          <w:p w14:paraId="46F0E0D9" w14:textId="77777777" w:rsidR="002D1CB2" w:rsidRDefault="002D1CB2"/>
          <w:p w14:paraId="6137C595" w14:textId="77777777" w:rsidR="002D1CB2" w:rsidRDefault="002D1CB2"/>
          <w:p w14:paraId="1C367277" w14:textId="77777777" w:rsidR="002D1CB2" w:rsidRDefault="002D1CB2"/>
          <w:p w14:paraId="66FF3CE7" w14:textId="77777777" w:rsidR="002D1CB2" w:rsidRDefault="002D1CB2"/>
          <w:p w14:paraId="2D150889" w14:textId="77777777" w:rsidR="002D1CB2" w:rsidRDefault="002D1CB2">
            <w:r>
              <w:t>A</w:t>
            </w:r>
          </w:p>
          <w:p w14:paraId="4E15E2DA" w14:textId="77777777" w:rsidR="008E41FD" w:rsidRDefault="008E41FD"/>
          <w:p w14:paraId="5485A99A" w14:textId="77777777" w:rsidR="008E41FD" w:rsidRDefault="008E41FD"/>
          <w:p w14:paraId="6CFA67C0" w14:textId="77777777" w:rsidR="008E41FD" w:rsidRDefault="008E41FD"/>
          <w:p w14:paraId="73533D0B" w14:textId="77777777" w:rsidR="008E41FD" w:rsidRDefault="008E41FD"/>
          <w:p w14:paraId="1EE1CFB0" w14:textId="77777777" w:rsidR="008E41FD" w:rsidRDefault="008E41FD"/>
          <w:p w14:paraId="2EC89972" w14:textId="77777777" w:rsidR="008E41FD" w:rsidRDefault="008E41FD"/>
          <w:p w14:paraId="5D031B8A" w14:textId="77777777" w:rsidR="008E41FD" w:rsidRDefault="008E41FD"/>
          <w:p w14:paraId="6BE850AA" w14:textId="77777777" w:rsidR="008E41FD" w:rsidRDefault="008E41FD"/>
          <w:p w14:paraId="181770E2" w14:textId="77777777" w:rsidR="008E41FD" w:rsidRDefault="008E41FD"/>
          <w:p w14:paraId="1D95EA99" w14:textId="56523F67" w:rsidR="008E41FD" w:rsidRPr="00B85397" w:rsidRDefault="008E41FD">
            <w:r>
              <w:t>A</w:t>
            </w:r>
          </w:p>
        </w:tc>
      </w:tr>
      <w:tr w:rsidR="004C5A44" w:rsidRPr="00B85397" w14:paraId="35B0D62D" w14:textId="77777777">
        <w:trPr>
          <w:trHeight w:val="832"/>
        </w:trPr>
        <w:tc>
          <w:tcPr>
            <w:tcW w:w="1817" w:type="dxa"/>
          </w:tcPr>
          <w:p w14:paraId="41403265" w14:textId="77777777" w:rsidR="004C5A44" w:rsidRPr="00A71C64" w:rsidRDefault="004C5A44">
            <w:pPr>
              <w:rPr>
                <w:b/>
                <w:sz w:val="22"/>
                <w:szCs w:val="22"/>
              </w:rPr>
            </w:pPr>
            <w:r w:rsidRPr="00A71C64">
              <w:rPr>
                <w:b/>
                <w:sz w:val="22"/>
                <w:szCs w:val="22"/>
              </w:rPr>
              <w:lastRenderedPageBreak/>
              <w:t>Living the TOWER Values sets out the essential behaviours required of all staff.</w:t>
            </w:r>
          </w:p>
        </w:tc>
        <w:tc>
          <w:tcPr>
            <w:tcW w:w="3253" w:type="dxa"/>
          </w:tcPr>
          <w:p w14:paraId="56DA2448" w14:textId="77777777" w:rsidR="004C5A44" w:rsidRPr="00A71C64" w:rsidRDefault="004C5A44">
            <w:pPr>
              <w:rPr>
                <w:b/>
                <w:sz w:val="22"/>
                <w:szCs w:val="22"/>
              </w:rPr>
            </w:pPr>
          </w:p>
        </w:tc>
        <w:tc>
          <w:tcPr>
            <w:tcW w:w="1821" w:type="dxa"/>
          </w:tcPr>
          <w:p w14:paraId="09AEC4F6" w14:textId="77777777" w:rsidR="004C5A44" w:rsidRPr="00A71C64" w:rsidRDefault="004C5A44">
            <w:pPr>
              <w:rPr>
                <w:b/>
                <w:sz w:val="22"/>
                <w:szCs w:val="22"/>
              </w:rPr>
            </w:pPr>
            <w:r w:rsidRPr="00A71C64">
              <w:rPr>
                <w:b/>
                <w:sz w:val="22"/>
                <w:szCs w:val="22"/>
              </w:rPr>
              <w:t>They are aligned to the organisation’s five TOWER Values</w:t>
            </w:r>
          </w:p>
        </w:tc>
        <w:tc>
          <w:tcPr>
            <w:tcW w:w="1631" w:type="dxa"/>
          </w:tcPr>
          <w:p w14:paraId="10C6CCF0" w14:textId="77777777" w:rsidR="004C5A44" w:rsidRPr="00B85397" w:rsidRDefault="004C5A44">
            <w:pPr>
              <w:rPr>
                <w:b/>
                <w:u w:val="single"/>
              </w:rPr>
            </w:pPr>
          </w:p>
        </w:tc>
      </w:tr>
      <w:tr w:rsidR="004C5A44" w:rsidRPr="00B85397" w14:paraId="3F99EED2" w14:textId="77777777">
        <w:trPr>
          <w:trHeight w:val="832"/>
        </w:trPr>
        <w:tc>
          <w:tcPr>
            <w:tcW w:w="1817" w:type="dxa"/>
          </w:tcPr>
          <w:p w14:paraId="5C153EA8" w14:textId="77777777" w:rsidR="004C5A44" w:rsidRPr="00C03273" w:rsidRDefault="004C5A44">
            <w:pPr>
              <w:jc w:val="both"/>
              <w:rPr>
                <w:rFonts w:eastAsia="Calibri"/>
                <w:sz w:val="22"/>
                <w:szCs w:val="22"/>
              </w:rPr>
            </w:pPr>
            <w:r w:rsidRPr="00C03273">
              <w:rPr>
                <w:sz w:val="22"/>
                <w:szCs w:val="22"/>
              </w:rPr>
              <w:t xml:space="preserve">We work </w:t>
            </w:r>
            <w:r w:rsidRPr="00A71C64">
              <w:rPr>
                <w:b/>
                <w:sz w:val="22"/>
                <w:szCs w:val="22"/>
              </w:rPr>
              <w:t>TOGETHER</w:t>
            </w:r>
            <w:r w:rsidRPr="00C03273">
              <w:rPr>
                <w:sz w:val="22"/>
                <w:szCs w:val="22"/>
              </w:rPr>
              <w:t xml:space="preserve"> across boundaries and with partners to achieve the best outcomes for Tower Hamlets</w:t>
            </w:r>
          </w:p>
          <w:p w14:paraId="3611A9B8" w14:textId="77777777" w:rsidR="004C5A44" w:rsidRPr="00B85397" w:rsidRDefault="004C5A44"/>
        </w:tc>
        <w:tc>
          <w:tcPr>
            <w:tcW w:w="3253" w:type="dxa"/>
          </w:tcPr>
          <w:p w14:paraId="073D82BE" w14:textId="77777777" w:rsidR="001E6F77" w:rsidRDefault="001E6F77">
            <w:r w:rsidRPr="001E6F77">
              <w:rPr>
                <w:b/>
                <w:bCs/>
              </w:rPr>
              <w:t>Developing networks</w:t>
            </w:r>
            <w:r>
              <w:t xml:space="preserve"> Maintains and encourages networking across teams to achieve the best outcomes.</w:t>
            </w:r>
          </w:p>
          <w:p w14:paraId="29CE4619" w14:textId="77777777" w:rsidR="001E6F77" w:rsidRDefault="001E6F77"/>
          <w:p w14:paraId="1F06D9F0" w14:textId="77777777" w:rsidR="001E6F77" w:rsidRDefault="001E6F77">
            <w:r w:rsidRPr="001E6F77">
              <w:rPr>
                <w:b/>
                <w:bCs/>
              </w:rPr>
              <w:t>Making it a better place to work</w:t>
            </w:r>
            <w:r>
              <w:t xml:space="preserve"> </w:t>
            </w:r>
          </w:p>
          <w:p w14:paraId="25B07B2D" w14:textId="77777777" w:rsidR="004C5A44" w:rsidRDefault="001E6F77">
            <w:r>
              <w:t>Takes swift action to resolve issues or conflicts, to build a positive team culture in the working environment.</w:t>
            </w:r>
          </w:p>
          <w:p w14:paraId="5EA8C6E4" w14:textId="3C9E4697" w:rsidR="00974477" w:rsidRPr="00C83F6C" w:rsidRDefault="00974477">
            <w:pPr>
              <w:rPr>
                <w:iCs/>
              </w:rPr>
            </w:pPr>
          </w:p>
        </w:tc>
        <w:tc>
          <w:tcPr>
            <w:tcW w:w="1821" w:type="dxa"/>
          </w:tcPr>
          <w:p w14:paraId="09E46F14" w14:textId="77777777" w:rsidR="00C71F4E" w:rsidRDefault="00C71F4E">
            <w:pPr>
              <w:rPr>
                <w:bCs/>
              </w:rPr>
            </w:pPr>
            <w:r>
              <w:rPr>
                <w:bCs/>
              </w:rPr>
              <w:t>E</w:t>
            </w:r>
          </w:p>
          <w:p w14:paraId="02BBF77D" w14:textId="77777777" w:rsidR="00C71F4E" w:rsidRDefault="00C71F4E">
            <w:pPr>
              <w:rPr>
                <w:bCs/>
              </w:rPr>
            </w:pPr>
          </w:p>
          <w:p w14:paraId="53598116" w14:textId="77777777" w:rsidR="00C71F4E" w:rsidRDefault="00C71F4E">
            <w:pPr>
              <w:rPr>
                <w:bCs/>
              </w:rPr>
            </w:pPr>
          </w:p>
          <w:p w14:paraId="1D163CB5" w14:textId="77777777" w:rsidR="00C71F4E" w:rsidRDefault="00C71F4E">
            <w:pPr>
              <w:rPr>
                <w:bCs/>
              </w:rPr>
            </w:pPr>
          </w:p>
          <w:p w14:paraId="6B605566" w14:textId="77777777" w:rsidR="00C71F4E" w:rsidRDefault="00C71F4E">
            <w:pPr>
              <w:rPr>
                <w:bCs/>
              </w:rPr>
            </w:pPr>
          </w:p>
          <w:p w14:paraId="0BE30ADF" w14:textId="69B91905" w:rsidR="00C71F4E" w:rsidRPr="00C71F4E" w:rsidRDefault="00C71F4E">
            <w:pPr>
              <w:rPr>
                <w:bCs/>
              </w:rPr>
            </w:pPr>
            <w:r>
              <w:rPr>
                <w:bCs/>
              </w:rPr>
              <w:t>E</w:t>
            </w:r>
          </w:p>
        </w:tc>
        <w:tc>
          <w:tcPr>
            <w:tcW w:w="1631" w:type="dxa"/>
          </w:tcPr>
          <w:p w14:paraId="73EAFA24" w14:textId="77777777" w:rsidR="004C5A44" w:rsidRDefault="00C71F4E">
            <w:pPr>
              <w:rPr>
                <w:bCs/>
              </w:rPr>
            </w:pPr>
            <w:r>
              <w:rPr>
                <w:bCs/>
              </w:rPr>
              <w:t>A</w:t>
            </w:r>
          </w:p>
          <w:p w14:paraId="314F27D1" w14:textId="77777777" w:rsidR="00C71F4E" w:rsidRDefault="00C71F4E">
            <w:pPr>
              <w:rPr>
                <w:bCs/>
              </w:rPr>
            </w:pPr>
            <w:r>
              <w:rPr>
                <w:bCs/>
              </w:rPr>
              <w:t>I</w:t>
            </w:r>
          </w:p>
          <w:p w14:paraId="4449DFC3" w14:textId="77777777" w:rsidR="00C71F4E" w:rsidRDefault="00C71F4E">
            <w:pPr>
              <w:rPr>
                <w:bCs/>
              </w:rPr>
            </w:pPr>
          </w:p>
          <w:p w14:paraId="3E68A0C8" w14:textId="77777777" w:rsidR="00C71F4E" w:rsidRDefault="00C71F4E">
            <w:pPr>
              <w:rPr>
                <w:bCs/>
              </w:rPr>
            </w:pPr>
          </w:p>
          <w:p w14:paraId="75086DD2" w14:textId="77777777" w:rsidR="00C71F4E" w:rsidRDefault="00C71F4E">
            <w:pPr>
              <w:rPr>
                <w:bCs/>
              </w:rPr>
            </w:pPr>
          </w:p>
          <w:p w14:paraId="438945FB" w14:textId="77777777" w:rsidR="00C71F4E" w:rsidRDefault="00C71F4E">
            <w:pPr>
              <w:rPr>
                <w:bCs/>
              </w:rPr>
            </w:pPr>
            <w:r>
              <w:rPr>
                <w:bCs/>
              </w:rPr>
              <w:t>A</w:t>
            </w:r>
          </w:p>
          <w:p w14:paraId="2024D206" w14:textId="044E9092" w:rsidR="00C71F4E" w:rsidRPr="00C71F4E" w:rsidRDefault="00C71F4E">
            <w:pPr>
              <w:rPr>
                <w:bCs/>
              </w:rPr>
            </w:pPr>
            <w:r>
              <w:rPr>
                <w:bCs/>
              </w:rPr>
              <w:t>I</w:t>
            </w:r>
          </w:p>
        </w:tc>
      </w:tr>
      <w:tr w:rsidR="004C5A44" w:rsidRPr="00B85397" w14:paraId="342E9AAB" w14:textId="77777777">
        <w:trPr>
          <w:trHeight w:val="898"/>
        </w:trPr>
        <w:tc>
          <w:tcPr>
            <w:tcW w:w="1817" w:type="dxa"/>
          </w:tcPr>
          <w:p w14:paraId="0F6BC270" w14:textId="77777777" w:rsidR="004C5A44" w:rsidRPr="00C03273" w:rsidRDefault="004C5A44">
            <w:pPr>
              <w:rPr>
                <w:sz w:val="22"/>
                <w:szCs w:val="22"/>
              </w:rPr>
            </w:pPr>
            <w:r w:rsidRPr="00C03273">
              <w:rPr>
                <w:sz w:val="22"/>
                <w:szCs w:val="22"/>
              </w:rPr>
              <w:t xml:space="preserve">We are </w:t>
            </w:r>
            <w:r w:rsidRPr="00A71C64">
              <w:rPr>
                <w:b/>
                <w:sz w:val="22"/>
                <w:szCs w:val="22"/>
              </w:rPr>
              <w:t xml:space="preserve">OPEN </w:t>
            </w:r>
            <w:r w:rsidRPr="00C03273">
              <w:rPr>
                <w:sz w:val="22"/>
                <w:szCs w:val="22"/>
              </w:rPr>
              <w:t>and transparent</w:t>
            </w:r>
          </w:p>
          <w:p w14:paraId="340EF57D" w14:textId="77777777" w:rsidR="004C5A44" w:rsidRPr="00B85397" w:rsidRDefault="004C5A44"/>
        </w:tc>
        <w:tc>
          <w:tcPr>
            <w:tcW w:w="3253" w:type="dxa"/>
          </w:tcPr>
          <w:p w14:paraId="56468AF4" w14:textId="77777777" w:rsidR="00141A8B" w:rsidRPr="00141A8B" w:rsidRDefault="00141A8B" w:rsidP="00141A8B">
            <w:pPr>
              <w:rPr>
                <w:b/>
                <w:bCs/>
              </w:rPr>
            </w:pPr>
            <w:r w:rsidRPr="00141A8B">
              <w:rPr>
                <w:b/>
                <w:bCs/>
              </w:rPr>
              <w:t>Communicating clearly</w:t>
            </w:r>
          </w:p>
          <w:p w14:paraId="6B4DA25B" w14:textId="77777777" w:rsidR="00141A8B" w:rsidRDefault="00141A8B" w:rsidP="00141A8B">
            <w:r>
              <w:t xml:space="preserve">Thinks about the people </w:t>
            </w:r>
          </w:p>
          <w:p w14:paraId="1C5A7698" w14:textId="77777777" w:rsidR="00141A8B" w:rsidRDefault="00141A8B" w:rsidP="00141A8B">
            <w:r>
              <w:t xml:space="preserve">they communicate with and </w:t>
            </w:r>
          </w:p>
          <w:p w14:paraId="558470AC" w14:textId="77777777" w:rsidR="00141A8B" w:rsidRDefault="00141A8B" w:rsidP="00141A8B">
            <w:r>
              <w:t xml:space="preserve">adjusts their style </w:t>
            </w:r>
          </w:p>
          <w:p w14:paraId="54E34CF3" w14:textId="77777777" w:rsidR="00141A8B" w:rsidRDefault="00141A8B" w:rsidP="00141A8B">
            <w:r>
              <w:t>accordingly.</w:t>
            </w:r>
          </w:p>
          <w:p w14:paraId="5C4A0F96" w14:textId="77777777" w:rsidR="00141A8B" w:rsidRDefault="00141A8B" w:rsidP="00141A8B"/>
          <w:p w14:paraId="2F0BF7A5" w14:textId="77777777" w:rsidR="00141A8B" w:rsidRPr="00942A8C" w:rsidRDefault="00141A8B" w:rsidP="00141A8B">
            <w:pPr>
              <w:rPr>
                <w:b/>
                <w:bCs/>
              </w:rPr>
            </w:pPr>
            <w:r w:rsidRPr="00942A8C">
              <w:rPr>
                <w:b/>
                <w:bCs/>
              </w:rPr>
              <w:lastRenderedPageBreak/>
              <w:t>Managing change</w:t>
            </w:r>
          </w:p>
          <w:p w14:paraId="792847F5" w14:textId="77777777" w:rsidR="00141A8B" w:rsidRDefault="00141A8B" w:rsidP="00141A8B">
            <w:r>
              <w:t xml:space="preserve">Facilitates the change </w:t>
            </w:r>
          </w:p>
          <w:p w14:paraId="195D8C19" w14:textId="77777777" w:rsidR="00141A8B" w:rsidRDefault="00141A8B" w:rsidP="00141A8B">
            <w:r>
              <w:t xml:space="preserve">required for the team and </w:t>
            </w:r>
          </w:p>
          <w:p w14:paraId="34D46BEE" w14:textId="77777777" w:rsidR="00141A8B" w:rsidRDefault="00141A8B" w:rsidP="00141A8B">
            <w:r>
              <w:t xml:space="preserve">others to be connected to </w:t>
            </w:r>
          </w:p>
          <w:p w14:paraId="543D62ED" w14:textId="77777777" w:rsidR="00141A8B" w:rsidRDefault="00141A8B" w:rsidP="00141A8B">
            <w:r>
              <w:t xml:space="preserve">on-going service </w:t>
            </w:r>
          </w:p>
          <w:p w14:paraId="3CEC9C18" w14:textId="5208F34A" w:rsidR="004C5A44" w:rsidRPr="00B85397" w:rsidRDefault="00141A8B" w:rsidP="00141A8B">
            <w:r>
              <w:t>requirements.</w:t>
            </w:r>
          </w:p>
        </w:tc>
        <w:tc>
          <w:tcPr>
            <w:tcW w:w="1821" w:type="dxa"/>
          </w:tcPr>
          <w:p w14:paraId="4E3D42A1" w14:textId="77777777" w:rsidR="004C5A44" w:rsidRDefault="00942A8C">
            <w:pPr>
              <w:rPr>
                <w:bCs/>
              </w:rPr>
            </w:pPr>
            <w:r>
              <w:rPr>
                <w:bCs/>
              </w:rPr>
              <w:lastRenderedPageBreak/>
              <w:t>E</w:t>
            </w:r>
          </w:p>
          <w:p w14:paraId="59E192E9" w14:textId="77777777" w:rsidR="00942A8C" w:rsidRDefault="00942A8C">
            <w:pPr>
              <w:rPr>
                <w:bCs/>
              </w:rPr>
            </w:pPr>
          </w:p>
          <w:p w14:paraId="1EC456B3" w14:textId="77777777" w:rsidR="00942A8C" w:rsidRDefault="00942A8C">
            <w:pPr>
              <w:rPr>
                <w:bCs/>
              </w:rPr>
            </w:pPr>
          </w:p>
          <w:p w14:paraId="1E5B3FA3" w14:textId="77777777" w:rsidR="00942A8C" w:rsidRDefault="00942A8C">
            <w:pPr>
              <w:rPr>
                <w:bCs/>
              </w:rPr>
            </w:pPr>
          </w:p>
          <w:p w14:paraId="3245C40A" w14:textId="77777777" w:rsidR="00942A8C" w:rsidRDefault="00942A8C">
            <w:pPr>
              <w:rPr>
                <w:bCs/>
              </w:rPr>
            </w:pPr>
          </w:p>
          <w:p w14:paraId="43239960" w14:textId="77777777" w:rsidR="00942A8C" w:rsidRDefault="00942A8C">
            <w:pPr>
              <w:rPr>
                <w:bCs/>
              </w:rPr>
            </w:pPr>
          </w:p>
          <w:p w14:paraId="5C2D1CD5" w14:textId="47BFD7B5" w:rsidR="00942A8C" w:rsidRPr="00942A8C" w:rsidRDefault="00942A8C">
            <w:pPr>
              <w:rPr>
                <w:bCs/>
              </w:rPr>
            </w:pPr>
            <w:r>
              <w:rPr>
                <w:bCs/>
              </w:rPr>
              <w:lastRenderedPageBreak/>
              <w:t>E</w:t>
            </w:r>
          </w:p>
        </w:tc>
        <w:tc>
          <w:tcPr>
            <w:tcW w:w="1631" w:type="dxa"/>
          </w:tcPr>
          <w:p w14:paraId="38AC25A7" w14:textId="77777777" w:rsidR="004C5A44" w:rsidRDefault="0008354E">
            <w:pPr>
              <w:rPr>
                <w:bCs/>
              </w:rPr>
            </w:pPr>
            <w:r>
              <w:rPr>
                <w:bCs/>
              </w:rPr>
              <w:lastRenderedPageBreak/>
              <w:t>A</w:t>
            </w:r>
          </w:p>
          <w:p w14:paraId="6D34C5B5" w14:textId="77777777" w:rsidR="0008354E" w:rsidRDefault="00390518">
            <w:pPr>
              <w:rPr>
                <w:bCs/>
              </w:rPr>
            </w:pPr>
            <w:r>
              <w:rPr>
                <w:bCs/>
              </w:rPr>
              <w:t>I</w:t>
            </w:r>
          </w:p>
          <w:p w14:paraId="1A950BE5" w14:textId="77777777" w:rsidR="00390518" w:rsidRDefault="00390518">
            <w:pPr>
              <w:rPr>
                <w:bCs/>
              </w:rPr>
            </w:pPr>
          </w:p>
          <w:p w14:paraId="135C2445" w14:textId="77777777" w:rsidR="00390518" w:rsidRDefault="00390518">
            <w:pPr>
              <w:rPr>
                <w:bCs/>
              </w:rPr>
            </w:pPr>
          </w:p>
          <w:p w14:paraId="7538DD09" w14:textId="77777777" w:rsidR="00390518" w:rsidRDefault="00390518">
            <w:pPr>
              <w:rPr>
                <w:bCs/>
              </w:rPr>
            </w:pPr>
          </w:p>
          <w:p w14:paraId="75041430" w14:textId="77777777" w:rsidR="00390518" w:rsidRDefault="00390518">
            <w:pPr>
              <w:rPr>
                <w:bCs/>
              </w:rPr>
            </w:pPr>
          </w:p>
          <w:p w14:paraId="14A0260B" w14:textId="77777777" w:rsidR="00390518" w:rsidRDefault="00390518">
            <w:pPr>
              <w:rPr>
                <w:bCs/>
              </w:rPr>
            </w:pPr>
            <w:r>
              <w:rPr>
                <w:bCs/>
              </w:rPr>
              <w:lastRenderedPageBreak/>
              <w:t>A</w:t>
            </w:r>
          </w:p>
          <w:p w14:paraId="49B80898" w14:textId="5EE01E54" w:rsidR="00390518" w:rsidRPr="0008354E" w:rsidRDefault="00390518">
            <w:pPr>
              <w:rPr>
                <w:bCs/>
              </w:rPr>
            </w:pPr>
            <w:r>
              <w:rPr>
                <w:bCs/>
              </w:rPr>
              <w:t>I</w:t>
            </w:r>
          </w:p>
        </w:tc>
      </w:tr>
      <w:tr w:rsidR="004C5A44" w:rsidRPr="00B85397" w14:paraId="26D868E6" w14:textId="77777777">
        <w:trPr>
          <w:trHeight w:val="783"/>
        </w:trPr>
        <w:tc>
          <w:tcPr>
            <w:tcW w:w="1817" w:type="dxa"/>
          </w:tcPr>
          <w:p w14:paraId="7AF057BA" w14:textId="77777777" w:rsidR="004C5A44" w:rsidRDefault="004C5A44">
            <w:pPr>
              <w:rPr>
                <w:sz w:val="22"/>
                <w:szCs w:val="22"/>
              </w:rPr>
            </w:pPr>
            <w:r w:rsidRPr="00C03273">
              <w:rPr>
                <w:sz w:val="22"/>
                <w:szCs w:val="22"/>
              </w:rPr>
              <w:lastRenderedPageBreak/>
              <w:t xml:space="preserve">We are </w:t>
            </w:r>
            <w:r w:rsidRPr="00A71C64">
              <w:rPr>
                <w:b/>
                <w:sz w:val="22"/>
                <w:szCs w:val="22"/>
              </w:rPr>
              <w:t>WILLING</w:t>
            </w:r>
            <w:r w:rsidRPr="00C03273">
              <w:rPr>
                <w:sz w:val="22"/>
                <w:szCs w:val="22"/>
              </w:rPr>
              <w:t xml:space="preserve"> to challenge, innovate and be accountable</w:t>
            </w:r>
          </w:p>
          <w:p w14:paraId="716270F4" w14:textId="77777777" w:rsidR="004C5A44" w:rsidRPr="00B85397" w:rsidRDefault="004C5A44"/>
        </w:tc>
        <w:tc>
          <w:tcPr>
            <w:tcW w:w="3253" w:type="dxa"/>
          </w:tcPr>
          <w:p w14:paraId="2EEC61AC" w14:textId="77777777" w:rsidR="00B65E25" w:rsidRPr="00B65E25" w:rsidRDefault="00B65E25" w:rsidP="00B65E25">
            <w:pPr>
              <w:rPr>
                <w:b/>
                <w:bCs/>
                <w:iCs/>
              </w:rPr>
            </w:pPr>
            <w:r w:rsidRPr="00B65E25">
              <w:rPr>
                <w:b/>
                <w:bCs/>
                <w:iCs/>
              </w:rPr>
              <w:t>Being accountable</w:t>
            </w:r>
          </w:p>
          <w:p w14:paraId="3D6BDC6D" w14:textId="77777777" w:rsidR="00B65E25" w:rsidRPr="00B65E25" w:rsidRDefault="00B65E25" w:rsidP="00B65E25">
            <w:pPr>
              <w:rPr>
                <w:iCs/>
              </w:rPr>
            </w:pPr>
            <w:r w:rsidRPr="00B65E25">
              <w:rPr>
                <w:iCs/>
              </w:rPr>
              <w:t xml:space="preserve">Takes accountability for </w:t>
            </w:r>
          </w:p>
          <w:p w14:paraId="6DF40C60" w14:textId="77777777" w:rsidR="00B65E25" w:rsidRPr="00B65E25" w:rsidRDefault="00B65E25" w:rsidP="00B65E25">
            <w:pPr>
              <w:rPr>
                <w:iCs/>
              </w:rPr>
            </w:pPr>
            <w:r w:rsidRPr="00B65E25">
              <w:rPr>
                <w:iCs/>
              </w:rPr>
              <w:t xml:space="preserve">delivering clear goals and </w:t>
            </w:r>
          </w:p>
          <w:p w14:paraId="468BA35B" w14:textId="77777777" w:rsidR="00B65E25" w:rsidRPr="00B65E25" w:rsidRDefault="00B65E25" w:rsidP="00B65E25">
            <w:pPr>
              <w:rPr>
                <w:iCs/>
              </w:rPr>
            </w:pPr>
            <w:r w:rsidRPr="00B65E25">
              <w:rPr>
                <w:iCs/>
              </w:rPr>
              <w:t xml:space="preserve">targets, whilst setting high </w:t>
            </w:r>
          </w:p>
          <w:p w14:paraId="7606A3DC" w14:textId="77777777" w:rsidR="00B65E25" w:rsidRPr="00B65E25" w:rsidRDefault="00B65E25" w:rsidP="00B65E25">
            <w:pPr>
              <w:rPr>
                <w:iCs/>
              </w:rPr>
            </w:pPr>
            <w:r w:rsidRPr="00B65E25">
              <w:rPr>
                <w:iCs/>
              </w:rPr>
              <w:t xml:space="preserve">standards, for self and </w:t>
            </w:r>
          </w:p>
          <w:p w14:paraId="77C92BE6" w14:textId="77777777" w:rsidR="00B65E25" w:rsidRDefault="00B65E25" w:rsidP="00B65E25">
            <w:pPr>
              <w:rPr>
                <w:iCs/>
              </w:rPr>
            </w:pPr>
            <w:r w:rsidRPr="00B65E25">
              <w:rPr>
                <w:iCs/>
              </w:rPr>
              <w:t>others.</w:t>
            </w:r>
          </w:p>
          <w:p w14:paraId="0E90CF82" w14:textId="77777777" w:rsidR="00B65E25" w:rsidRPr="00B65E25" w:rsidRDefault="00B65E25" w:rsidP="00B65E25">
            <w:pPr>
              <w:rPr>
                <w:iCs/>
              </w:rPr>
            </w:pPr>
          </w:p>
          <w:p w14:paraId="7BA615DB" w14:textId="77777777" w:rsidR="00B65E25" w:rsidRPr="00B65E25" w:rsidRDefault="00B65E25" w:rsidP="00B65E25">
            <w:pPr>
              <w:rPr>
                <w:b/>
                <w:bCs/>
                <w:iCs/>
              </w:rPr>
            </w:pPr>
            <w:r w:rsidRPr="00B65E25">
              <w:rPr>
                <w:b/>
                <w:bCs/>
                <w:iCs/>
              </w:rPr>
              <w:t>Learning and challenge</w:t>
            </w:r>
          </w:p>
          <w:p w14:paraId="2DA163C7" w14:textId="77777777" w:rsidR="00B65E25" w:rsidRPr="00B65E25" w:rsidRDefault="00B65E25" w:rsidP="00B65E25">
            <w:pPr>
              <w:rPr>
                <w:iCs/>
              </w:rPr>
            </w:pPr>
            <w:r w:rsidRPr="00B65E25">
              <w:rPr>
                <w:iCs/>
              </w:rPr>
              <w:t xml:space="preserve">Respectfully challenges </w:t>
            </w:r>
          </w:p>
          <w:p w14:paraId="237D8E74" w14:textId="77777777" w:rsidR="00B65E25" w:rsidRPr="00B65E25" w:rsidRDefault="00B65E25" w:rsidP="00B65E25">
            <w:pPr>
              <w:rPr>
                <w:iCs/>
              </w:rPr>
            </w:pPr>
            <w:r w:rsidRPr="00B65E25">
              <w:rPr>
                <w:iCs/>
              </w:rPr>
              <w:t xml:space="preserve">others, using data and </w:t>
            </w:r>
          </w:p>
          <w:p w14:paraId="22CEC4B8" w14:textId="77777777" w:rsidR="00B65E25" w:rsidRPr="00B65E25" w:rsidRDefault="00B65E25" w:rsidP="00B65E25">
            <w:pPr>
              <w:rPr>
                <w:iCs/>
              </w:rPr>
            </w:pPr>
            <w:r w:rsidRPr="00B65E25">
              <w:rPr>
                <w:iCs/>
              </w:rPr>
              <w:t xml:space="preserve">observation to drive </w:t>
            </w:r>
          </w:p>
          <w:p w14:paraId="6211555D" w14:textId="77777777" w:rsidR="004C5A44" w:rsidRDefault="00B65E25" w:rsidP="00B65E25">
            <w:pPr>
              <w:rPr>
                <w:iCs/>
              </w:rPr>
            </w:pPr>
            <w:r w:rsidRPr="00B65E25">
              <w:rPr>
                <w:iCs/>
              </w:rPr>
              <w:t>improved outcomes</w:t>
            </w:r>
            <w:r w:rsidR="00974477">
              <w:rPr>
                <w:iCs/>
              </w:rPr>
              <w:t>.</w:t>
            </w:r>
          </w:p>
          <w:p w14:paraId="6894408B" w14:textId="5586382D" w:rsidR="00974477" w:rsidRPr="00B65E25" w:rsidRDefault="00974477" w:rsidP="00B65E25">
            <w:pPr>
              <w:rPr>
                <w:iCs/>
              </w:rPr>
            </w:pPr>
          </w:p>
        </w:tc>
        <w:tc>
          <w:tcPr>
            <w:tcW w:w="1821" w:type="dxa"/>
          </w:tcPr>
          <w:p w14:paraId="65EC6D03" w14:textId="77777777" w:rsidR="004C5A44" w:rsidRDefault="00B65E25">
            <w:pPr>
              <w:rPr>
                <w:bCs/>
              </w:rPr>
            </w:pPr>
            <w:r>
              <w:rPr>
                <w:bCs/>
              </w:rPr>
              <w:t>E</w:t>
            </w:r>
          </w:p>
          <w:p w14:paraId="53895208" w14:textId="77777777" w:rsidR="00B65E25" w:rsidRDefault="00B65E25">
            <w:pPr>
              <w:rPr>
                <w:bCs/>
              </w:rPr>
            </w:pPr>
          </w:p>
          <w:p w14:paraId="2ACED5EA" w14:textId="77777777" w:rsidR="00B65E25" w:rsidRDefault="00B65E25">
            <w:pPr>
              <w:rPr>
                <w:bCs/>
              </w:rPr>
            </w:pPr>
          </w:p>
          <w:p w14:paraId="51230A95" w14:textId="77777777" w:rsidR="00B65E25" w:rsidRDefault="00B65E25">
            <w:pPr>
              <w:rPr>
                <w:bCs/>
              </w:rPr>
            </w:pPr>
          </w:p>
          <w:p w14:paraId="3B692DCA" w14:textId="77777777" w:rsidR="00B65E25" w:rsidRDefault="00B65E25">
            <w:pPr>
              <w:rPr>
                <w:bCs/>
              </w:rPr>
            </w:pPr>
          </w:p>
          <w:p w14:paraId="3CD3EF26" w14:textId="77777777" w:rsidR="00B65E25" w:rsidRDefault="00B65E25">
            <w:pPr>
              <w:rPr>
                <w:bCs/>
              </w:rPr>
            </w:pPr>
          </w:p>
          <w:p w14:paraId="3DA842BE" w14:textId="77777777" w:rsidR="00B65E25" w:rsidRDefault="00B65E25">
            <w:pPr>
              <w:rPr>
                <w:bCs/>
              </w:rPr>
            </w:pPr>
          </w:p>
          <w:p w14:paraId="1A7CF0BC" w14:textId="5CABECD3" w:rsidR="00B65E25" w:rsidRPr="00B65E25" w:rsidRDefault="00974477">
            <w:pPr>
              <w:rPr>
                <w:bCs/>
              </w:rPr>
            </w:pPr>
            <w:r>
              <w:rPr>
                <w:bCs/>
              </w:rPr>
              <w:t>E</w:t>
            </w:r>
          </w:p>
        </w:tc>
        <w:tc>
          <w:tcPr>
            <w:tcW w:w="1631" w:type="dxa"/>
          </w:tcPr>
          <w:p w14:paraId="3B14FE1C" w14:textId="77777777" w:rsidR="004C5A44" w:rsidRDefault="00974477">
            <w:pPr>
              <w:rPr>
                <w:bCs/>
              </w:rPr>
            </w:pPr>
            <w:r>
              <w:rPr>
                <w:bCs/>
              </w:rPr>
              <w:t>A</w:t>
            </w:r>
          </w:p>
          <w:p w14:paraId="601180AA" w14:textId="77777777" w:rsidR="00974477" w:rsidRDefault="00974477">
            <w:pPr>
              <w:rPr>
                <w:bCs/>
              </w:rPr>
            </w:pPr>
            <w:r>
              <w:rPr>
                <w:bCs/>
              </w:rPr>
              <w:t>I</w:t>
            </w:r>
          </w:p>
          <w:p w14:paraId="05681AAD" w14:textId="77777777" w:rsidR="00974477" w:rsidRDefault="00974477">
            <w:pPr>
              <w:rPr>
                <w:bCs/>
              </w:rPr>
            </w:pPr>
          </w:p>
          <w:p w14:paraId="329679EC" w14:textId="77777777" w:rsidR="00974477" w:rsidRDefault="00974477">
            <w:pPr>
              <w:rPr>
                <w:bCs/>
              </w:rPr>
            </w:pPr>
          </w:p>
          <w:p w14:paraId="388D491F" w14:textId="77777777" w:rsidR="00974477" w:rsidRDefault="00974477">
            <w:pPr>
              <w:rPr>
                <w:bCs/>
              </w:rPr>
            </w:pPr>
          </w:p>
          <w:p w14:paraId="3405630B" w14:textId="77777777" w:rsidR="00974477" w:rsidRDefault="00974477">
            <w:pPr>
              <w:rPr>
                <w:bCs/>
              </w:rPr>
            </w:pPr>
          </w:p>
          <w:p w14:paraId="44D0AA99" w14:textId="77777777" w:rsidR="00974477" w:rsidRDefault="00974477">
            <w:pPr>
              <w:rPr>
                <w:bCs/>
              </w:rPr>
            </w:pPr>
          </w:p>
          <w:p w14:paraId="136EB237" w14:textId="77777777" w:rsidR="00974477" w:rsidRDefault="00974477">
            <w:pPr>
              <w:rPr>
                <w:bCs/>
              </w:rPr>
            </w:pPr>
            <w:r>
              <w:rPr>
                <w:bCs/>
              </w:rPr>
              <w:t>A</w:t>
            </w:r>
          </w:p>
          <w:p w14:paraId="462C26C7" w14:textId="18B792C4" w:rsidR="00974477" w:rsidRPr="00974477" w:rsidRDefault="00974477">
            <w:pPr>
              <w:rPr>
                <w:bCs/>
              </w:rPr>
            </w:pPr>
            <w:r>
              <w:rPr>
                <w:bCs/>
              </w:rPr>
              <w:t>I</w:t>
            </w:r>
          </w:p>
        </w:tc>
      </w:tr>
      <w:tr w:rsidR="004C5A44" w:rsidRPr="00B85397" w14:paraId="5138090A" w14:textId="77777777">
        <w:trPr>
          <w:trHeight w:val="1003"/>
        </w:trPr>
        <w:tc>
          <w:tcPr>
            <w:tcW w:w="1817" w:type="dxa"/>
          </w:tcPr>
          <w:p w14:paraId="573D19C4" w14:textId="77777777" w:rsidR="004C5A44" w:rsidRDefault="004C5A44">
            <w:pPr>
              <w:rPr>
                <w:sz w:val="22"/>
                <w:szCs w:val="22"/>
              </w:rPr>
            </w:pPr>
            <w:r w:rsidRPr="00C03273">
              <w:rPr>
                <w:sz w:val="22"/>
                <w:szCs w:val="22"/>
              </w:rPr>
              <w:t xml:space="preserve">We empower each other to be </w:t>
            </w:r>
            <w:r w:rsidRPr="00A71C64">
              <w:rPr>
                <w:b/>
                <w:sz w:val="22"/>
                <w:szCs w:val="22"/>
              </w:rPr>
              <w:t>EXCELLENT</w:t>
            </w:r>
            <w:r w:rsidRPr="00C03273">
              <w:rPr>
                <w:sz w:val="22"/>
                <w:szCs w:val="22"/>
              </w:rPr>
              <w:t xml:space="preserve"> and go the extra mile</w:t>
            </w:r>
          </w:p>
          <w:p w14:paraId="5E1268B7" w14:textId="77777777" w:rsidR="004C5A44" w:rsidRPr="00B85397" w:rsidRDefault="004C5A44"/>
        </w:tc>
        <w:tc>
          <w:tcPr>
            <w:tcW w:w="3253" w:type="dxa"/>
          </w:tcPr>
          <w:p w14:paraId="2B053263" w14:textId="77777777" w:rsidR="0017204D" w:rsidRPr="007A6B4A" w:rsidRDefault="0017204D" w:rsidP="0017204D">
            <w:pPr>
              <w:tabs>
                <w:tab w:val="num" w:pos="1080"/>
              </w:tabs>
              <w:rPr>
                <w:b/>
                <w:bCs/>
                <w:iCs/>
              </w:rPr>
            </w:pPr>
            <w:r w:rsidRPr="007A6B4A">
              <w:rPr>
                <w:b/>
                <w:bCs/>
                <w:iCs/>
              </w:rPr>
              <w:t xml:space="preserve">Having purpose and </w:t>
            </w:r>
          </w:p>
          <w:p w14:paraId="016AD370" w14:textId="77777777" w:rsidR="0017204D" w:rsidRPr="007A6B4A" w:rsidRDefault="0017204D" w:rsidP="0017204D">
            <w:pPr>
              <w:tabs>
                <w:tab w:val="num" w:pos="1080"/>
              </w:tabs>
              <w:rPr>
                <w:b/>
                <w:bCs/>
                <w:iCs/>
              </w:rPr>
            </w:pPr>
            <w:r w:rsidRPr="007A6B4A">
              <w:rPr>
                <w:b/>
                <w:bCs/>
                <w:iCs/>
              </w:rPr>
              <w:t xml:space="preserve">personal motivation </w:t>
            </w:r>
          </w:p>
          <w:p w14:paraId="7A3E307F" w14:textId="77777777" w:rsidR="0017204D" w:rsidRPr="0017204D" w:rsidRDefault="0017204D" w:rsidP="0017204D">
            <w:pPr>
              <w:tabs>
                <w:tab w:val="num" w:pos="1080"/>
              </w:tabs>
              <w:rPr>
                <w:iCs/>
              </w:rPr>
            </w:pPr>
            <w:r w:rsidRPr="0017204D">
              <w:rPr>
                <w:iCs/>
              </w:rPr>
              <w:t xml:space="preserve">Delivers to clear objectives, </w:t>
            </w:r>
          </w:p>
          <w:p w14:paraId="3ED77CE9" w14:textId="77777777" w:rsidR="0017204D" w:rsidRPr="0017204D" w:rsidRDefault="0017204D" w:rsidP="0017204D">
            <w:pPr>
              <w:tabs>
                <w:tab w:val="num" w:pos="1080"/>
              </w:tabs>
              <w:rPr>
                <w:iCs/>
              </w:rPr>
            </w:pPr>
            <w:r w:rsidRPr="0017204D">
              <w:rPr>
                <w:iCs/>
              </w:rPr>
              <w:t xml:space="preserve">expectations and roles to </w:t>
            </w:r>
          </w:p>
          <w:p w14:paraId="6BDFD6ED" w14:textId="77777777" w:rsidR="0017204D" w:rsidRPr="0017204D" w:rsidRDefault="0017204D" w:rsidP="0017204D">
            <w:pPr>
              <w:tabs>
                <w:tab w:val="num" w:pos="1080"/>
              </w:tabs>
              <w:rPr>
                <w:iCs/>
              </w:rPr>
            </w:pPr>
            <w:r w:rsidRPr="0017204D">
              <w:rPr>
                <w:iCs/>
              </w:rPr>
              <w:t xml:space="preserve">motivate their team towards </w:t>
            </w:r>
          </w:p>
          <w:p w14:paraId="05452B9A" w14:textId="77777777" w:rsidR="0017204D" w:rsidRPr="0017204D" w:rsidRDefault="0017204D" w:rsidP="0017204D">
            <w:pPr>
              <w:tabs>
                <w:tab w:val="num" w:pos="1080"/>
              </w:tabs>
              <w:rPr>
                <w:iCs/>
              </w:rPr>
            </w:pPr>
            <w:r w:rsidRPr="0017204D">
              <w:rPr>
                <w:iCs/>
              </w:rPr>
              <w:t xml:space="preserve">delivering the vision, as well </w:t>
            </w:r>
          </w:p>
          <w:p w14:paraId="49A65CD4" w14:textId="77777777" w:rsidR="0017204D" w:rsidRPr="0017204D" w:rsidRDefault="0017204D" w:rsidP="0017204D">
            <w:pPr>
              <w:tabs>
                <w:tab w:val="num" w:pos="1080"/>
              </w:tabs>
              <w:rPr>
                <w:iCs/>
              </w:rPr>
            </w:pPr>
            <w:r w:rsidRPr="0017204D">
              <w:rPr>
                <w:iCs/>
              </w:rPr>
              <w:t xml:space="preserve">as inspiring their team to </w:t>
            </w:r>
          </w:p>
          <w:p w14:paraId="0E441F77" w14:textId="77777777" w:rsidR="0017204D" w:rsidRDefault="0017204D" w:rsidP="0017204D">
            <w:pPr>
              <w:tabs>
                <w:tab w:val="num" w:pos="1080"/>
              </w:tabs>
              <w:rPr>
                <w:iCs/>
              </w:rPr>
            </w:pPr>
            <w:r w:rsidRPr="0017204D">
              <w:rPr>
                <w:iCs/>
              </w:rPr>
              <w:t>achieve their best.</w:t>
            </w:r>
          </w:p>
          <w:p w14:paraId="20AACB9F" w14:textId="77777777" w:rsidR="007A6B4A" w:rsidRPr="0017204D" w:rsidRDefault="007A6B4A" w:rsidP="0017204D">
            <w:pPr>
              <w:tabs>
                <w:tab w:val="num" w:pos="1080"/>
              </w:tabs>
              <w:rPr>
                <w:iCs/>
              </w:rPr>
            </w:pPr>
          </w:p>
          <w:p w14:paraId="6677C1AA" w14:textId="77777777" w:rsidR="0017204D" w:rsidRPr="007A6B4A" w:rsidRDefault="0017204D" w:rsidP="0017204D">
            <w:pPr>
              <w:tabs>
                <w:tab w:val="num" w:pos="1080"/>
              </w:tabs>
              <w:rPr>
                <w:b/>
                <w:bCs/>
                <w:iCs/>
              </w:rPr>
            </w:pPr>
            <w:r w:rsidRPr="007A6B4A">
              <w:rPr>
                <w:b/>
                <w:bCs/>
                <w:iCs/>
              </w:rPr>
              <w:t xml:space="preserve">Focusing on support and </w:t>
            </w:r>
          </w:p>
          <w:p w14:paraId="1B4D81C2" w14:textId="77777777" w:rsidR="0017204D" w:rsidRPr="007A6B4A" w:rsidRDefault="0017204D" w:rsidP="0017204D">
            <w:pPr>
              <w:tabs>
                <w:tab w:val="num" w:pos="1080"/>
              </w:tabs>
              <w:rPr>
                <w:b/>
                <w:bCs/>
                <w:iCs/>
              </w:rPr>
            </w:pPr>
            <w:r w:rsidRPr="007A6B4A">
              <w:rPr>
                <w:b/>
                <w:bCs/>
                <w:iCs/>
              </w:rPr>
              <w:t>wellbeing</w:t>
            </w:r>
          </w:p>
          <w:p w14:paraId="0777B1A4" w14:textId="77777777" w:rsidR="0017204D" w:rsidRPr="0017204D" w:rsidRDefault="0017204D" w:rsidP="0017204D">
            <w:pPr>
              <w:tabs>
                <w:tab w:val="num" w:pos="1080"/>
              </w:tabs>
              <w:rPr>
                <w:iCs/>
              </w:rPr>
            </w:pPr>
            <w:r w:rsidRPr="0017204D">
              <w:rPr>
                <w:iCs/>
              </w:rPr>
              <w:t xml:space="preserve">Promotes well-being at work </w:t>
            </w:r>
          </w:p>
          <w:p w14:paraId="15E6A2F8" w14:textId="17D5F2E5" w:rsidR="0017204D" w:rsidRPr="0017204D" w:rsidRDefault="0017204D" w:rsidP="0017204D">
            <w:pPr>
              <w:tabs>
                <w:tab w:val="num" w:pos="1080"/>
              </w:tabs>
              <w:rPr>
                <w:iCs/>
              </w:rPr>
            </w:pPr>
            <w:r w:rsidRPr="0017204D">
              <w:rPr>
                <w:iCs/>
              </w:rPr>
              <w:t>and checks</w:t>
            </w:r>
            <w:r w:rsidR="007A6B4A">
              <w:rPr>
                <w:iCs/>
              </w:rPr>
              <w:t xml:space="preserve"> </w:t>
            </w:r>
            <w:r w:rsidRPr="0017204D">
              <w:rPr>
                <w:iCs/>
              </w:rPr>
              <w:t xml:space="preserve">in with team </w:t>
            </w:r>
          </w:p>
          <w:p w14:paraId="4C06B506" w14:textId="77777777" w:rsidR="0017204D" w:rsidRPr="0017204D" w:rsidRDefault="0017204D" w:rsidP="0017204D">
            <w:pPr>
              <w:tabs>
                <w:tab w:val="num" w:pos="1080"/>
              </w:tabs>
              <w:rPr>
                <w:iCs/>
              </w:rPr>
            </w:pPr>
            <w:r w:rsidRPr="0017204D">
              <w:rPr>
                <w:iCs/>
              </w:rPr>
              <w:t xml:space="preserve">members, signposting to </w:t>
            </w:r>
          </w:p>
          <w:p w14:paraId="5EB6016C" w14:textId="77777777" w:rsidR="004C5A44" w:rsidRDefault="0017204D" w:rsidP="0017204D">
            <w:pPr>
              <w:tabs>
                <w:tab w:val="num" w:pos="1080"/>
              </w:tabs>
              <w:rPr>
                <w:iCs/>
              </w:rPr>
            </w:pPr>
            <w:r w:rsidRPr="0017204D">
              <w:rPr>
                <w:iCs/>
              </w:rPr>
              <w:t>support where needed.</w:t>
            </w:r>
          </w:p>
          <w:p w14:paraId="03481FA2" w14:textId="385B721C" w:rsidR="004E3B4C" w:rsidRPr="00974477" w:rsidRDefault="004E3B4C" w:rsidP="0017204D">
            <w:pPr>
              <w:tabs>
                <w:tab w:val="num" w:pos="1080"/>
              </w:tabs>
              <w:rPr>
                <w:iCs/>
              </w:rPr>
            </w:pPr>
          </w:p>
        </w:tc>
        <w:tc>
          <w:tcPr>
            <w:tcW w:w="1821" w:type="dxa"/>
          </w:tcPr>
          <w:p w14:paraId="06855C47" w14:textId="77777777" w:rsidR="004C5A44" w:rsidRDefault="0042528C">
            <w:pPr>
              <w:rPr>
                <w:bCs/>
              </w:rPr>
            </w:pPr>
            <w:r>
              <w:rPr>
                <w:bCs/>
              </w:rPr>
              <w:t>E</w:t>
            </w:r>
          </w:p>
          <w:p w14:paraId="210BC084" w14:textId="77777777" w:rsidR="0042528C" w:rsidRDefault="0042528C">
            <w:pPr>
              <w:rPr>
                <w:bCs/>
              </w:rPr>
            </w:pPr>
          </w:p>
          <w:p w14:paraId="2AC912BC" w14:textId="77777777" w:rsidR="0042528C" w:rsidRDefault="0042528C">
            <w:pPr>
              <w:rPr>
                <w:bCs/>
              </w:rPr>
            </w:pPr>
          </w:p>
          <w:p w14:paraId="0354D673" w14:textId="77777777" w:rsidR="0042528C" w:rsidRDefault="0042528C">
            <w:pPr>
              <w:rPr>
                <w:bCs/>
              </w:rPr>
            </w:pPr>
          </w:p>
          <w:p w14:paraId="4F696F87" w14:textId="77777777" w:rsidR="0042528C" w:rsidRDefault="0042528C">
            <w:pPr>
              <w:rPr>
                <w:bCs/>
              </w:rPr>
            </w:pPr>
          </w:p>
          <w:p w14:paraId="645E52CF" w14:textId="77777777" w:rsidR="0042528C" w:rsidRDefault="0042528C">
            <w:pPr>
              <w:rPr>
                <w:bCs/>
              </w:rPr>
            </w:pPr>
          </w:p>
          <w:p w14:paraId="2042A1AC" w14:textId="77777777" w:rsidR="0042528C" w:rsidRDefault="0042528C">
            <w:pPr>
              <w:rPr>
                <w:bCs/>
              </w:rPr>
            </w:pPr>
          </w:p>
          <w:p w14:paraId="53D8DB52" w14:textId="77777777" w:rsidR="0042528C" w:rsidRDefault="0042528C">
            <w:pPr>
              <w:rPr>
                <w:bCs/>
              </w:rPr>
            </w:pPr>
          </w:p>
          <w:p w14:paraId="03FB2A30" w14:textId="77777777" w:rsidR="0042528C" w:rsidRDefault="0042528C">
            <w:pPr>
              <w:rPr>
                <w:bCs/>
              </w:rPr>
            </w:pPr>
          </w:p>
          <w:p w14:paraId="00F23397" w14:textId="558E2916" w:rsidR="0042528C" w:rsidRPr="0042528C" w:rsidRDefault="0042528C">
            <w:pPr>
              <w:rPr>
                <w:bCs/>
              </w:rPr>
            </w:pPr>
            <w:r>
              <w:rPr>
                <w:bCs/>
              </w:rPr>
              <w:t>E</w:t>
            </w:r>
          </w:p>
        </w:tc>
        <w:tc>
          <w:tcPr>
            <w:tcW w:w="1631" w:type="dxa"/>
          </w:tcPr>
          <w:p w14:paraId="0CF3E614" w14:textId="77777777" w:rsidR="004C5A44" w:rsidRDefault="00581246">
            <w:pPr>
              <w:rPr>
                <w:bCs/>
              </w:rPr>
            </w:pPr>
            <w:r>
              <w:rPr>
                <w:bCs/>
              </w:rPr>
              <w:t>A</w:t>
            </w:r>
          </w:p>
          <w:p w14:paraId="283974DE" w14:textId="5ADE9794" w:rsidR="00581246" w:rsidRDefault="00581246">
            <w:pPr>
              <w:rPr>
                <w:bCs/>
              </w:rPr>
            </w:pPr>
            <w:r>
              <w:rPr>
                <w:bCs/>
              </w:rPr>
              <w:t>I</w:t>
            </w:r>
          </w:p>
          <w:p w14:paraId="02B6B402" w14:textId="77777777" w:rsidR="00581246" w:rsidRDefault="00581246">
            <w:pPr>
              <w:rPr>
                <w:bCs/>
              </w:rPr>
            </w:pPr>
          </w:p>
          <w:p w14:paraId="2D784CD1" w14:textId="77777777" w:rsidR="00581246" w:rsidRDefault="00581246">
            <w:pPr>
              <w:rPr>
                <w:bCs/>
              </w:rPr>
            </w:pPr>
          </w:p>
          <w:p w14:paraId="3D1F5ECB" w14:textId="77777777" w:rsidR="00581246" w:rsidRDefault="00581246">
            <w:pPr>
              <w:rPr>
                <w:bCs/>
              </w:rPr>
            </w:pPr>
          </w:p>
          <w:p w14:paraId="2E14ABAF" w14:textId="77777777" w:rsidR="00581246" w:rsidRDefault="00581246">
            <w:pPr>
              <w:rPr>
                <w:bCs/>
              </w:rPr>
            </w:pPr>
          </w:p>
          <w:p w14:paraId="47470476" w14:textId="77777777" w:rsidR="00581246" w:rsidRDefault="00581246">
            <w:pPr>
              <w:rPr>
                <w:bCs/>
              </w:rPr>
            </w:pPr>
          </w:p>
          <w:p w14:paraId="5CE94BA6" w14:textId="77777777" w:rsidR="00581246" w:rsidRDefault="00581246">
            <w:pPr>
              <w:rPr>
                <w:bCs/>
              </w:rPr>
            </w:pPr>
          </w:p>
          <w:p w14:paraId="3A8E1CD5" w14:textId="77777777" w:rsidR="00581246" w:rsidRDefault="00581246">
            <w:pPr>
              <w:rPr>
                <w:bCs/>
              </w:rPr>
            </w:pPr>
          </w:p>
          <w:p w14:paraId="66B1E200" w14:textId="78F4E706" w:rsidR="00581246" w:rsidRPr="00581246" w:rsidRDefault="00581246">
            <w:pPr>
              <w:rPr>
                <w:bCs/>
              </w:rPr>
            </w:pPr>
            <w:r>
              <w:rPr>
                <w:bCs/>
              </w:rPr>
              <w:t>A</w:t>
            </w:r>
          </w:p>
        </w:tc>
      </w:tr>
      <w:tr w:rsidR="004C5A44" w:rsidRPr="00B85397" w14:paraId="3BF5CEFE" w14:textId="77777777">
        <w:trPr>
          <w:trHeight w:val="1003"/>
        </w:trPr>
        <w:tc>
          <w:tcPr>
            <w:tcW w:w="1817" w:type="dxa"/>
          </w:tcPr>
          <w:p w14:paraId="6DBF92B5" w14:textId="7465071D" w:rsidR="004C5A44" w:rsidRPr="00C03273" w:rsidRDefault="004C5A44">
            <w:pPr>
              <w:tabs>
                <w:tab w:val="left" w:pos="743"/>
              </w:tabs>
              <w:rPr>
                <w:sz w:val="22"/>
                <w:szCs w:val="22"/>
              </w:rPr>
            </w:pPr>
            <w:r w:rsidRPr="00C03273">
              <w:rPr>
                <w:sz w:val="22"/>
                <w:szCs w:val="22"/>
              </w:rPr>
              <w:t xml:space="preserve">We </w:t>
            </w:r>
            <w:r w:rsidRPr="00A71C64">
              <w:rPr>
                <w:b/>
                <w:sz w:val="22"/>
                <w:szCs w:val="22"/>
              </w:rPr>
              <w:t>RESPECT</w:t>
            </w:r>
            <w:r w:rsidRPr="00C03273">
              <w:rPr>
                <w:sz w:val="22"/>
                <w:szCs w:val="22"/>
              </w:rPr>
              <w:t xml:space="preserve"> all </w:t>
            </w:r>
            <w:r w:rsidR="00DF70E3" w:rsidRPr="00C03273">
              <w:rPr>
                <w:sz w:val="22"/>
                <w:szCs w:val="22"/>
              </w:rPr>
              <w:t>communities;</w:t>
            </w:r>
            <w:r w:rsidRPr="00C03273">
              <w:rPr>
                <w:sz w:val="22"/>
                <w:szCs w:val="22"/>
              </w:rPr>
              <w:t xml:space="preserve"> they are the heart of everything we do</w:t>
            </w:r>
          </w:p>
          <w:p w14:paraId="696C0DEE" w14:textId="77777777" w:rsidR="004C5A44" w:rsidRPr="00B85397" w:rsidRDefault="004C5A44"/>
        </w:tc>
        <w:tc>
          <w:tcPr>
            <w:tcW w:w="3253" w:type="dxa"/>
          </w:tcPr>
          <w:p w14:paraId="17D40C26" w14:textId="48631CA2" w:rsidR="004E3B4C" w:rsidRPr="004E3B4C" w:rsidRDefault="004E3B4C" w:rsidP="004E3B4C">
            <w:pPr>
              <w:tabs>
                <w:tab w:val="num" w:pos="1080"/>
              </w:tabs>
              <w:rPr>
                <w:b/>
                <w:bCs/>
              </w:rPr>
            </w:pPr>
            <w:r w:rsidRPr="004E3B4C">
              <w:rPr>
                <w:b/>
                <w:bCs/>
              </w:rPr>
              <w:t>Learning from customers</w:t>
            </w:r>
          </w:p>
          <w:p w14:paraId="3CE2DD9B" w14:textId="77777777" w:rsidR="004E3B4C" w:rsidRDefault="004E3B4C" w:rsidP="004E3B4C">
            <w:pPr>
              <w:tabs>
                <w:tab w:val="num" w:pos="1080"/>
              </w:tabs>
            </w:pPr>
            <w:r>
              <w:t xml:space="preserve">Uses customer feedback </w:t>
            </w:r>
          </w:p>
          <w:p w14:paraId="665C47F1" w14:textId="77777777" w:rsidR="004E3B4C" w:rsidRDefault="004E3B4C" w:rsidP="004E3B4C">
            <w:pPr>
              <w:tabs>
                <w:tab w:val="num" w:pos="1080"/>
              </w:tabs>
            </w:pPr>
            <w:r>
              <w:t xml:space="preserve">data to make improvements </w:t>
            </w:r>
          </w:p>
          <w:p w14:paraId="7D40D113" w14:textId="77777777" w:rsidR="004E3B4C" w:rsidRDefault="004E3B4C" w:rsidP="004E3B4C">
            <w:pPr>
              <w:tabs>
                <w:tab w:val="num" w:pos="1080"/>
              </w:tabs>
            </w:pPr>
            <w:r>
              <w:t xml:space="preserve">to how we work, to achieve </w:t>
            </w:r>
          </w:p>
          <w:p w14:paraId="3AA1AEA7" w14:textId="77777777" w:rsidR="004E3B4C" w:rsidRDefault="004E3B4C" w:rsidP="004E3B4C">
            <w:pPr>
              <w:tabs>
                <w:tab w:val="num" w:pos="1080"/>
              </w:tabs>
            </w:pPr>
            <w:r>
              <w:t>the best outcome.</w:t>
            </w:r>
          </w:p>
          <w:p w14:paraId="3F816DF8" w14:textId="77777777" w:rsidR="004E3B4C" w:rsidRDefault="004E3B4C" w:rsidP="004E3B4C">
            <w:pPr>
              <w:tabs>
                <w:tab w:val="num" w:pos="1080"/>
              </w:tabs>
            </w:pPr>
          </w:p>
          <w:p w14:paraId="67B6141B" w14:textId="77777777" w:rsidR="004E3B4C" w:rsidRPr="004E3B4C" w:rsidRDefault="004E3B4C" w:rsidP="004E3B4C">
            <w:pPr>
              <w:tabs>
                <w:tab w:val="num" w:pos="1080"/>
              </w:tabs>
              <w:rPr>
                <w:b/>
                <w:bCs/>
              </w:rPr>
            </w:pPr>
            <w:r w:rsidRPr="004E3B4C">
              <w:rPr>
                <w:b/>
                <w:bCs/>
              </w:rPr>
              <w:t xml:space="preserve">Respecting diversity and </w:t>
            </w:r>
          </w:p>
          <w:p w14:paraId="4F2E4F09" w14:textId="77777777" w:rsidR="004E3B4C" w:rsidRPr="004E3B4C" w:rsidRDefault="004E3B4C" w:rsidP="004E3B4C">
            <w:pPr>
              <w:tabs>
                <w:tab w:val="num" w:pos="1080"/>
              </w:tabs>
              <w:rPr>
                <w:b/>
                <w:bCs/>
              </w:rPr>
            </w:pPr>
            <w:r w:rsidRPr="004E3B4C">
              <w:rPr>
                <w:b/>
                <w:bCs/>
              </w:rPr>
              <w:t xml:space="preserve">being inclusive </w:t>
            </w:r>
          </w:p>
          <w:p w14:paraId="3E9AF671" w14:textId="77777777" w:rsidR="004E3B4C" w:rsidRDefault="004E3B4C" w:rsidP="004E3B4C">
            <w:pPr>
              <w:tabs>
                <w:tab w:val="num" w:pos="1080"/>
              </w:tabs>
            </w:pPr>
            <w:r>
              <w:t xml:space="preserve">Ensures that they and </w:t>
            </w:r>
          </w:p>
          <w:p w14:paraId="59ED35A6" w14:textId="77777777" w:rsidR="004E3B4C" w:rsidRDefault="004E3B4C" w:rsidP="004E3B4C">
            <w:pPr>
              <w:tabs>
                <w:tab w:val="num" w:pos="1080"/>
              </w:tabs>
            </w:pPr>
            <w:r>
              <w:t xml:space="preserve">others value the diversity of </w:t>
            </w:r>
          </w:p>
          <w:p w14:paraId="7C301105" w14:textId="77777777" w:rsidR="004E3B4C" w:rsidRDefault="004E3B4C" w:rsidP="004E3B4C">
            <w:pPr>
              <w:tabs>
                <w:tab w:val="num" w:pos="1080"/>
              </w:tabs>
            </w:pPr>
            <w:r>
              <w:t xml:space="preserve">all people they work with </w:t>
            </w:r>
          </w:p>
          <w:p w14:paraId="5B09E659" w14:textId="77777777" w:rsidR="004E3B4C" w:rsidRDefault="004E3B4C" w:rsidP="004E3B4C">
            <w:pPr>
              <w:tabs>
                <w:tab w:val="num" w:pos="1080"/>
              </w:tabs>
            </w:pPr>
            <w:r>
              <w:t xml:space="preserve">and takes this into account </w:t>
            </w:r>
          </w:p>
          <w:p w14:paraId="0A4F4579" w14:textId="77777777" w:rsidR="004C5A44" w:rsidRDefault="004E3B4C" w:rsidP="004E3B4C">
            <w:pPr>
              <w:tabs>
                <w:tab w:val="num" w:pos="1080"/>
              </w:tabs>
            </w:pPr>
            <w:r>
              <w:t>in developing the service.</w:t>
            </w:r>
          </w:p>
          <w:p w14:paraId="715F5E1E" w14:textId="6364A3D3" w:rsidR="004E3B4C" w:rsidRPr="00B85397" w:rsidRDefault="004E3B4C" w:rsidP="004E3B4C">
            <w:pPr>
              <w:tabs>
                <w:tab w:val="num" w:pos="1080"/>
              </w:tabs>
            </w:pPr>
          </w:p>
        </w:tc>
        <w:tc>
          <w:tcPr>
            <w:tcW w:w="1821" w:type="dxa"/>
          </w:tcPr>
          <w:p w14:paraId="6EFF30E6" w14:textId="77777777" w:rsidR="004C5A44" w:rsidRDefault="0031570C">
            <w:pPr>
              <w:rPr>
                <w:bCs/>
              </w:rPr>
            </w:pPr>
            <w:r>
              <w:rPr>
                <w:bCs/>
              </w:rPr>
              <w:t>E</w:t>
            </w:r>
          </w:p>
          <w:p w14:paraId="60B9F36F" w14:textId="77777777" w:rsidR="0031570C" w:rsidRDefault="0031570C">
            <w:pPr>
              <w:rPr>
                <w:bCs/>
              </w:rPr>
            </w:pPr>
          </w:p>
          <w:p w14:paraId="5E050381" w14:textId="77777777" w:rsidR="0031570C" w:rsidRDefault="0031570C">
            <w:pPr>
              <w:rPr>
                <w:bCs/>
              </w:rPr>
            </w:pPr>
          </w:p>
          <w:p w14:paraId="00CFA52D" w14:textId="77777777" w:rsidR="0031570C" w:rsidRDefault="0031570C">
            <w:pPr>
              <w:rPr>
                <w:bCs/>
              </w:rPr>
            </w:pPr>
          </w:p>
          <w:p w14:paraId="5EB6B781" w14:textId="77777777" w:rsidR="0031570C" w:rsidRDefault="0031570C">
            <w:pPr>
              <w:rPr>
                <w:bCs/>
              </w:rPr>
            </w:pPr>
          </w:p>
          <w:p w14:paraId="093464F2" w14:textId="77777777" w:rsidR="0031570C" w:rsidRDefault="0031570C">
            <w:pPr>
              <w:rPr>
                <w:bCs/>
              </w:rPr>
            </w:pPr>
          </w:p>
          <w:p w14:paraId="72AA8BFF" w14:textId="3A1141CD" w:rsidR="0031570C" w:rsidRPr="0031570C" w:rsidRDefault="0031570C">
            <w:pPr>
              <w:rPr>
                <w:bCs/>
              </w:rPr>
            </w:pPr>
            <w:r>
              <w:rPr>
                <w:bCs/>
              </w:rPr>
              <w:t>E</w:t>
            </w:r>
          </w:p>
        </w:tc>
        <w:tc>
          <w:tcPr>
            <w:tcW w:w="1631" w:type="dxa"/>
          </w:tcPr>
          <w:p w14:paraId="61E7DA33" w14:textId="77777777" w:rsidR="004C5A44" w:rsidRDefault="00B91649">
            <w:pPr>
              <w:rPr>
                <w:bCs/>
              </w:rPr>
            </w:pPr>
            <w:r>
              <w:rPr>
                <w:bCs/>
              </w:rPr>
              <w:t>A</w:t>
            </w:r>
          </w:p>
          <w:p w14:paraId="2D20191D" w14:textId="77777777" w:rsidR="00B91649" w:rsidRDefault="00B91649">
            <w:pPr>
              <w:rPr>
                <w:bCs/>
              </w:rPr>
            </w:pPr>
          </w:p>
          <w:p w14:paraId="45CAFB69" w14:textId="77777777" w:rsidR="00B91649" w:rsidRDefault="00B91649">
            <w:pPr>
              <w:rPr>
                <w:bCs/>
              </w:rPr>
            </w:pPr>
          </w:p>
          <w:p w14:paraId="1CCBA6F7" w14:textId="77777777" w:rsidR="00B91649" w:rsidRDefault="00B91649">
            <w:pPr>
              <w:rPr>
                <w:bCs/>
              </w:rPr>
            </w:pPr>
          </w:p>
          <w:p w14:paraId="30C0E5E3" w14:textId="77777777" w:rsidR="00B91649" w:rsidRDefault="00B91649">
            <w:pPr>
              <w:rPr>
                <w:bCs/>
              </w:rPr>
            </w:pPr>
          </w:p>
          <w:p w14:paraId="7A2245D1" w14:textId="77777777" w:rsidR="00B91649" w:rsidRDefault="00B91649">
            <w:pPr>
              <w:rPr>
                <w:bCs/>
              </w:rPr>
            </w:pPr>
          </w:p>
          <w:p w14:paraId="00DEB148" w14:textId="77777777" w:rsidR="00B91649" w:rsidRDefault="00B91649">
            <w:pPr>
              <w:rPr>
                <w:bCs/>
              </w:rPr>
            </w:pPr>
            <w:r>
              <w:rPr>
                <w:bCs/>
              </w:rPr>
              <w:t>A</w:t>
            </w:r>
          </w:p>
          <w:p w14:paraId="13C9B372" w14:textId="7A43D844" w:rsidR="00B91649" w:rsidRPr="00B91649" w:rsidRDefault="00B91649">
            <w:pPr>
              <w:rPr>
                <w:bCs/>
              </w:rPr>
            </w:pPr>
            <w:r>
              <w:rPr>
                <w:bCs/>
              </w:rPr>
              <w:t>I</w:t>
            </w:r>
          </w:p>
        </w:tc>
      </w:tr>
      <w:tr w:rsidR="004C5A44" w:rsidRPr="00B85397" w14:paraId="0C7BA159" w14:textId="77777777">
        <w:trPr>
          <w:trHeight w:val="1003"/>
        </w:trPr>
        <w:tc>
          <w:tcPr>
            <w:tcW w:w="1817" w:type="dxa"/>
          </w:tcPr>
          <w:p w14:paraId="6012B10D" w14:textId="77777777" w:rsidR="004C5A44" w:rsidRPr="003516AD" w:rsidRDefault="004C5A44">
            <w:pPr>
              <w:rPr>
                <w:b/>
              </w:rPr>
            </w:pPr>
            <w:r>
              <w:rPr>
                <w:b/>
              </w:rPr>
              <w:lastRenderedPageBreak/>
              <w:t>Additional Requirements</w:t>
            </w:r>
          </w:p>
        </w:tc>
        <w:tc>
          <w:tcPr>
            <w:tcW w:w="3253" w:type="dxa"/>
          </w:tcPr>
          <w:p w14:paraId="799DAB68" w14:textId="2AB2CA2C" w:rsidR="004C5A44" w:rsidRPr="00766FDD" w:rsidRDefault="00CB5958">
            <w:r>
              <w:t>To meet exceptional business needs a willingness to work outside of contractual hours in the evenings and weekends with notice unless there is good reason where this is not possible.</w:t>
            </w:r>
          </w:p>
          <w:p w14:paraId="30C5B848" w14:textId="77777777" w:rsidR="004C5A44" w:rsidRPr="00766FDD" w:rsidRDefault="004C5A44"/>
          <w:p w14:paraId="2C3B739B" w14:textId="1430E3C6" w:rsidR="004C5A44" w:rsidRPr="00766FDD" w:rsidRDefault="004C5A44">
            <w:r w:rsidRPr="00766FDD">
              <w:t>To comply with the requirement to ca</w:t>
            </w:r>
            <w:r>
              <w:t xml:space="preserve">rry out a DBS check on this role. </w:t>
            </w:r>
          </w:p>
          <w:p w14:paraId="2CCCC96D" w14:textId="77777777" w:rsidR="004C5A44" w:rsidRDefault="004C5A44">
            <w:pPr>
              <w:rPr>
                <w:u w:val="single"/>
              </w:rPr>
            </w:pPr>
          </w:p>
          <w:p w14:paraId="47582873" w14:textId="77777777" w:rsidR="004C5A44" w:rsidRPr="003516AD" w:rsidRDefault="004C5A44">
            <w:pPr>
              <w:rPr>
                <w:u w:val="single"/>
              </w:rPr>
            </w:pPr>
          </w:p>
        </w:tc>
        <w:tc>
          <w:tcPr>
            <w:tcW w:w="1821" w:type="dxa"/>
          </w:tcPr>
          <w:p w14:paraId="4FAA0AB6" w14:textId="77777777" w:rsidR="004C5A44" w:rsidRDefault="008B669C">
            <w:pPr>
              <w:rPr>
                <w:bCs/>
              </w:rPr>
            </w:pPr>
            <w:r>
              <w:rPr>
                <w:bCs/>
              </w:rPr>
              <w:t>E</w:t>
            </w:r>
          </w:p>
          <w:p w14:paraId="79202739" w14:textId="77777777" w:rsidR="00227E5F" w:rsidRDefault="00227E5F">
            <w:pPr>
              <w:rPr>
                <w:bCs/>
              </w:rPr>
            </w:pPr>
          </w:p>
          <w:p w14:paraId="1620AB08" w14:textId="77777777" w:rsidR="00227E5F" w:rsidRDefault="00227E5F">
            <w:pPr>
              <w:rPr>
                <w:bCs/>
              </w:rPr>
            </w:pPr>
          </w:p>
          <w:p w14:paraId="11B5B7D6" w14:textId="77777777" w:rsidR="00227E5F" w:rsidRDefault="00227E5F">
            <w:pPr>
              <w:rPr>
                <w:bCs/>
              </w:rPr>
            </w:pPr>
          </w:p>
          <w:p w14:paraId="3BDF4DAB" w14:textId="77777777" w:rsidR="00227E5F" w:rsidRDefault="00227E5F">
            <w:pPr>
              <w:rPr>
                <w:bCs/>
              </w:rPr>
            </w:pPr>
          </w:p>
          <w:p w14:paraId="7C45FBF4" w14:textId="77777777" w:rsidR="00227E5F" w:rsidRDefault="00227E5F">
            <w:pPr>
              <w:rPr>
                <w:bCs/>
              </w:rPr>
            </w:pPr>
          </w:p>
          <w:p w14:paraId="59C41F45" w14:textId="77777777" w:rsidR="00227E5F" w:rsidRDefault="00227E5F">
            <w:pPr>
              <w:rPr>
                <w:bCs/>
              </w:rPr>
            </w:pPr>
          </w:p>
          <w:p w14:paraId="4DE5970F" w14:textId="77777777" w:rsidR="00227E5F" w:rsidRDefault="00227E5F">
            <w:pPr>
              <w:rPr>
                <w:bCs/>
              </w:rPr>
            </w:pPr>
          </w:p>
          <w:p w14:paraId="02FC8A8C" w14:textId="77777777" w:rsidR="00227E5F" w:rsidRDefault="00227E5F">
            <w:pPr>
              <w:rPr>
                <w:bCs/>
              </w:rPr>
            </w:pPr>
          </w:p>
          <w:p w14:paraId="1C14930E" w14:textId="2D5BC64C" w:rsidR="00227E5F" w:rsidRPr="008B669C" w:rsidRDefault="00227E5F">
            <w:pPr>
              <w:rPr>
                <w:bCs/>
              </w:rPr>
            </w:pPr>
            <w:r>
              <w:rPr>
                <w:bCs/>
              </w:rPr>
              <w:t>E</w:t>
            </w:r>
          </w:p>
        </w:tc>
        <w:tc>
          <w:tcPr>
            <w:tcW w:w="1631" w:type="dxa"/>
          </w:tcPr>
          <w:p w14:paraId="2109480E" w14:textId="77777777" w:rsidR="004C5A44" w:rsidRDefault="008B669C">
            <w:pPr>
              <w:rPr>
                <w:bCs/>
              </w:rPr>
            </w:pPr>
            <w:r w:rsidRPr="008B669C">
              <w:rPr>
                <w:bCs/>
              </w:rPr>
              <w:t>I</w:t>
            </w:r>
          </w:p>
          <w:p w14:paraId="251C3FE6" w14:textId="77777777" w:rsidR="00227E5F" w:rsidRDefault="00227E5F">
            <w:pPr>
              <w:rPr>
                <w:bCs/>
              </w:rPr>
            </w:pPr>
          </w:p>
          <w:p w14:paraId="7DC3F23A" w14:textId="77777777" w:rsidR="00227E5F" w:rsidRDefault="00227E5F">
            <w:pPr>
              <w:rPr>
                <w:bCs/>
              </w:rPr>
            </w:pPr>
          </w:p>
          <w:p w14:paraId="1DB98119" w14:textId="77777777" w:rsidR="00227E5F" w:rsidRDefault="00227E5F">
            <w:pPr>
              <w:rPr>
                <w:bCs/>
              </w:rPr>
            </w:pPr>
          </w:p>
          <w:p w14:paraId="6BEAC71C" w14:textId="77777777" w:rsidR="00227E5F" w:rsidRDefault="00227E5F">
            <w:pPr>
              <w:rPr>
                <w:bCs/>
              </w:rPr>
            </w:pPr>
          </w:p>
          <w:p w14:paraId="03C04364" w14:textId="77777777" w:rsidR="00227E5F" w:rsidRDefault="00227E5F">
            <w:pPr>
              <w:rPr>
                <w:bCs/>
              </w:rPr>
            </w:pPr>
          </w:p>
          <w:p w14:paraId="6DF69D28" w14:textId="77777777" w:rsidR="00227E5F" w:rsidRDefault="00227E5F">
            <w:pPr>
              <w:rPr>
                <w:bCs/>
              </w:rPr>
            </w:pPr>
          </w:p>
          <w:p w14:paraId="4B2024A5" w14:textId="77777777" w:rsidR="00227E5F" w:rsidRDefault="00227E5F">
            <w:pPr>
              <w:rPr>
                <w:bCs/>
              </w:rPr>
            </w:pPr>
          </w:p>
          <w:p w14:paraId="205EFF37" w14:textId="77777777" w:rsidR="00227E5F" w:rsidRDefault="00227E5F">
            <w:pPr>
              <w:rPr>
                <w:bCs/>
              </w:rPr>
            </w:pPr>
          </w:p>
          <w:p w14:paraId="5C5A3A4E" w14:textId="7771AC35" w:rsidR="00227E5F" w:rsidRPr="008B669C" w:rsidRDefault="00227E5F">
            <w:pPr>
              <w:rPr>
                <w:bCs/>
              </w:rPr>
            </w:pPr>
            <w:r>
              <w:rPr>
                <w:bCs/>
              </w:rPr>
              <w:t>I</w:t>
            </w:r>
          </w:p>
        </w:tc>
      </w:tr>
    </w:tbl>
    <w:p w14:paraId="1B683A3A" w14:textId="0C86B064" w:rsidR="00DF3C2C" w:rsidRDefault="00DF3C2C" w:rsidP="00DF3C2C">
      <w:pPr>
        <w:spacing w:line="259" w:lineRule="auto"/>
      </w:pPr>
    </w:p>
    <w:p w14:paraId="2979F243" w14:textId="77777777" w:rsidR="0051759C" w:rsidRDefault="0051759C" w:rsidP="00DF3C2C">
      <w:pPr>
        <w:spacing w:line="259" w:lineRule="auto"/>
      </w:pPr>
    </w:p>
    <w:sectPr w:rsidR="0051759C" w:rsidSect="00363A4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03BB5" w14:textId="77777777" w:rsidR="005259C1" w:rsidRDefault="005259C1" w:rsidP="00101F8B">
      <w:r>
        <w:separator/>
      </w:r>
    </w:p>
    <w:p w14:paraId="2C0F3B31" w14:textId="77777777" w:rsidR="005259C1" w:rsidRDefault="005259C1" w:rsidP="00101F8B"/>
    <w:p w14:paraId="5F5E8641" w14:textId="77777777" w:rsidR="005259C1" w:rsidRDefault="005259C1" w:rsidP="00101F8B"/>
    <w:p w14:paraId="485156CC" w14:textId="77777777" w:rsidR="005259C1" w:rsidRDefault="005259C1" w:rsidP="00101F8B"/>
    <w:p w14:paraId="737BB6E8" w14:textId="77777777" w:rsidR="005259C1" w:rsidRDefault="005259C1" w:rsidP="00101F8B"/>
    <w:p w14:paraId="6C24EA93" w14:textId="77777777" w:rsidR="005259C1" w:rsidRDefault="005259C1" w:rsidP="00101F8B"/>
  </w:endnote>
  <w:endnote w:type="continuationSeparator" w:id="0">
    <w:p w14:paraId="663B785E" w14:textId="77777777" w:rsidR="005259C1" w:rsidRDefault="005259C1" w:rsidP="00101F8B">
      <w:r>
        <w:continuationSeparator/>
      </w:r>
    </w:p>
    <w:p w14:paraId="1285A7AF" w14:textId="77777777" w:rsidR="005259C1" w:rsidRDefault="005259C1" w:rsidP="00101F8B"/>
    <w:p w14:paraId="2C7EAFE1" w14:textId="77777777" w:rsidR="005259C1" w:rsidRDefault="005259C1" w:rsidP="00101F8B"/>
    <w:p w14:paraId="132E1346" w14:textId="77777777" w:rsidR="005259C1" w:rsidRDefault="005259C1" w:rsidP="00101F8B"/>
    <w:p w14:paraId="69A6114F" w14:textId="77777777" w:rsidR="005259C1" w:rsidRDefault="005259C1" w:rsidP="00101F8B"/>
    <w:p w14:paraId="22F2FC56" w14:textId="77777777" w:rsidR="005259C1" w:rsidRDefault="005259C1" w:rsidP="00101F8B"/>
  </w:endnote>
  <w:endnote w:type="continuationNotice" w:id="1">
    <w:p w14:paraId="1B15614A" w14:textId="77777777" w:rsidR="005259C1" w:rsidRDefault="005259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404781"/>
      <w:docPartObj>
        <w:docPartGallery w:val="Page Numbers (Bottom of Page)"/>
        <w:docPartUnique/>
      </w:docPartObj>
    </w:sdtPr>
    <w:sdtEndPr>
      <w:rPr>
        <w:noProof/>
      </w:rPr>
    </w:sdtEndPr>
    <w:sdtContent>
      <w:p w14:paraId="270729F3" w14:textId="60ABBDDE" w:rsidR="00AF6858" w:rsidRDefault="00AF68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B54DF5" w14:textId="77777777" w:rsidR="004E1F25" w:rsidRDefault="004E1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05BDB" w14:textId="77777777" w:rsidR="005259C1" w:rsidRDefault="005259C1" w:rsidP="00101F8B">
      <w:r>
        <w:separator/>
      </w:r>
    </w:p>
    <w:p w14:paraId="3AE0A352" w14:textId="77777777" w:rsidR="005259C1" w:rsidRDefault="005259C1" w:rsidP="00101F8B"/>
    <w:p w14:paraId="56E6548F" w14:textId="77777777" w:rsidR="005259C1" w:rsidRDefault="005259C1" w:rsidP="00101F8B"/>
    <w:p w14:paraId="5D46CEA2" w14:textId="77777777" w:rsidR="005259C1" w:rsidRDefault="005259C1" w:rsidP="00101F8B"/>
    <w:p w14:paraId="00721125" w14:textId="77777777" w:rsidR="005259C1" w:rsidRDefault="005259C1" w:rsidP="00101F8B"/>
    <w:p w14:paraId="33086852" w14:textId="77777777" w:rsidR="005259C1" w:rsidRDefault="005259C1" w:rsidP="00101F8B"/>
  </w:footnote>
  <w:footnote w:type="continuationSeparator" w:id="0">
    <w:p w14:paraId="0D3EF823" w14:textId="77777777" w:rsidR="005259C1" w:rsidRDefault="005259C1" w:rsidP="00101F8B">
      <w:r>
        <w:continuationSeparator/>
      </w:r>
    </w:p>
    <w:p w14:paraId="43C221A5" w14:textId="77777777" w:rsidR="005259C1" w:rsidRDefault="005259C1" w:rsidP="00101F8B"/>
    <w:p w14:paraId="099182FF" w14:textId="77777777" w:rsidR="005259C1" w:rsidRDefault="005259C1" w:rsidP="00101F8B"/>
    <w:p w14:paraId="2E5B3220" w14:textId="77777777" w:rsidR="005259C1" w:rsidRDefault="005259C1" w:rsidP="00101F8B"/>
    <w:p w14:paraId="7B9EC605" w14:textId="77777777" w:rsidR="005259C1" w:rsidRDefault="005259C1" w:rsidP="00101F8B"/>
    <w:p w14:paraId="151FAA33" w14:textId="77777777" w:rsidR="005259C1" w:rsidRDefault="005259C1" w:rsidP="00101F8B"/>
  </w:footnote>
  <w:footnote w:type="continuationNotice" w:id="1">
    <w:p w14:paraId="45E1C760" w14:textId="77777777" w:rsidR="005259C1" w:rsidRDefault="005259C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B92"/>
    <w:multiLevelType w:val="hybridMultilevel"/>
    <w:tmpl w:val="D9288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47E36"/>
    <w:multiLevelType w:val="hybridMultilevel"/>
    <w:tmpl w:val="0D723AE6"/>
    <w:lvl w:ilvl="0" w:tplc="08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0A994A43"/>
    <w:multiLevelType w:val="hybridMultilevel"/>
    <w:tmpl w:val="46C0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55444"/>
    <w:multiLevelType w:val="hybridMultilevel"/>
    <w:tmpl w:val="D23AB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43AD1"/>
    <w:multiLevelType w:val="hybridMultilevel"/>
    <w:tmpl w:val="625C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956DA"/>
    <w:multiLevelType w:val="hybridMultilevel"/>
    <w:tmpl w:val="55FE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36513B"/>
    <w:multiLevelType w:val="hybridMultilevel"/>
    <w:tmpl w:val="0E0A0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C866F9"/>
    <w:multiLevelType w:val="hybridMultilevel"/>
    <w:tmpl w:val="4BFED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7D10A1"/>
    <w:multiLevelType w:val="hybridMultilevel"/>
    <w:tmpl w:val="59A0BBF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3807197A"/>
    <w:multiLevelType w:val="hybridMultilevel"/>
    <w:tmpl w:val="0D46A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7F2D3B"/>
    <w:multiLevelType w:val="hybridMultilevel"/>
    <w:tmpl w:val="B7D4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871C63"/>
    <w:multiLevelType w:val="hybridMultilevel"/>
    <w:tmpl w:val="5052E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3264A6"/>
    <w:multiLevelType w:val="hybridMultilevel"/>
    <w:tmpl w:val="182A4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566C83"/>
    <w:multiLevelType w:val="hybridMultilevel"/>
    <w:tmpl w:val="51BCF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5F7104"/>
    <w:multiLevelType w:val="hybridMultilevel"/>
    <w:tmpl w:val="0CCEC0C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5" w15:restartNumberingAfterBreak="0">
    <w:nsid w:val="488D1585"/>
    <w:multiLevelType w:val="hybridMultilevel"/>
    <w:tmpl w:val="99167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2B3E57"/>
    <w:multiLevelType w:val="hybridMultilevel"/>
    <w:tmpl w:val="A9D8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7411AE"/>
    <w:multiLevelType w:val="hybridMultilevel"/>
    <w:tmpl w:val="7AAA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BE2DF6"/>
    <w:multiLevelType w:val="hybridMultilevel"/>
    <w:tmpl w:val="D842F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9274FA"/>
    <w:multiLevelType w:val="hybridMultilevel"/>
    <w:tmpl w:val="BCAA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E83B20"/>
    <w:multiLevelType w:val="hybridMultilevel"/>
    <w:tmpl w:val="03506C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D37845"/>
    <w:multiLevelType w:val="hybridMultilevel"/>
    <w:tmpl w:val="5D1C4DA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6D7B4785"/>
    <w:multiLevelType w:val="hybridMultilevel"/>
    <w:tmpl w:val="F8E637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6F393E65"/>
    <w:multiLevelType w:val="hybridMultilevel"/>
    <w:tmpl w:val="F0826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847753"/>
    <w:multiLevelType w:val="hybridMultilevel"/>
    <w:tmpl w:val="FF62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8643F4"/>
    <w:multiLevelType w:val="hybridMultilevel"/>
    <w:tmpl w:val="449C9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7021699">
    <w:abstractNumId w:val="4"/>
  </w:num>
  <w:num w:numId="2" w16cid:durableId="1511870890">
    <w:abstractNumId w:val="2"/>
  </w:num>
  <w:num w:numId="3" w16cid:durableId="784276660">
    <w:abstractNumId w:val="10"/>
  </w:num>
  <w:num w:numId="4" w16cid:durableId="703990192">
    <w:abstractNumId w:val="16"/>
  </w:num>
  <w:num w:numId="5" w16cid:durableId="1013187382">
    <w:abstractNumId w:val="19"/>
  </w:num>
  <w:num w:numId="6" w16cid:durableId="1345206344">
    <w:abstractNumId w:val="17"/>
  </w:num>
  <w:num w:numId="7" w16cid:durableId="1506939807">
    <w:abstractNumId w:val="25"/>
  </w:num>
  <w:num w:numId="8" w16cid:durableId="301158269">
    <w:abstractNumId w:val="13"/>
  </w:num>
  <w:num w:numId="9" w16cid:durableId="1058552037">
    <w:abstractNumId w:val="11"/>
  </w:num>
  <w:num w:numId="10" w16cid:durableId="731080326">
    <w:abstractNumId w:val="23"/>
  </w:num>
  <w:num w:numId="11" w16cid:durableId="303857379">
    <w:abstractNumId w:val="1"/>
  </w:num>
  <w:num w:numId="12" w16cid:durableId="960646667">
    <w:abstractNumId w:val="7"/>
  </w:num>
  <w:num w:numId="13" w16cid:durableId="1467771258">
    <w:abstractNumId w:val="8"/>
  </w:num>
  <w:num w:numId="14" w16cid:durableId="180749088">
    <w:abstractNumId w:val="5"/>
  </w:num>
  <w:num w:numId="15" w16cid:durableId="1245645558">
    <w:abstractNumId w:val="21"/>
  </w:num>
  <w:num w:numId="16" w16cid:durableId="2141877320">
    <w:abstractNumId w:val="12"/>
  </w:num>
  <w:num w:numId="17" w16cid:durableId="761419156">
    <w:abstractNumId w:val="15"/>
  </w:num>
  <w:num w:numId="18" w16cid:durableId="1375543501">
    <w:abstractNumId w:val="3"/>
  </w:num>
  <w:num w:numId="19" w16cid:durableId="720327906">
    <w:abstractNumId w:val="9"/>
  </w:num>
  <w:num w:numId="20" w16cid:durableId="1858732376">
    <w:abstractNumId w:val="18"/>
  </w:num>
  <w:num w:numId="21" w16cid:durableId="1511262304">
    <w:abstractNumId w:val="0"/>
  </w:num>
  <w:num w:numId="22" w16cid:durableId="1570577444">
    <w:abstractNumId w:val="14"/>
  </w:num>
  <w:num w:numId="23" w16cid:durableId="1771385838">
    <w:abstractNumId w:val="20"/>
  </w:num>
  <w:num w:numId="24" w16cid:durableId="174153306">
    <w:abstractNumId w:val="22"/>
  </w:num>
  <w:num w:numId="25" w16cid:durableId="586304629">
    <w:abstractNumId w:val="24"/>
  </w:num>
  <w:num w:numId="26" w16cid:durableId="10219803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6"/>
    <w:rsid w:val="000001B3"/>
    <w:rsid w:val="00010035"/>
    <w:rsid w:val="00010F35"/>
    <w:rsid w:val="00021F9B"/>
    <w:rsid w:val="00022B70"/>
    <w:rsid w:val="0002419F"/>
    <w:rsid w:val="00025BE3"/>
    <w:rsid w:val="00026780"/>
    <w:rsid w:val="000275C2"/>
    <w:rsid w:val="000375E0"/>
    <w:rsid w:val="00045CA1"/>
    <w:rsid w:val="00046A2A"/>
    <w:rsid w:val="00051CFB"/>
    <w:rsid w:val="000651A0"/>
    <w:rsid w:val="000663F2"/>
    <w:rsid w:val="00067325"/>
    <w:rsid w:val="00070438"/>
    <w:rsid w:val="00074A8A"/>
    <w:rsid w:val="00077175"/>
    <w:rsid w:val="00080CA2"/>
    <w:rsid w:val="00081787"/>
    <w:rsid w:val="000829D1"/>
    <w:rsid w:val="0008354E"/>
    <w:rsid w:val="00083D14"/>
    <w:rsid w:val="00084F24"/>
    <w:rsid w:val="0009219E"/>
    <w:rsid w:val="00093E39"/>
    <w:rsid w:val="000943CA"/>
    <w:rsid w:val="00096D4E"/>
    <w:rsid w:val="000A3241"/>
    <w:rsid w:val="000A6597"/>
    <w:rsid w:val="000A7649"/>
    <w:rsid w:val="000B73C1"/>
    <w:rsid w:val="000B78FE"/>
    <w:rsid w:val="000C130E"/>
    <w:rsid w:val="000C41F9"/>
    <w:rsid w:val="000C4BD3"/>
    <w:rsid w:val="000D2DC9"/>
    <w:rsid w:val="000D4C5B"/>
    <w:rsid w:val="000E37BA"/>
    <w:rsid w:val="000F53C2"/>
    <w:rsid w:val="000F69B5"/>
    <w:rsid w:val="000F70D6"/>
    <w:rsid w:val="001011AE"/>
    <w:rsid w:val="00101F8B"/>
    <w:rsid w:val="001065F2"/>
    <w:rsid w:val="0010670B"/>
    <w:rsid w:val="00114878"/>
    <w:rsid w:val="0011507C"/>
    <w:rsid w:val="00121D85"/>
    <w:rsid w:val="00123714"/>
    <w:rsid w:val="00127C55"/>
    <w:rsid w:val="00130FC5"/>
    <w:rsid w:val="001357FA"/>
    <w:rsid w:val="00137388"/>
    <w:rsid w:val="00141A8B"/>
    <w:rsid w:val="001539D8"/>
    <w:rsid w:val="00167DA3"/>
    <w:rsid w:val="001702A6"/>
    <w:rsid w:val="0017204D"/>
    <w:rsid w:val="0017324D"/>
    <w:rsid w:val="00173980"/>
    <w:rsid w:val="00173D7C"/>
    <w:rsid w:val="00176F21"/>
    <w:rsid w:val="0019324B"/>
    <w:rsid w:val="0019402B"/>
    <w:rsid w:val="001A5C02"/>
    <w:rsid w:val="001B2C4A"/>
    <w:rsid w:val="001B5AC3"/>
    <w:rsid w:val="001D1AC7"/>
    <w:rsid w:val="001D5881"/>
    <w:rsid w:val="001D79E2"/>
    <w:rsid w:val="001E6754"/>
    <w:rsid w:val="001E6F77"/>
    <w:rsid w:val="001F2D5B"/>
    <w:rsid w:val="001F481A"/>
    <w:rsid w:val="001F57B7"/>
    <w:rsid w:val="00202DD5"/>
    <w:rsid w:val="00204695"/>
    <w:rsid w:val="00206DCA"/>
    <w:rsid w:val="0021044F"/>
    <w:rsid w:val="00224E75"/>
    <w:rsid w:val="00227E5F"/>
    <w:rsid w:val="00231E52"/>
    <w:rsid w:val="00232CC5"/>
    <w:rsid w:val="00251DD1"/>
    <w:rsid w:val="0025409B"/>
    <w:rsid w:val="0026141E"/>
    <w:rsid w:val="00265757"/>
    <w:rsid w:val="002660B4"/>
    <w:rsid w:val="0027226F"/>
    <w:rsid w:val="00274192"/>
    <w:rsid w:val="002770FF"/>
    <w:rsid w:val="00277C26"/>
    <w:rsid w:val="00284556"/>
    <w:rsid w:val="00286100"/>
    <w:rsid w:val="00296E8B"/>
    <w:rsid w:val="00297396"/>
    <w:rsid w:val="002A0794"/>
    <w:rsid w:val="002A1E6E"/>
    <w:rsid w:val="002A29B4"/>
    <w:rsid w:val="002B01E9"/>
    <w:rsid w:val="002B278A"/>
    <w:rsid w:val="002B5905"/>
    <w:rsid w:val="002C5DCC"/>
    <w:rsid w:val="002C70CF"/>
    <w:rsid w:val="002C7B6D"/>
    <w:rsid w:val="002D1CB2"/>
    <w:rsid w:val="002D30D6"/>
    <w:rsid w:val="002D3373"/>
    <w:rsid w:val="002D5757"/>
    <w:rsid w:val="002D6DD7"/>
    <w:rsid w:val="002E259B"/>
    <w:rsid w:val="002E5505"/>
    <w:rsid w:val="002E6165"/>
    <w:rsid w:val="002F1FF8"/>
    <w:rsid w:val="002F683E"/>
    <w:rsid w:val="0030336A"/>
    <w:rsid w:val="00306796"/>
    <w:rsid w:val="0031570C"/>
    <w:rsid w:val="003172D0"/>
    <w:rsid w:val="00317A3A"/>
    <w:rsid w:val="00320DC1"/>
    <w:rsid w:val="00324E19"/>
    <w:rsid w:val="003252D4"/>
    <w:rsid w:val="0032561A"/>
    <w:rsid w:val="0033725F"/>
    <w:rsid w:val="00351855"/>
    <w:rsid w:val="00357305"/>
    <w:rsid w:val="00360231"/>
    <w:rsid w:val="00363A4D"/>
    <w:rsid w:val="00370D51"/>
    <w:rsid w:val="003774B8"/>
    <w:rsid w:val="00377988"/>
    <w:rsid w:val="00381DE0"/>
    <w:rsid w:val="0038389B"/>
    <w:rsid w:val="00390518"/>
    <w:rsid w:val="00393D23"/>
    <w:rsid w:val="003B7A6D"/>
    <w:rsid w:val="003B7D22"/>
    <w:rsid w:val="003E09AD"/>
    <w:rsid w:val="003E3498"/>
    <w:rsid w:val="003E777B"/>
    <w:rsid w:val="003F2A1E"/>
    <w:rsid w:val="004023AE"/>
    <w:rsid w:val="00402BE3"/>
    <w:rsid w:val="00403743"/>
    <w:rsid w:val="0040762E"/>
    <w:rsid w:val="00417A06"/>
    <w:rsid w:val="004208C7"/>
    <w:rsid w:val="00421701"/>
    <w:rsid w:val="004217D0"/>
    <w:rsid w:val="0042528C"/>
    <w:rsid w:val="0042560A"/>
    <w:rsid w:val="004362E7"/>
    <w:rsid w:val="004369A3"/>
    <w:rsid w:val="00443AD2"/>
    <w:rsid w:val="00447FBD"/>
    <w:rsid w:val="00453B68"/>
    <w:rsid w:val="00467B75"/>
    <w:rsid w:val="004710F0"/>
    <w:rsid w:val="00473346"/>
    <w:rsid w:val="0048474D"/>
    <w:rsid w:val="00486E27"/>
    <w:rsid w:val="004B1424"/>
    <w:rsid w:val="004B283C"/>
    <w:rsid w:val="004B6D34"/>
    <w:rsid w:val="004C0D74"/>
    <w:rsid w:val="004C5A44"/>
    <w:rsid w:val="004D1C12"/>
    <w:rsid w:val="004D6494"/>
    <w:rsid w:val="004E1F25"/>
    <w:rsid w:val="004E3B4C"/>
    <w:rsid w:val="004E5434"/>
    <w:rsid w:val="004F1C11"/>
    <w:rsid w:val="00500F06"/>
    <w:rsid w:val="00504E2E"/>
    <w:rsid w:val="005072C8"/>
    <w:rsid w:val="005078CD"/>
    <w:rsid w:val="0051759C"/>
    <w:rsid w:val="005223C4"/>
    <w:rsid w:val="005259C1"/>
    <w:rsid w:val="005277FC"/>
    <w:rsid w:val="0053211B"/>
    <w:rsid w:val="00534043"/>
    <w:rsid w:val="005411EF"/>
    <w:rsid w:val="00552807"/>
    <w:rsid w:val="00552FBC"/>
    <w:rsid w:val="00553B0E"/>
    <w:rsid w:val="00555740"/>
    <w:rsid w:val="00565F8F"/>
    <w:rsid w:val="00566696"/>
    <w:rsid w:val="00573AEA"/>
    <w:rsid w:val="005745B7"/>
    <w:rsid w:val="00577AC4"/>
    <w:rsid w:val="00581246"/>
    <w:rsid w:val="00582F72"/>
    <w:rsid w:val="0059645C"/>
    <w:rsid w:val="005B4AE4"/>
    <w:rsid w:val="005C4E21"/>
    <w:rsid w:val="005C50ED"/>
    <w:rsid w:val="005C7C97"/>
    <w:rsid w:val="005E0518"/>
    <w:rsid w:val="005E2F2E"/>
    <w:rsid w:val="005E57A5"/>
    <w:rsid w:val="005E6044"/>
    <w:rsid w:val="005E6059"/>
    <w:rsid w:val="005F02D2"/>
    <w:rsid w:val="005F24B4"/>
    <w:rsid w:val="005F24FD"/>
    <w:rsid w:val="005F2F33"/>
    <w:rsid w:val="00600793"/>
    <w:rsid w:val="006049C1"/>
    <w:rsid w:val="00612E79"/>
    <w:rsid w:val="0061379B"/>
    <w:rsid w:val="00615906"/>
    <w:rsid w:val="00621D52"/>
    <w:rsid w:val="00635564"/>
    <w:rsid w:val="0064464F"/>
    <w:rsid w:val="00656A19"/>
    <w:rsid w:val="00657BD0"/>
    <w:rsid w:val="006601B5"/>
    <w:rsid w:val="00674A47"/>
    <w:rsid w:val="00695D6B"/>
    <w:rsid w:val="00696861"/>
    <w:rsid w:val="006A6700"/>
    <w:rsid w:val="006A7828"/>
    <w:rsid w:val="006B2062"/>
    <w:rsid w:val="006B49A9"/>
    <w:rsid w:val="006D06F5"/>
    <w:rsid w:val="006E17FE"/>
    <w:rsid w:val="006E49ED"/>
    <w:rsid w:val="006F167B"/>
    <w:rsid w:val="00702594"/>
    <w:rsid w:val="00706AF6"/>
    <w:rsid w:val="00706F60"/>
    <w:rsid w:val="007102B7"/>
    <w:rsid w:val="0071784B"/>
    <w:rsid w:val="007202E2"/>
    <w:rsid w:val="00725ACC"/>
    <w:rsid w:val="007277BC"/>
    <w:rsid w:val="0073533A"/>
    <w:rsid w:val="00736EAE"/>
    <w:rsid w:val="00737335"/>
    <w:rsid w:val="0074459C"/>
    <w:rsid w:val="00752AF5"/>
    <w:rsid w:val="007604B3"/>
    <w:rsid w:val="00763696"/>
    <w:rsid w:val="00770631"/>
    <w:rsid w:val="0077258F"/>
    <w:rsid w:val="00774185"/>
    <w:rsid w:val="00777637"/>
    <w:rsid w:val="00784FEE"/>
    <w:rsid w:val="00786AF9"/>
    <w:rsid w:val="007A36C0"/>
    <w:rsid w:val="007A6B4A"/>
    <w:rsid w:val="007B3446"/>
    <w:rsid w:val="007B3B28"/>
    <w:rsid w:val="007B40D8"/>
    <w:rsid w:val="007B49A8"/>
    <w:rsid w:val="007B67DA"/>
    <w:rsid w:val="007B7184"/>
    <w:rsid w:val="007B7B8F"/>
    <w:rsid w:val="007C4F08"/>
    <w:rsid w:val="007C590B"/>
    <w:rsid w:val="007C78AD"/>
    <w:rsid w:val="007C7CCE"/>
    <w:rsid w:val="007D0BF4"/>
    <w:rsid w:val="007D468E"/>
    <w:rsid w:val="007E1728"/>
    <w:rsid w:val="007E3AA0"/>
    <w:rsid w:val="007F2ED9"/>
    <w:rsid w:val="007F5424"/>
    <w:rsid w:val="007F6927"/>
    <w:rsid w:val="008013B7"/>
    <w:rsid w:val="008037FB"/>
    <w:rsid w:val="00814CC4"/>
    <w:rsid w:val="008158A3"/>
    <w:rsid w:val="00825868"/>
    <w:rsid w:val="00827661"/>
    <w:rsid w:val="008312F8"/>
    <w:rsid w:val="00832C32"/>
    <w:rsid w:val="008345E6"/>
    <w:rsid w:val="00835ECE"/>
    <w:rsid w:val="0083764A"/>
    <w:rsid w:val="00841E50"/>
    <w:rsid w:val="0085155F"/>
    <w:rsid w:val="00851D9F"/>
    <w:rsid w:val="00854860"/>
    <w:rsid w:val="00855F19"/>
    <w:rsid w:val="00856F39"/>
    <w:rsid w:val="0086270A"/>
    <w:rsid w:val="00862A60"/>
    <w:rsid w:val="00866175"/>
    <w:rsid w:val="00870BC1"/>
    <w:rsid w:val="00880FFC"/>
    <w:rsid w:val="0088474E"/>
    <w:rsid w:val="008922C7"/>
    <w:rsid w:val="00893DBB"/>
    <w:rsid w:val="00895382"/>
    <w:rsid w:val="008A2911"/>
    <w:rsid w:val="008A71E8"/>
    <w:rsid w:val="008B669C"/>
    <w:rsid w:val="008B70E7"/>
    <w:rsid w:val="008D3435"/>
    <w:rsid w:val="008D42E4"/>
    <w:rsid w:val="008D503D"/>
    <w:rsid w:val="008D5D3F"/>
    <w:rsid w:val="008D6F80"/>
    <w:rsid w:val="008E41FD"/>
    <w:rsid w:val="008E4B48"/>
    <w:rsid w:val="008E5BCD"/>
    <w:rsid w:val="008E6D3C"/>
    <w:rsid w:val="008F31AB"/>
    <w:rsid w:val="00907AA9"/>
    <w:rsid w:val="009148B1"/>
    <w:rsid w:val="009156F0"/>
    <w:rsid w:val="0092347D"/>
    <w:rsid w:val="00925891"/>
    <w:rsid w:val="0093406E"/>
    <w:rsid w:val="0093644A"/>
    <w:rsid w:val="009419FA"/>
    <w:rsid w:val="00942A8C"/>
    <w:rsid w:val="00953ECB"/>
    <w:rsid w:val="00961DCA"/>
    <w:rsid w:val="00962224"/>
    <w:rsid w:val="0097202D"/>
    <w:rsid w:val="00974477"/>
    <w:rsid w:val="009802B8"/>
    <w:rsid w:val="00980BF7"/>
    <w:rsid w:val="009819EC"/>
    <w:rsid w:val="00983E70"/>
    <w:rsid w:val="009A090C"/>
    <w:rsid w:val="009A1D1D"/>
    <w:rsid w:val="009B7B27"/>
    <w:rsid w:val="009C0922"/>
    <w:rsid w:val="009C75B0"/>
    <w:rsid w:val="009C7B1D"/>
    <w:rsid w:val="009D6038"/>
    <w:rsid w:val="009E118C"/>
    <w:rsid w:val="009E1F27"/>
    <w:rsid w:val="009E20CD"/>
    <w:rsid w:val="009E2C7E"/>
    <w:rsid w:val="009E4C47"/>
    <w:rsid w:val="009E5674"/>
    <w:rsid w:val="009E7322"/>
    <w:rsid w:val="00A20C6F"/>
    <w:rsid w:val="00A223D4"/>
    <w:rsid w:val="00A27972"/>
    <w:rsid w:val="00A27A7A"/>
    <w:rsid w:val="00A31471"/>
    <w:rsid w:val="00A31D2A"/>
    <w:rsid w:val="00A438D4"/>
    <w:rsid w:val="00A44B26"/>
    <w:rsid w:val="00A52472"/>
    <w:rsid w:val="00A55EBD"/>
    <w:rsid w:val="00A65C7C"/>
    <w:rsid w:val="00A66B50"/>
    <w:rsid w:val="00A74006"/>
    <w:rsid w:val="00A7782D"/>
    <w:rsid w:val="00A77966"/>
    <w:rsid w:val="00A82563"/>
    <w:rsid w:val="00A832FF"/>
    <w:rsid w:val="00A83411"/>
    <w:rsid w:val="00A84319"/>
    <w:rsid w:val="00A908A6"/>
    <w:rsid w:val="00A925DF"/>
    <w:rsid w:val="00A942EF"/>
    <w:rsid w:val="00AA1163"/>
    <w:rsid w:val="00AA30AF"/>
    <w:rsid w:val="00AA4305"/>
    <w:rsid w:val="00AA6F01"/>
    <w:rsid w:val="00AA79F3"/>
    <w:rsid w:val="00AB1BC6"/>
    <w:rsid w:val="00AC67C5"/>
    <w:rsid w:val="00AD0B39"/>
    <w:rsid w:val="00AD193C"/>
    <w:rsid w:val="00AD1E30"/>
    <w:rsid w:val="00AD5753"/>
    <w:rsid w:val="00AD687E"/>
    <w:rsid w:val="00AD6958"/>
    <w:rsid w:val="00AE2CB4"/>
    <w:rsid w:val="00AE396B"/>
    <w:rsid w:val="00AE3986"/>
    <w:rsid w:val="00AF6858"/>
    <w:rsid w:val="00B00C69"/>
    <w:rsid w:val="00B04D57"/>
    <w:rsid w:val="00B04F5C"/>
    <w:rsid w:val="00B05C7A"/>
    <w:rsid w:val="00B06808"/>
    <w:rsid w:val="00B073EE"/>
    <w:rsid w:val="00B136F3"/>
    <w:rsid w:val="00B20523"/>
    <w:rsid w:val="00B21574"/>
    <w:rsid w:val="00B22B4D"/>
    <w:rsid w:val="00B23AEB"/>
    <w:rsid w:val="00B25A23"/>
    <w:rsid w:val="00B333C3"/>
    <w:rsid w:val="00B36E25"/>
    <w:rsid w:val="00B43833"/>
    <w:rsid w:val="00B45822"/>
    <w:rsid w:val="00B550AE"/>
    <w:rsid w:val="00B56185"/>
    <w:rsid w:val="00B56E24"/>
    <w:rsid w:val="00B57D81"/>
    <w:rsid w:val="00B64204"/>
    <w:rsid w:val="00B65E25"/>
    <w:rsid w:val="00B7280C"/>
    <w:rsid w:val="00B84313"/>
    <w:rsid w:val="00B91649"/>
    <w:rsid w:val="00B925A1"/>
    <w:rsid w:val="00B9296D"/>
    <w:rsid w:val="00B95FB4"/>
    <w:rsid w:val="00B96425"/>
    <w:rsid w:val="00BA0597"/>
    <w:rsid w:val="00BA2E74"/>
    <w:rsid w:val="00BA63ED"/>
    <w:rsid w:val="00BB6A49"/>
    <w:rsid w:val="00BC02FB"/>
    <w:rsid w:val="00BD4319"/>
    <w:rsid w:val="00BE48A4"/>
    <w:rsid w:val="00BE6FB3"/>
    <w:rsid w:val="00BF669B"/>
    <w:rsid w:val="00BF775B"/>
    <w:rsid w:val="00C227A8"/>
    <w:rsid w:val="00C22E2C"/>
    <w:rsid w:val="00C25649"/>
    <w:rsid w:val="00C31432"/>
    <w:rsid w:val="00C37D1D"/>
    <w:rsid w:val="00C50F45"/>
    <w:rsid w:val="00C6574C"/>
    <w:rsid w:val="00C71F4E"/>
    <w:rsid w:val="00C81B39"/>
    <w:rsid w:val="00C83F6C"/>
    <w:rsid w:val="00C90AED"/>
    <w:rsid w:val="00C934D5"/>
    <w:rsid w:val="00C967EF"/>
    <w:rsid w:val="00C96B98"/>
    <w:rsid w:val="00C97360"/>
    <w:rsid w:val="00CA040E"/>
    <w:rsid w:val="00CA5D68"/>
    <w:rsid w:val="00CB3699"/>
    <w:rsid w:val="00CB3E17"/>
    <w:rsid w:val="00CB412D"/>
    <w:rsid w:val="00CB5958"/>
    <w:rsid w:val="00CC1F80"/>
    <w:rsid w:val="00CC4CE1"/>
    <w:rsid w:val="00CC52E7"/>
    <w:rsid w:val="00CC7C5F"/>
    <w:rsid w:val="00CD1DE3"/>
    <w:rsid w:val="00CD2F76"/>
    <w:rsid w:val="00CD4A5F"/>
    <w:rsid w:val="00CE5774"/>
    <w:rsid w:val="00CE5BF1"/>
    <w:rsid w:val="00CF2A81"/>
    <w:rsid w:val="00CF6561"/>
    <w:rsid w:val="00D12733"/>
    <w:rsid w:val="00D12D1F"/>
    <w:rsid w:val="00D12ED3"/>
    <w:rsid w:val="00D12F0D"/>
    <w:rsid w:val="00D15FF7"/>
    <w:rsid w:val="00D2109A"/>
    <w:rsid w:val="00D32254"/>
    <w:rsid w:val="00D37E5E"/>
    <w:rsid w:val="00D50713"/>
    <w:rsid w:val="00D52CC9"/>
    <w:rsid w:val="00D55187"/>
    <w:rsid w:val="00D64694"/>
    <w:rsid w:val="00D7331D"/>
    <w:rsid w:val="00D82CA3"/>
    <w:rsid w:val="00DA2602"/>
    <w:rsid w:val="00DA3E58"/>
    <w:rsid w:val="00DA786F"/>
    <w:rsid w:val="00DB3104"/>
    <w:rsid w:val="00DB4A51"/>
    <w:rsid w:val="00DC00CA"/>
    <w:rsid w:val="00DC0596"/>
    <w:rsid w:val="00DC4D5B"/>
    <w:rsid w:val="00DC7574"/>
    <w:rsid w:val="00DC7978"/>
    <w:rsid w:val="00DD412F"/>
    <w:rsid w:val="00DD41A3"/>
    <w:rsid w:val="00DD5B2F"/>
    <w:rsid w:val="00DD75AA"/>
    <w:rsid w:val="00DE3328"/>
    <w:rsid w:val="00DE4F89"/>
    <w:rsid w:val="00DF3C2C"/>
    <w:rsid w:val="00DF70E3"/>
    <w:rsid w:val="00E00DD5"/>
    <w:rsid w:val="00E056E4"/>
    <w:rsid w:val="00E113A9"/>
    <w:rsid w:val="00E1490D"/>
    <w:rsid w:val="00E174FF"/>
    <w:rsid w:val="00E27751"/>
    <w:rsid w:val="00E31762"/>
    <w:rsid w:val="00E31C6B"/>
    <w:rsid w:val="00E32E65"/>
    <w:rsid w:val="00E33C08"/>
    <w:rsid w:val="00E36A8F"/>
    <w:rsid w:val="00E3725B"/>
    <w:rsid w:val="00E46519"/>
    <w:rsid w:val="00E50301"/>
    <w:rsid w:val="00E511EC"/>
    <w:rsid w:val="00E54D8C"/>
    <w:rsid w:val="00E63533"/>
    <w:rsid w:val="00E659E2"/>
    <w:rsid w:val="00E72508"/>
    <w:rsid w:val="00E729FE"/>
    <w:rsid w:val="00E75BF1"/>
    <w:rsid w:val="00E76299"/>
    <w:rsid w:val="00E7653D"/>
    <w:rsid w:val="00E806A5"/>
    <w:rsid w:val="00E857AA"/>
    <w:rsid w:val="00E857B3"/>
    <w:rsid w:val="00E864BC"/>
    <w:rsid w:val="00E921BD"/>
    <w:rsid w:val="00EA4A47"/>
    <w:rsid w:val="00EB3836"/>
    <w:rsid w:val="00EB6AC6"/>
    <w:rsid w:val="00EB76A5"/>
    <w:rsid w:val="00EC44C1"/>
    <w:rsid w:val="00EC4656"/>
    <w:rsid w:val="00EC7421"/>
    <w:rsid w:val="00ED1281"/>
    <w:rsid w:val="00ED1928"/>
    <w:rsid w:val="00ED3EA1"/>
    <w:rsid w:val="00ED6201"/>
    <w:rsid w:val="00EE0DF0"/>
    <w:rsid w:val="00F05C51"/>
    <w:rsid w:val="00F13368"/>
    <w:rsid w:val="00F1725D"/>
    <w:rsid w:val="00F2004C"/>
    <w:rsid w:val="00F2704E"/>
    <w:rsid w:val="00F27FAC"/>
    <w:rsid w:val="00F309A8"/>
    <w:rsid w:val="00F30B67"/>
    <w:rsid w:val="00F367B1"/>
    <w:rsid w:val="00F43AA5"/>
    <w:rsid w:val="00F46A45"/>
    <w:rsid w:val="00F5083F"/>
    <w:rsid w:val="00F55555"/>
    <w:rsid w:val="00F55E56"/>
    <w:rsid w:val="00F6465E"/>
    <w:rsid w:val="00F65639"/>
    <w:rsid w:val="00F74D64"/>
    <w:rsid w:val="00F777D0"/>
    <w:rsid w:val="00F80E75"/>
    <w:rsid w:val="00F81947"/>
    <w:rsid w:val="00F830B7"/>
    <w:rsid w:val="00F872E3"/>
    <w:rsid w:val="00FA0965"/>
    <w:rsid w:val="00FA3F88"/>
    <w:rsid w:val="00FB0790"/>
    <w:rsid w:val="00FB2A97"/>
    <w:rsid w:val="00FB473F"/>
    <w:rsid w:val="00FC0A3E"/>
    <w:rsid w:val="00FC1995"/>
    <w:rsid w:val="00FC4CAB"/>
    <w:rsid w:val="00FD2F2D"/>
    <w:rsid w:val="00FD5E63"/>
    <w:rsid w:val="00FD69C1"/>
    <w:rsid w:val="00FD735E"/>
    <w:rsid w:val="00FD7CA9"/>
    <w:rsid w:val="00FE062E"/>
    <w:rsid w:val="00FE32E7"/>
    <w:rsid w:val="00FF1CFD"/>
    <w:rsid w:val="00FF395A"/>
    <w:rsid w:val="00FF540F"/>
    <w:rsid w:val="00FF63D1"/>
    <w:rsid w:val="25E0DA27"/>
    <w:rsid w:val="32B73DD3"/>
    <w:rsid w:val="32DF3E3D"/>
    <w:rsid w:val="3A4E3038"/>
    <w:rsid w:val="69A7C51E"/>
    <w:rsid w:val="7AD81D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2C817"/>
  <w15:chartTrackingRefBased/>
  <w15:docId w15:val="{5AAED365-3876-45C6-8760-03AEC0AF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F8B"/>
    <w:pPr>
      <w:spacing w:line="240" w:lineRule="auto"/>
    </w:pPr>
    <w:rPr>
      <w:rFonts w:ascii="Arial" w:eastAsiaTheme="minorEastAsia" w:hAnsi="Arial" w:cs="Arial"/>
      <w:sz w:val="24"/>
      <w:szCs w:val="24"/>
      <w:lang w:eastAsia="en-GB"/>
    </w:rPr>
  </w:style>
  <w:style w:type="paragraph" w:styleId="Heading1">
    <w:name w:val="heading 1"/>
    <w:basedOn w:val="Normal"/>
    <w:next w:val="Normal"/>
    <w:link w:val="Heading1Char"/>
    <w:uiPriority w:val="9"/>
    <w:qFormat/>
    <w:rsid w:val="00BE6FB3"/>
    <w:pPr>
      <w:spacing w:after="0"/>
      <w:outlineLvl w:val="0"/>
    </w:pPr>
    <w:rPr>
      <w:b/>
      <w:bCs/>
      <w:color w:val="0062AE"/>
      <w:sz w:val="36"/>
      <w:szCs w:val="36"/>
    </w:rPr>
  </w:style>
  <w:style w:type="paragraph" w:styleId="Heading2">
    <w:name w:val="heading 2"/>
    <w:basedOn w:val="Normal"/>
    <w:next w:val="Normal"/>
    <w:link w:val="Heading2Char"/>
    <w:uiPriority w:val="9"/>
    <w:unhideWhenUsed/>
    <w:qFormat/>
    <w:rsid w:val="00BE6FB3"/>
    <w:pPr>
      <w:spacing w:after="0"/>
      <w:outlineLvl w:val="1"/>
    </w:pPr>
    <w:rPr>
      <w:b/>
      <w:bCs/>
      <w:color w:val="319B3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596"/>
    <w:pPr>
      <w:tabs>
        <w:tab w:val="center" w:pos="4513"/>
        <w:tab w:val="right" w:pos="9026"/>
      </w:tabs>
      <w:spacing w:after="0"/>
    </w:pPr>
  </w:style>
  <w:style w:type="character" w:customStyle="1" w:styleId="HeaderChar">
    <w:name w:val="Header Char"/>
    <w:basedOn w:val="DefaultParagraphFont"/>
    <w:link w:val="Header"/>
    <w:uiPriority w:val="99"/>
    <w:rsid w:val="00DC0596"/>
  </w:style>
  <w:style w:type="paragraph" w:styleId="Footer">
    <w:name w:val="footer"/>
    <w:basedOn w:val="Normal"/>
    <w:link w:val="FooterChar"/>
    <w:uiPriority w:val="99"/>
    <w:unhideWhenUsed/>
    <w:rsid w:val="00DC0596"/>
    <w:pPr>
      <w:tabs>
        <w:tab w:val="center" w:pos="4513"/>
        <w:tab w:val="right" w:pos="9026"/>
      </w:tabs>
      <w:spacing w:after="0"/>
    </w:pPr>
  </w:style>
  <w:style w:type="character" w:customStyle="1" w:styleId="FooterChar">
    <w:name w:val="Footer Char"/>
    <w:basedOn w:val="DefaultParagraphFont"/>
    <w:link w:val="Footer"/>
    <w:uiPriority w:val="99"/>
    <w:rsid w:val="00DC0596"/>
  </w:style>
  <w:style w:type="character" w:styleId="PlaceholderText">
    <w:name w:val="Placeholder Text"/>
    <w:basedOn w:val="DefaultParagraphFont"/>
    <w:uiPriority w:val="99"/>
    <w:semiHidden/>
    <w:rsid w:val="00114878"/>
    <w:rPr>
      <w:color w:val="808080"/>
    </w:rPr>
  </w:style>
  <w:style w:type="character" w:customStyle="1" w:styleId="Heading1Char">
    <w:name w:val="Heading 1 Char"/>
    <w:basedOn w:val="DefaultParagraphFont"/>
    <w:link w:val="Heading1"/>
    <w:uiPriority w:val="9"/>
    <w:rsid w:val="00BE6FB3"/>
    <w:rPr>
      <w:rFonts w:ascii="Arial" w:eastAsiaTheme="minorEastAsia" w:hAnsi="Arial" w:cs="Arial"/>
      <w:b/>
      <w:bCs/>
      <w:color w:val="0062AE"/>
      <w:sz w:val="36"/>
      <w:szCs w:val="36"/>
      <w:lang w:eastAsia="en-GB"/>
    </w:rPr>
  </w:style>
  <w:style w:type="character" w:customStyle="1" w:styleId="Heading2Char">
    <w:name w:val="Heading 2 Char"/>
    <w:basedOn w:val="DefaultParagraphFont"/>
    <w:link w:val="Heading2"/>
    <w:uiPriority w:val="9"/>
    <w:rsid w:val="00BE6FB3"/>
    <w:rPr>
      <w:rFonts w:ascii="Arial" w:eastAsiaTheme="minorEastAsia" w:hAnsi="Arial" w:cs="Arial"/>
      <w:b/>
      <w:bCs/>
      <w:color w:val="319B31"/>
      <w:sz w:val="28"/>
      <w:szCs w:val="28"/>
      <w:lang w:eastAsia="en-GB"/>
    </w:rPr>
  </w:style>
  <w:style w:type="paragraph" w:styleId="Title">
    <w:name w:val="Title"/>
    <w:basedOn w:val="Normal"/>
    <w:next w:val="Normal"/>
    <w:link w:val="TitleChar"/>
    <w:uiPriority w:val="10"/>
    <w:qFormat/>
    <w:rsid w:val="00BE6FB3"/>
    <w:pPr>
      <w:spacing w:line="360" w:lineRule="auto"/>
    </w:pPr>
    <w:rPr>
      <w:rFonts w:eastAsia="Times New Roman"/>
      <w:b/>
      <w:bCs/>
      <w:noProof/>
      <w:color w:val="0062AE"/>
      <w:sz w:val="36"/>
      <w:szCs w:val="56"/>
    </w:rPr>
  </w:style>
  <w:style w:type="character" w:customStyle="1" w:styleId="TitleChar">
    <w:name w:val="Title Char"/>
    <w:basedOn w:val="DefaultParagraphFont"/>
    <w:link w:val="Title"/>
    <w:uiPriority w:val="10"/>
    <w:rsid w:val="00BE6FB3"/>
    <w:rPr>
      <w:rFonts w:ascii="Arial" w:eastAsia="Times New Roman" w:hAnsi="Arial" w:cs="Arial"/>
      <w:b/>
      <w:bCs/>
      <w:noProof/>
      <w:color w:val="0062AE"/>
      <w:sz w:val="36"/>
      <w:szCs w:val="56"/>
      <w:lang w:eastAsia="en-GB"/>
    </w:rPr>
  </w:style>
  <w:style w:type="paragraph" w:styleId="TOC1">
    <w:name w:val="toc 1"/>
    <w:basedOn w:val="Normal"/>
    <w:next w:val="Normal"/>
    <w:link w:val="TOC1Char"/>
    <w:autoRedefine/>
    <w:uiPriority w:val="39"/>
    <w:unhideWhenUsed/>
    <w:rsid w:val="008158A3"/>
    <w:pPr>
      <w:spacing w:after="100"/>
    </w:pPr>
  </w:style>
  <w:style w:type="paragraph" w:styleId="TOC2">
    <w:name w:val="toc 2"/>
    <w:basedOn w:val="Normal"/>
    <w:next w:val="Normal"/>
    <w:link w:val="TOC2Char"/>
    <w:autoRedefine/>
    <w:uiPriority w:val="39"/>
    <w:unhideWhenUsed/>
    <w:rsid w:val="008158A3"/>
    <w:pPr>
      <w:spacing w:after="100"/>
      <w:ind w:left="240"/>
    </w:pPr>
  </w:style>
  <w:style w:type="character" w:styleId="Hyperlink">
    <w:name w:val="Hyperlink"/>
    <w:basedOn w:val="DefaultParagraphFont"/>
    <w:uiPriority w:val="99"/>
    <w:unhideWhenUsed/>
    <w:rsid w:val="008158A3"/>
    <w:rPr>
      <w:color w:val="0563C1" w:themeColor="hyperlink"/>
      <w:u w:val="single"/>
    </w:rPr>
  </w:style>
  <w:style w:type="paragraph" w:styleId="TOCHeading">
    <w:name w:val="TOC Heading"/>
    <w:basedOn w:val="Heading1"/>
    <w:next w:val="Normal"/>
    <w:uiPriority w:val="39"/>
    <w:unhideWhenUsed/>
    <w:rsid w:val="008158A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8158A3"/>
    <w:pPr>
      <w:spacing w:after="100"/>
      <w:ind w:left="440"/>
    </w:pPr>
    <w:rPr>
      <w:rFonts w:asciiTheme="minorHAnsi" w:hAnsiTheme="minorHAnsi" w:cs="Times New Roman"/>
      <w:sz w:val="22"/>
      <w:szCs w:val="22"/>
      <w:lang w:val="en-US"/>
    </w:rPr>
  </w:style>
  <w:style w:type="paragraph" w:styleId="NoSpacing">
    <w:name w:val="No Spacing"/>
    <w:uiPriority w:val="1"/>
    <w:qFormat/>
    <w:rsid w:val="00534043"/>
    <w:pPr>
      <w:spacing w:after="0" w:line="240" w:lineRule="auto"/>
    </w:pPr>
    <w:rPr>
      <w:rFonts w:ascii="Arial" w:hAnsi="Arial" w:cs="Arial"/>
      <w:sz w:val="24"/>
      <w:szCs w:val="24"/>
    </w:rPr>
  </w:style>
  <w:style w:type="paragraph" w:styleId="Subtitle">
    <w:name w:val="Subtitle"/>
    <w:basedOn w:val="Normal"/>
    <w:next w:val="Normal"/>
    <w:link w:val="SubtitleChar"/>
    <w:uiPriority w:val="11"/>
    <w:qFormat/>
    <w:rsid w:val="00BE6FB3"/>
    <w:rPr>
      <w:rFonts w:eastAsia="Times New Roman"/>
      <w:b/>
      <w:noProof/>
      <w:color w:val="319B31"/>
      <w:sz w:val="28"/>
      <w:szCs w:val="48"/>
    </w:rPr>
  </w:style>
  <w:style w:type="character" w:customStyle="1" w:styleId="SubtitleChar">
    <w:name w:val="Subtitle Char"/>
    <w:basedOn w:val="DefaultParagraphFont"/>
    <w:link w:val="Subtitle"/>
    <w:uiPriority w:val="11"/>
    <w:rsid w:val="00BE6FB3"/>
    <w:rPr>
      <w:rFonts w:ascii="Arial" w:eastAsia="Times New Roman" w:hAnsi="Arial" w:cs="Arial"/>
      <w:b/>
      <w:noProof/>
      <w:color w:val="319B31"/>
      <w:sz w:val="28"/>
      <w:szCs w:val="48"/>
      <w:lang w:eastAsia="en-GB"/>
    </w:rPr>
  </w:style>
  <w:style w:type="paragraph" w:customStyle="1" w:styleId="Headersfooters">
    <w:name w:val="Headers &amp; footers"/>
    <w:basedOn w:val="Title"/>
    <w:link w:val="HeadersfootersChar"/>
    <w:qFormat/>
    <w:rsid w:val="00774185"/>
    <w:pPr>
      <w:spacing w:after="0" w:line="240" w:lineRule="auto"/>
    </w:pPr>
    <w:rPr>
      <w:b w:val="0"/>
      <w:color w:val="auto"/>
      <w:sz w:val="20"/>
    </w:rPr>
  </w:style>
  <w:style w:type="character" w:styleId="Emphasis">
    <w:name w:val="Emphasis"/>
    <w:basedOn w:val="DefaultParagraphFont"/>
    <w:uiPriority w:val="20"/>
    <w:rsid w:val="00774185"/>
    <w:rPr>
      <w:i/>
      <w:iCs/>
    </w:rPr>
  </w:style>
  <w:style w:type="character" w:customStyle="1" w:styleId="HeadersfootersChar">
    <w:name w:val="Headers &amp; footers Char"/>
    <w:basedOn w:val="TitleChar"/>
    <w:link w:val="Headersfooters"/>
    <w:rsid w:val="00774185"/>
    <w:rPr>
      <w:rFonts w:ascii="Arial" w:eastAsia="Times New Roman" w:hAnsi="Arial" w:cs="Arial"/>
      <w:b w:val="0"/>
      <w:bCs/>
      <w:noProof/>
      <w:color w:val="319B31"/>
      <w:sz w:val="20"/>
      <w:szCs w:val="56"/>
      <w:lang w:eastAsia="en-GB"/>
    </w:rPr>
  </w:style>
  <w:style w:type="paragraph" w:customStyle="1" w:styleId="ContentsMainHeading">
    <w:name w:val="Contents Main Heading"/>
    <w:basedOn w:val="TOC1"/>
    <w:link w:val="ContentsMainHeadingChar"/>
    <w:rsid w:val="00774185"/>
    <w:pPr>
      <w:tabs>
        <w:tab w:val="right" w:leader="dot" w:pos="9016"/>
      </w:tabs>
    </w:pPr>
    <w:rPr>
      <w:b/>
      <w:noProof/>
    </w:rPr>
  </w:style>
  <w:style w:type="paragraph" w:customStyle="1" w:styleId="ContentsSubHeading">
    <w:name w:val="Contents Sub Heading"/>
    <w:basedOn w:val="TOC2"/>
    <w:link w:val="ContentsSubHeadingChar"/>
    <w:rsid w:val="00080CA2"/>
    <w:pPr>
      <w:tabs>
        <w:tab w:val="right" w:leader="dot" w:pos="9016"/>
      </w:tabs>
    </w:pPr>
    <w:rPr>
      <w:noProof/>
    </w:rPr>
  </w:style>
  <w:style w:type="character" w:customStyle="1" w:styleId="TOC1Char">
    <w:name w:val="TOC 1 Char"/>
    <w:basedOn w:val="DefaultParagraphFont"/>
    <w:link w:val="TOC1"/>
    <w:uiPriority w:val="39"/>
    <w:rsid w:val="00774185"/>
    <w:rPr>
      <w:rFonts w:ascii="Arial" w:hAnsi="Arial" w:cs="Arial"/>
      <w:sz w:val="24"/>
      <w:szCs w:val="24"/>
    </w:rPr>
  </w:style>
  <w:style w:type="character" w:customStyle="1" w:styleId="ContentsMainHeadingChar">
    <w:name w:val="Contents Main Heading Char"/>
    <w:basedOn w:val="TOC1Char"/>
    <w:link w:val="ContentsMainHeading"/>
    <w:rsid w:val="00774185"/>
    <w:rPr>
      <w:rFonts w:ascii="Arial" w:hAnsi="Arial" w:cs="Arial"/>
      <w:b/>
      <w:noProof/>
      <w:sz w:val="24"/>
      <w:szCs w:val="24"/>
    </w:rPr>
  </w:style>
  <w:style w:type="character" w:customStyle="1" w:styleId="TOC2Char">
    <w:name w:val="TOC 2 Char"/>
    <w:basedOn w:val="DefaultParagraphFont"/>
    <w:link w:val="TOC2"/>
    <w:uiPriority w:val="39"/>
    <w:rsid w:val="00080CA2"/>
    <w:rPr>
      <w:rFonts w:ascii="Arial" w:hAnsi="Arial" w:cs="Arial"/>
      <w:sz w:val="24"/>
      <w:szCs w:val="24"/>
    </w:rPr>
  </w:style>
  <w:style w:type="character" w:customStyle="1" w:styleId="ContentsSubHeadingChar">
    <w:name w:val="Contents Sub Heading Char"/>
    <w:basedOn w:val="TOC2Char"/>
    <w:link w:val="ContentsSubHeading"/>
    <w:rsid w:val="00080CA2"/>
    <w:rPr>
      <w:rFonts w:ascii="Arial" w:hAnsi="Arial" w:cs="Arial"/>
      <w:noProof/>
      <w:sz w:val="24"/>
      <w:szCs w:val="24"/>
    </w:rPr>
  </w:style>
  <w:style w:type="paragraph" w:styleId="ListParagraph">
    <w:name w:val="List Paragraph"/>
    <w:basedOn w:val="Normal"/>
    <w:uiPriority w:val="34"/>
    <w:rsid w:val="00B9296D"/>
    <w:pPr>
      <w:ind w:left="720"/>
      <w:contextualSpacing/>
    </w:pPr>
  </w:style>
  <w:style w:type="paragraph" w:styleId="BalloonText">
    <w:name w:val="Balloon Text"/>
    <w:basedOn w:val="Normal"/>
    <w:link w:val="BalloonTextChar"/>
    <w:uiPriority w:val="99"/>
    <w:semiHidden/>
    <w:unhideWhenUsed/>
    <w:rsid w:val="00393D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D23"/>
    <w:rPr>
      <w:rFonts w:ascii="Segoe UI" w:eastAsiaTheme="minorEastAsia" w:hAnsi="Segoe UI" w:cs="Segoe UI"/>
      <w:sz w:val="18"/>
      <w:szCs w:val="18"/>
      <w:lang w:eastAsia="en-GB"/>
    </w:rPr>
  </w:style>
  <w:style w:type="character" w:styleId="CommentReference">
    <w:name w:val="annotation reference"/>
    <w:basedOn w:val="DefaultParagraphFont"/>
    <w:uiPriority w:val="99"/>
    <w:semiHidden/>
    <w:unhideWhenUsed/>
    <w:rsid w:val="002B5905"/>
    <w:rPr>
      <w:sz w:val="16"/>
      <w:szCs w:val="16"/>
    </w:rPr>
  </w:style>
  <w:style w:type="paragraph" w:styleId="CommentText">
    <w:name w:val="annotation text"/>
    <w:basedOn w:val="Normal"/>
    <w:link w:val="CommentTextChar"/>
    <w:uiPriority w:val="99"/>
    <w:semiHidden/>
    <w:unhideWhenUsed/>
    <w:rsid w:val="002B5905"/>
    <w:rPr>
      <w:sz w:val="20"/>
      <w:szCs w:val="20"/>
    </w:rPr>
  </w:style>
  <w:style w:type="character" w:customStyle="1" w:styleId="CommentTextChar">
    <w:name w:val="Comment Text Char"/>
    <w:basedOn w:val="DefaultParagraphFont"/>
    <w:link w:val="CommentText"/>
    <w:uiPriority w:val="99"/>
    <w:semiHidden/>
    <w:rsid w:val="002B5905"/>
    <w:rPr>
      <w:rFonts w:ascii="Arial" w:eastAsiaTheme="minorEastAsia"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2B5905"/>
    <w:rPr>
      <w:b/>
      <w:bCs/>
    </w:rPr>
  </w:style>
  <w:style w:type="character" w:customStyle="1" w:styleId="CommentSubjectChar">
    <w:name w:val="Comment Subject Char"/>
    <w:basedOn w:val="CommentTextChar"/>
    <w:link w:val="CommentSubject"/>
    <w:uiPriority w:val="99"/>
    <w:semiHidden/>
    <w:rsid w:val="002B5905"/>
    <w:rPr>
      <w:rFonts w:ascii="Arial" w:eastAsiaTheme="minorEastAsia" w:hAnsi="Arial" w:cs="Arial"/>
      <w:b/>
      <w:bCs/>
      <w:sz w:val="20"/>
      <w:szCs w:val="20"/>
      <w:lang w:eastAsia="en-GB"/>
    </w:rPr>
  </w:style>
  <w:style w:type="table" w:styleId="TableGrid">
    <w:name w:val="Table Grid"/>
    <w:basedOn w:val="TableNormal"/>
    <w:rsid w:val="004C5A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112117">
      <w:bodyDiv w:val="1"/>
      <w:marLeft w:val="0"/>
      <w:marRight w:val="0"/>
      <w:marTop w:val="0"/>
      <w:marBottom w:val="0"/>
      <w:divBdr>
        <w:top w:val="none" w:sz="0" w:space="0" w:color="auto"/>
        <w:left w:val="none" w:sz="0" w:space="0" w:color="auto"/>
        <w:bottom w:val="none" w:sz="0" w:space="0" w:color="auto"/>
        <w:right w:val="none" w:sz="0" w:space="0" w:color="auto"/>
      </w:divBdr>
    </w:div>
    <w:div w:id="83218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A6F5E39A44F04F89E45FF2CAB2D231" ma:contentTypeVersion="17" ma:contentTypeDescription="Create a new document." ma:contentTypeScope="" ma:versionID="d44cc3f4e2ad165c6b9b6d0464d0b3b4">
  <xsd:schema xmlns:xsd="http://www.w3.org/2001/XMLSchema" xmlns:xs="http://www.w3.org/2001/XMLSchema" xmlns:p="http://schemas.microsoft.com/office/2006/metadata/properties" xmlns:ns2="f8e38aaa-2514-4b62-bcb7-8e476af75d9a" xmlns:ns3="20e2bef3-9786-4dee-ae28-4a0f9d142097" targetNamespace="http://schemas.microsoft.com/office/2006/metadata/properties" ma:root="true" ma:fieldsID="9049d766cab753cc38f1a43a0b7a026a" ns2:_="" ns3:_="">
    <xsd:import namespace="f8e38aaa-2514-4b62-bcb7-8e476af75d9a"/>
    <xsd:import namespace="20e2bef3-9786-4dee-ae28-4a0f9d1420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ye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38aaa-2514-4b62-bcb7-8e476af75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yes" ma:index="20" nillable="true" ma:displayName="yes" ma:default="1" ma:format="Dropdown" ma:internalName="ye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0e2bef3-9786-4dee-ae28-4a0f9d1420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afa733d-8bf8-4f99-829a-5cc1d173c1a3}" ma:internalName="TaxCatchAll" ma:showField="CatchAllData" ma:web="20e2bef3-9786-4dee-ae28-4a0f9d1420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0e2bef3-9786-4dee-ae28-4a0f9d142097">
      <UserInfo>
        <DisplayName>Pat Chen</DisplayName>
        <AccountId>15</AccountId>
        <AccountType/>
      </UserInfo>
    </SharedWithUsers>
    <lcf76f155ced4ddcb4097134ff3c332f xmlns="f8e38aaa-2514-4b62-bcb7-8e476af75d9a">
      <Terms xmlns="http://schemas.microsoft.com/office/infopath/2007/PartnerControls"/>
    </lcf76f155ced4ddcb4097134ff3c332f>
    <TaxCatchAll xmlns="20e2bef3-9786-4dee-ae28-4a0f9d142097" xsi:nil="true"/>
    <yes xmlns="f8e38aaa-2514-4b62-bcb7-8e476af75d9a">true</ye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3816E1-7140-4FD9-8F84-D6F5B077A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38aaa-2514-4b62-bcb7-8e476af75d9a"/>
    <ds:schemaRef ds:uri="20e2bef3-9786-4dee-ae28-4a0f9d142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535BB0-DC53-48EC-828C-DC21853A3766}">
  <ds:schemaRefs>
    <ds:schemaRef ds:uri="http://schemas.microsoft.com/office/2006/metadata/properties"/>
    <ds:schemaRef ds:uri="http://schemas.microsoft.com/office/infopath/2007/PartnerControls"/>
    <ds:schemaRef ds:uri="20e2bef3-9786-4dee-ae28-4a0f9d142097"/>
    <ds:schemaRef ds:uri="f8e38aaa-2514-4b62-bcb7-8e476af75d9a"/>
  </ds:schemaRefs>
</ds:datastoreItem>
</file>

<file path=customXml/itemProps4.xml><?xml version="1.0" encoding="utf-8"?>
<ds:datastoreItem xmlns:ds="http://schemas.openxmlformats.org/officeDocument/2006/customXml" ds:itemID="{EE7D1851-6634-4470-BBD2-C3E32DC0A038}">
  <ds:schemaRefs>
    <ds:schemaRef ds:uri="http://schemas.openxmlformats.org/officeDocument/2006/bibliography"/>
  </ds:schemaRefs>
</ds:datastoreItem>
</file>

<file path=customXml/itemProps5.xml><?xml version="1.0" encoding="utf-8"?>
<ds:datastoreItem xmlns:ds="http://schemas.openxmlformats.org/officeDocument/2006/customXml" ds:itemID="{9DA4D916-67CF-4FD3-8961-2126032812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1970</Words>
  <Characters>11152</Characters>
  <Application>Microsoft Office Word</Application>
  <DocSecurity>0</DocSecurity>
  <Lines>831</Lines>
  <Paragraphs>314</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Tower Hamlets</Company>
  <LinksUpToDate>false</LinksUpToDate>
  <CharactersWithSpaces>12932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subject>
  <dc:creator>Mike Pickin</dc:creator>
  <cp:keywords>
  </cp:keywords>
  <dc:description/>
  <cp:lastModifiedBy>Gareth Colechin</cp:lastModifiedBy>
  <cp:revision>4</cp:revision>
  <dcterms:created xsi:type="dcterms:W3CDTF">2025-09-03T14:01:00Z</dcterms:created>
  <dcterms:modified xsi:type="dcterms:W3CDTF">2025-10-29T12:13:00Z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0x01010037A6F5E39A44F04F89E45FF2CAB2D231</vt:lpwstr>
  </property>
  <property fmtid="{D5CDD505-2E9C-101B-9397-08002B2CF9AE}" pid="3" name="GrammarlyDocumentId">
    <vt:lpwstr>972d5adff0d1bef50ee825190098f7d0b563b91462d5d703f05788d53b1a9e08</vt:lpwstr>
  </property>
</Properties>
</file>