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7B429D29" w:rsidR="00AA79F3" w:rsidRPr="007C4F08" w:rsidRDefault="00C476E7" w:rsidP="0093644A">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927A19">
            <w:t>JDPS</w:t>
          </w:r>
        </w:sdtContent>
      </w:sdt>
    </w:p>
    <w:p w14:paraId="077B746F" w14:textId="77777777" w:rsidR="00041996" w:rsidRPr="00041996" w:rsidRDefault="00041996" w:rsidP="00041996">
      <w:pPr>
        <w:ind w:left="720" w:firstLine="720"/>
        <w:rPr>
          <w:rFonts w:eastAsia="Times New Roman"/>
          <w:b/>
          <w:bCs/>
          <w:noProof/>
          <w:color w:val="0062AE"/>
          <w:sz w:val="36"/>
          <w:szCs w:val="56"/>
        </w:rPr>
      </w:pPr>
      <w:r w:rsidRPr="00041996">
        <w:rPr>
          <w:rFonts w:eastAsia="Times New Roman"/>
          <w:b/>
          <w:bCs/>
          <w:noProof/>
          <w:color w:val="0062AE"/>
          <w:sz w:val="36"/>
          <w:szCs w:val="56"/>
        </w:rPr>
        <w:t>Head of Commercial and Contracts</w:t>
      </w:r>
    </w:p>
    <w:p w14:paraId="3995BE7F" w14:textId="49F7968F" w:rsidR="00CC4CE1" w:rsidRDefault="00CC4CE1" w:rsidP="001D5881"/>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0753B7">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397B08B5" w14:textId="77777777" w:rsidR="003860E1" w:rsidRPr="003860E1" w:rsidRDefault="003860E1" w:rsidP="003860E1">
            <w:pPr>
              <w:rPr>
                <w:b/>
                <w:bCs/>
              </w:rPr>
            </w:pPr>
            <w:r w:rsidRPr="003860E1">
              <w:rPr>
                <w:b/>
                <w:bCs/>
              </w:rPr>
              <w:t>Head of Commercial and Contracts</w:t>
            </w:r>
          </w:p>
          <w:p w14:paraId="1EED78DF" w14:textId="1FCDE947" w:rsidR="00176F21" w:rsidRPr="00DE65BD" w:rsidRDefault="00176F21" w:rsidP="000C4BD3">
            <w:pPr>
              <w:widowControl w:val="0"/>
              <w:tabs>
                <w:tab w:val="left" w:pos="-1440"/>
              </w:tabs>
              <w:spacing w:before="120" w:after="120"/>
              <w:jc w:val="both"/>
              <w:rPr>
                <w:rFonts w:eastAsia="Times New Roman"/>
                <w:b/>
                <w:snapToGrid w:val="0"/>
                <w:szCs w:val="20"/>
                <w:lang w:eastAsia="en-US"/>
              </w:rPr>
            </w:pPr>
          </w:p>
        </w:tc>
      </w:tr>
      <w:tr w:rsidR="00176F21" w:rsidRPr="00DE65BD" w14:paraId="522FADC2" w14:textId="77777777" w:rsidTr="000753B7">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7CF71EFE" w:rsidR="00176F21" w:rsidRPr="005369E8" w:rsidRDefault="003860E1" w:rsidP="005369E8">
            <w:pPr>
              <w:rPr>
                <w:b/>
                <w:bCs/>
              </w:rPr>
            </w:pPr>
            <w:r w:rsidRPr="005369E8">
              <w:rPr>
                <w:b/>
                <w:bCs/>
              </w:rPr>
              <w:t>P</w:t>
            </w:r>
          </w:p>
        </w:tc>
      </w:tr>
      <w:tr w:rsidR="00176F21" w:rsidRPr="00DE65BD" w14:paraId="26C3EA86" w14:textId="77777777" w:rsidTr="000753B7">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2644E67" w14:textId="77777777" w:rsidR="005369E8" w:rsidRPr="005369E8" w:rsidRDefault="005369E8" w:rsidP="005369E8">
            <w:pPr>
              <w:rPr>
                <w:b/>
                <w:bCs/>
              </w:rPr>
            </w:pPr>
            <w:r w:rsidRPr="005369E8">
              <w:rPr>
                <w:b/>
                <w:bCs/>
              </w:rPr>
              <w:t>A200100201</w:t>
            </w:r>
          </w:p>
          <w:p w14:paraId="00891A55" w14:textId="00CD1743" w:rsidR="00176F21" w:rsidRPr="005369E8" w:rsidRDefault="00176F21" w:rsidP="005369E8">
            <w:pPr>
              <w:widowControl w:val="0"/>
              <w:tabs>
                <w:tab w:val="left" w:pos="-1440"/>
              </w:tabs>
              <w:spacing w:before="120" w:after="120"/>
              <w:ind w:left="-18"/>
              <w:rPr>
                <w:b/>
                <w:bCs/>
              </w:rPr>
            </w:pPr>
          </w:p>
        </w:tc>
      </w:tr>
      <w:tr w:rsidR="00176F21" w:rsidRPr="00DE65BD" w14:paraId="5F102197" w14:textId="77777777" w:rsidTr="000753B7">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70089CA7" w:rsidR="00176F21" w:rsidRPr="00D6272E" w:rsidRDefault="00F47948" w:rsidP="001065F2">
            <w:pPr>
              <w:widowControl w:val="0"/>
              <w:tabs>
                <w:tab w:val="left" w:pos="-1440"/>
                <w:tab w:val="left" w:pos="1150"/>
              </w:tabs>
              <w:spacing w:before="120" w:after="120"/>
              <w:ind w:left="-18"/>
              <w:jc w:val="both"/>
              <w:rPr>
                <w:rFonts w:eastAsia="Times New Roman"/>
                <w:b/>
                <w:bCs/>
                <w:snapToGrid w:val="0"/>
                <w:szCs w:val="20"/>
                <w:lang w:eastAsia="en-US"/>
              </w:rPr>
            </w:pPr>
            <w:r>
              <w:rPr>
                <w:rFonts w:eastAsia="Times New Roman"/>
                <w:b/>
                <w:bCs/>
                <w:snapToGrid w:val="0"/>
                <w:szCs w:val="20"/>
                <w:lang w:eastAsia="en-US"/>
              </w:rPr>
              <w:t>C</w:t>
            </w:r>
            <w:r w:rsidR="00B92230">
              <w:rPr>
                <w:rFonts w:eastAsia="Times New Roman"/>
                <w:b/>
                <w:bCs/>
                <w:snapToGrid w:val="0"/>
                <w:szCs w:val="20"/>
                <w:lang w:eastAsia="en-US"/>
              </w:rPr>
              <w:t>hief Executive’s</w:t>
            </w:r>
          </w:p>
        </w:tc>
      </w:tr>
      <w:tr w:rsidR="00696861" w:rsidRPr="00DE65BD" w14:paraId="1C971315" w14:textId="77777777" w:rsidTr="000753B7">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08BB89B9" w:rsidR="00696861" w:rsidRDefault="00CE71B1" w:rsidP="006E17FE">
            <w:pPr>
              <w:widowControl w:val="0"/>
              <w:tabs>
                <w:tab w:val="left" w:pos="-1440"/>
              </w:tabs>
              <w:spacing w:before="120" w:after="120"/>
              <w:jc w:val="both"/>
              <w:rPr>
                <w:rFonts w:eastAsia="Times New Roman"/>
                <w:b/>
                <w:bCs/>
                <w:snapToGrid w:val="0"/>
                <w:szCs w:val="20"/>
                <w:lang w:eastAsia="en-US"/>
              </w:rPr>
            </w:pPr>
            <w:r w:rsidRPr="00CE71B1">
              <w:rPr>
                <w:rFonts w:eastAsia="Times New Roman"/>
                <w:b/>
                <w:bCs/>
                <w:snapToGrid w:val="0"/>
                <w:szCs w:val="20"/>
                <w:lang w:eastAsia="en-US"/>
              </w:rPr>
              <w:t>Legal</w:t>
            </w:r>
          </w:p>
        </w:tc>
      </w:tr>
      <w:tr w:rsidR="00176F21" w:rsidRPr="00DE65BD" w14:paraId="5B7DAB38" w14:textId="77777777" w:rsidTr="000753B7">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1F8F9CD7" w:rsidR="00176F21" w:rsidRPr="00D6272E" w:rsidRDefault="005369E8"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 xml:space="preserve">Director of </w:t>
            </w:r>
            <w:r w:rsidR="00F47948">
              <w:rPr>
                <w:rFonts w:eastAsia="Times New Roman"/>
                <w:b/>
                <w:bCs/>
                <w:snapToGrid w:val="0"/>
                <w:szCs w:val="20"/>
                <w:lang w:eastAsia="en-US"/>
              </w:rPr>
              <w:t xml:space="preserve">Governance and </w:t>
            </w:r>
            <w:r w:rsidR="007B7301">
              <w:rPr>
                <w:rFonts w:eastAsia="Times New Roman"/>
                <w:b/>
                <w:bCs/>
                <w:snapToGrid w:val="0"/>
                <w:szCs w:val="20"/>
                <w:lang w:eastAsia="en-US"/>
              </w:rPr>
              <w:t xml:space="preserve"> </w:t>
            </w:r>
            <w:r>
              <w:rPr>
                <w:rFonts w:eastAsia="Times New Roman"/>
                <w:b/>
                <w:bCs/>
                <w:snapToGrid w:val="0"/>
                <w:szCs w:val="20"/>
                <w:lang w:eastAsia="en-US"/>
              </w:rPr>
              <w:t>Legal</w:t>
            </w:r>
            <w:r w:rsidR="00F47948">
              <w:rPr>
                <w:rFonts w:eastAsia="Times New Roman"/>
                <w:b/>
                <w:bCs/>
                <w:snapToGrid w:val="0"/>
                <w:szCs w:val="20"/>
                <w:lang w:eastAsia="en-US"/>
              </w:rPr>
              <w:t xml:space="preserve"> Services (Monitoring Officer)</w:t>
            </w:r>
          </w:p>
        </w:tc>
      </w:tr>
      <w:tr w:rsidR="00176F21" w:rsidRPr="00DE65BD" w14:paraId="52065905" w14:textId="77777777" w:rsidTr="000753B7">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699CAA36" w:rsidR="00176F21" w:rsidRPr="00696861" w:rsidRDefault="00DA4A11" w:rsidP="00696861">
            <w:pPr>
              <w:spacing w:before="14" w:line="276" w:lineRule="auto"/>
              <w:rPr>
                <w:iCs/>
                <w:color w:val="000000" w:themeColor="text1"/>
              </w:rPr>
            </w:pPr>
            <w:r>
              <w:rPr>
                <w:iCs/>
                <w:color w:val="000000" w:themeColor="text1"/>
              </w:rPr>
              <w:t>3 x Principal Lawyers</w:t>
            </w:r>
          </w:p>
        </w:tc>
      </w:tr>
      <w:tr w:rsidR="00176F21" w:rsidRPr="00DE65BD" w14:paraId="27B1BFE1" w14:textId="77777777" w:rsidTr="000753B7">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65DC5102" w14:textId="156EB5A5" w:rsidR="007F6927" w:rsidRPr="0093406E" w:rsidRDefault="007F6927" w:rsidP="007F6927">
            <w:pPr>
              <w:widowControl w:val="0"/>
              <w:tabs>
                <w:tab w:val="left" w:pos="-1440"/>
              </w:tabs>
              <w:spacing w:before="120" w:after="120"/>
              <w:jc w:val="both"/>
              <w:rPr>
                <w:rFonts w:eastAsia="Times New Roman"/>
                <w:b/>
                <w:bCs/>
                <w:snapToGrid w:val="0"/>
                <w:lang w:eastAsia="en-US"/>
              </w:rPr>
            </w:pPr>
            <w:r w:rsidRPr="0093406E">
              <w:rPr>
                <w:rFonts w:eastAsia="Times New Roman"/>
                <w:b/>
                <w:bCs/>
                <w:snapToGrid w:val="0"/>
                <w:lang w:eastAsia="en-US"/>
              </w:rPr>
              <w:t xml:space="preserve">DBS </w:t>
            </w:r>
            <w:r>
              <w:rPr>
                <w:rFonts w:eastAsia="Times New Roman"/>
                <w:b/>
                <w:bCs/>
                <w:snapToGrid w:val="0"/>
                <w:lang w:eastAsia="en-US"/>
              </w:rPr>
              <w:t xml:space="preserve">Basic required </w:t>
            </w:r>
          </w:p>
          <w:p w14:paraId="24E60746" w14:textId="1A07AD30" w:rsidR="00176F21" w:rsidRPr="00176F21" w:rsidRDefault="007F6927" w:rsidP="007F6927">
            <w:pPr>
              <w:widowControl w:val="0"/>
              <w:tabs>
                <w:tab w:val="left" w:pos="-1440"/>
              </w:tabs>
              <w:spacing w:before="120" w:after="120"/>
              <w:jc w:val="both"/>
              <w:rPr>
                <w:rFonts w:eastAsia="Times New Roman"/>
                <w:snapToGrid w:val="0"/>
                <w:lang w:eastAsia="en-US"/>
              </w:rPr>
            </w:pPr>
            <w:r w:rsidRPr="0093406E">
              <w:rPr>
                <w:rFonts w:eastAsia="Times New Roman"/>
                <w:b/>
                <w:bCs/>
                <w:snapToGrid w:val="0"/>
                <w:lang w:eastAsia="en-US"/>
              </w:rPr>
              <w:t>This post</w:t>
            </w:r>
            <w:r w:rsidR="00CE71B1">
              <w:rPr>
                <w:rFonts w:eastAsia="Times New Roman"/>
                <w:b/>
                <w:bCs/>
                <w:snapToGrid w:val="0"/>
                <w:lang w:eastAsia="en-US"/>
              </w:rPr>
              <w:t xml:space="preserve"> is</w:t>
            </w:r>
            <w:r>
              <w:rPr>
                <w:rFonts w:eastAsia="Times New Roman"/>
                <w:b/>
                <w:bCs/>
                <w:snapToGrid w:val="0"/>
                <w:lang w:eastAsia="en-US"/>
              </w:rPr>
              <w:t xml:space="preserve"> </w:t>
            </w:r>
            <w:r w:rsidRPr="0093406E">
              <w:rPr>
                <w:rFonts w:eastAsia="Times New Roman"/>
                <w:b/>
                <w:bCs/>
                <w:snapToGrid w:val="0"/>
                <w:lang w:eastAsia="en-US"/>
              </w:rPr>
              <w:t>politically restricted</w:t>
            </w:r>
          </w:p>
        </w:tc>
      </w:tr>
      <w:tr w:rsidR="00176F21" w:rsidRPr="00DE65BD" w14:paraId="524144B1" w14:textId="77777777" w:rsidTr="000753B7">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4FB1672C" w14:textId="77777777" w:rsidR="003E67F3" w:rsidRPr="003E67F3" w:rsidRDefault="003E67F3" w:rsidP="003E67F3">
            <w:pPr>
              <w:numPr>
                <w:ilvl w:val="0"/>
                <w:numId w:val="11"/>
              </w:numPr>
              <w:rPr>
                <w:rFonts w:eastAsia="Arial"/>
                <w:b/>
                <w:bCs/>
                <w:i/>
                <w:iCs/>
              </w:rPr>
            </w:pPr>
            <w:r w:rsidRPr="003E67F3">
              <w:rPr>
                <w:rFonts w:eastAsia="Arial"/>
                <w:i/>
                <w:iCs/>
              </w:rPr>
              <w:t>To support the delivery of high quality, value for money, effective and authoritative legal services in respect of Contracts, Planning and Property Services across the council.</w:t>
            </w:r>
          </w:p>
          <w:p w14:paraId="63CFDEEB" w14:textId="533B41E6" w:rsidR="003E67F3" w:rsidRPr="003E67F3" w:rsidRDefault="003E67F3" w:rsidP="003E67F3">
            <w:pPr>
              <w:numPr>
                <w:ilvl w:val="0"/>
                <w:numId w:val="11"/>
              </w:numPr>
              <w:rPr>
                <w:rFonts w:eastAsia="Arial"/>
                <w:i/>
                <w:iCs/>
              </w:rPr>
            </w:pPr>
            <w:r w:rsidRPr="003E67F3">
              <w:rPr>
                <w:rFonts w:eastAsia="Arial"/>
                <w:i/>
                <w:iCs/>
              </w:rPr>
              <w:t>To support the Director</w:t>
            </w:r>
            <w:r w:rsidR="00D77D0B">
              <w:t xml:space="preserve"> of  Governance and </w:t>
            </w:r>
            <w:r w:rsidR="00583D4D">
              <w:t xml:space="preserve"> (Monitoring Officer)</w:t>
            </w:r>
            <w:r w:rsidRPr="003E67F3">
              <w:rPr>
                <w:rFonts w:eastAsia="Arial"/>
                <w:i/>
                <w:iCs/>
              </w:rPr>
              <w:t xml:space="preserve"> Legal Services in the provision of strategic, high </w:t>
            </w:r>
            <w:r w:rsidRPr="003E67F3">
              <w:rPr>
                <w:rFonts w:eastAsia="Arial"/>
                <w:i/>
                <w:iCs/>
              </w:rPr>
              <w:tab/>
              <w:t>level legal advice to the Councils, Members and Officers and lead on legal solutions (Contracts and Commercial) work and related areas to enable the Councils to achieve its corporate goals.</w:t>
            </w:r>
          </w:p>
          <w:p w14:paraId="38A7D8B4" w14:textId="77777777" w:rsidR="003E67F3" w:rsidRPr="003E67F3" w:rsidRDefault="003E67F3" w:rsidP="003E67F3">
            <w:pPr>
              <w:numPr>
                <w:ilvl w:val="0"/>
                <w:numId w:val="11"/>
              </w:numPr>
              <w:rPr>
                <w:rFonts w:eastAsia="Arial"/>
                <w:i/>
                <w:iCs/>
              </w:rPr>
            </w:pPr>
            <w:r w:rsidRPr="003E67F3">
              <w:rPr>
                <w:rFonts w:eastAsia="Arial"/>
                <w:i/>
                <w:iCs/>
                <w:lang w:val="en"/>
              </w:rPr>
              <w:t xml:space="preserve">To lead and manage a team that specialises in (Contracts and Commercial) work and be responsible for the delivery of high quality, solution focused legal work in the portfolio of work undertaken by the team.  The team will include lawyers, legal officers and legal Assistants, and the Head will lead and be responsible </w:t>
            </w:r>
            <w:r w:rsidRPr="003E67F3">
              <w:rPr>
                <w:rFonts w:eastAsia="Arial"/>
                <w:i/>
                <w:iCs/>
                <w:lang w:val="en"/>
              </w:rPr>
              <w:lastRenderedPageBreak/>
              <w:t xml:space="preserve">for the delivery of high quality, solution focused legal work in the portfolio of work undertaken by the team.  </w:t>
            </w:r>
          </w:p>
          <w:p w14:paraId="1A314A7C" w14:textId="77777777" w:rsidR="003E67F3" w:rsidRPr="003E67F3" w:rsidRDefault="003E67F3" w:rsidP="003E67F3">
            <w:pPr>
              <w:numPr>
                <w:ilvl w:val="0"/>
                <w:numId w:val="11"/>
              </w:numPr>
              <w:rPr>
                <w:rFonts w:eastAsia="Arial"/>
                <w:i/>
                <w:iCs/>
              </w:rPr>
            </w:pPr>
            <w:r w:rsidRPr="003E67F3">
              <w:rPr>
                <w:rFonts w:eastAsia="Arial"/>
                <w:i/>
                <w:iCs/>
              </w:rPr>
              <w:t>To participate in the strategic management of the Legal Services department.</w:t>
            </w:r>
          </w:p>
          <w:p w14:paraId="70032965" w14:textId="235BEEEC" w:rsidR="003E67F3" w:rsidRDefault="003E67F3" w:rsidP="003E67F3">
            <w:pPr>
              <w:numPr>
                <w:ilvl w:val="0"/>
                <w:numId w:val="11"/>
              </w:numPr>
              <w:rPr>
                <w:rFonts w:eastAsia="Arial"/>
                <w:i/>
                <w:iCs/>
              </w:rPr>
            </w:pPr>
            <w:r w:rsidRPr="003E67F3">
              <w:rPr>
                <w:rFonts w:eastAsia="Arial"/>
                <w:i/>
                <w:iCs/>
              </w:rPr>
              <w:t xml:space="preserve">To deputise for the Director </w:t>
            </w:r>
            <w:r w:rsidR="00161834">
              <w:t xml:space="preserve">of  Governance and </w:t>
            </w:r>
            <w:r w:rsidRPr="003E67F3">
              <w:rPr>
                <w:rFonts w:eastAsia="Arial"/>
                <w:i/>
                <w:iCs/>
              </w:rPr>
              <w:t>Legal services</w:t>
            </w:r>
            <w:r w:rsidR="00D77D0B">
              <w:rPr>
                <w:rFonts w:eastAsia="Arial"/>
                <w:i/>
                <w:iCs/>
              </w:rPr>
              <w:t xml:space="preserve"> (Monitoring Officer) </w:t>
            </w:r>
            <w:r w:rsidR="00161834">
              <w:rPr>
                <w:rFonts w:eastAsia="Arial"/>
                <w:i/>
                <w:iCs/>
              </w:rPr>
              <w:t xml:space="preserve"> </w:t>
            </w:r>
            <w:r w:rsidRPr="003E67F3">
              <w:rPr>
                <w:rFonts w:eastAsia="Arial"/>
                <w:i/>
                <w:iCs/>
              </w:rPr>
              <w:t xml:space="preserve">. </w:t>
            </w:r>
          </w:p>
          <w:p w14:paraId="36E786CE" w14:textId="7006C197" w:rsidR="00D77D0B" w:rsidRPr="003E67F3" w:rsidRDefault="00D77D0B" w:rsidP="00C476E7">
            <w:pPr>
              <w:ind w:left="360"/>
              <w:rPr>
                <w:rFonts w:eastAsia="Arial"/>
                <w:i/>
                <w:iCs/>
              </w:rPr>
            </w:pPr>
          </w:p>
          <w:p w14:paraId="44580A4B" w14:textId="77777777" w:rsidR="003E67F3" w:rsidRPr="003E67F3" w:rsidRDefault="003E67F3" w:rsidP="003E67F3">
            <w:pPr>
              <w:numPr>
                <w:ilvl w:val="0"/>
                <w:numId w:val="11"/>
              </w:numPr>
              <w:rPr>
                <w:rFonts w:eastAsia="Arial"/>
                <w:i/>
                <w:iCs/>
                <w:lang w:val="en"/>
              </w:rPr>
            </w:pPr>
            <w:r w:rsidRPr="003E67F3">
              <w:rPr>
                <w:rFonts w:eastAsia="Arial"/>
                <w:i/>
                <w:iCs/>
                <w:lang w:val="en"/>
              </w:rPr>
              <w:t xml:space="preserve">To be the lead in negotiations with internal and external clients over the level and </w:t>
            </w:r>
            <w:r w:rsidRPr="003E67F3">
              <w:rPr>
                <w:rFonts w:eastAsia="Arial"/>
                <w:i/>
                <w:iCs/>
                <w:lang w:val="en"/>
              </w:rPr>
              <w:tab/>
              <w:t xml:space="preserve">type of services provided to them, acting as a client relationship manager and </w:t>
            </w:r>
            <w:r w:rsidRPr="003E67F3">
              <w:rPr>
                <w:rFonts w:eastAsia="Arial"/>
                <w:i/>
                <w:iCs/>
                <w:lang w:val="en"/>
              </w:rPr>
              <w:tab/>
              <w:t>developing innovative solutions.</w:t>
            </w:r>
          </w:p>
          <w:p w14:paraId="008FA9CE" w14:textId="77777777" w:rsidR="003E67F3" w:rsidRPr="003E67F3" w:rsidRDefault="003E67F3" w:rsidP="003E67F3">
            <w:pPr>
              <w:numPr>
                <w:ilvl w:val="0"/>
                <w:numId w:val="11"/>
              </w:numPr>
              <w:rPr>
                <w:rFonts w:eastAsia="Arial"/>
                <w:i/>
                <w:iCs/>
                <w:lang w:val="en"/>
              </w:rPr>
            </w:pPr>
            <w:r w:rsidRPr="003E67F3">
              <w:rPr>
                <w:rFonts w:eastAsia="Arial"/>
                <w:i/>
                <w:iCs/>
                <w:lang w:val="en"/>
              </w:rPr>
              <w:t>To be the lead advisor on the portfolio of work undertaken by the team.</w:t>
            </w:r>
          </w:p>
          <w:p w14:paraId="2271ED0C" w14:textId="77777777" w:rsidR="003E67F3" w:rsidRPr="003E67F3" w:rsidRDefault="003E67F3" w:rsidP="003E67F3">
            <w:pPr>
              <w:rPr>
                <w:rFonts w:eastAsia="Arial"/>
                <w:i/>
                <w:iCs/>
                <w:lang w:val="en"/>
              </w:rPr>
            </w:pPr>
          </w:p>
          <w:p w14:paraId="079FBB75" w14:textId="77777777" w:rsidR="003E67F3" w:rsidRPr="003E67F3" w:rsidRDefault="003E67F3" w:rsidP="003E67F3">
            <w:pPr>
              <w:rPr>
                <w:rFonts w:eastAsia="Arial"/>
                <w:i/>
                <w:iCs/>
              </w:rPr>
            </w:pPr>
            <w:r w:rsidRPr="003E67F3">
              <w:rPr>
                <w:rFonts w:eastAsia="Arial"/>
                <w:b/>
                <w:i/>
                <w:iCs/>
                <w:u w:val="single"/>
              </w:rPr>
              <w:t>KEY RESULT AREAS</w:t>
            </w:r>
          </w:p>
          <w:p w14:paraId="15E72B2B" w14:textId="77777777" w:rsidR="003E67F3" w:rsidRPr="003E67F3" w:rsidRDefault="003E67F3" w:rsidP="003E67F3">
            <w:pPr>
              <w:numPr>
                <w:ilvl w:val="0"/>
                <w:numId w:val="12"/>
              </w:numPr>
              <w:rPr>
                <w:rFonts w:eastAsia="Arial"/>
                <w:i/>
                <w:iCs/>
              </w:rPr>
            </w:pPr>
            <w:r w:rsidRPr="003E67F3">
              <w:rPr>
                <w:rFonts w:eastAsia="Arial"/>
                <w:i/>
                <w:iCs/>
              </w:rPr>
              <w:t>To support the delivery of authoritative, high quality, consistent and creative legal services to the Council which support strong governance arrangements and ensure the Council’s strategic aims are achieved.</w:t>
            </w:r>
          </w:p>
          <w:p w14:paraId="606FE088" w14:textId="77777777" w:rsidR="003E67F3" w:rsidRPr="003E67F3" w:rsidRDefault="003E67F3" w:rsidP="003E67F3">
            <w:pPr>
              <w:numPr>
                <w:ilvl w:val="0"/>
                <w:numId w:val="12"/>
              </w:numPr>
              <w:rPr>
                <w:rFonts w:eastAsia="Arial"/>
                <w:i/>
                <w:iCs/>
              </w:rPr>
            </w:pPr>
            <w:r w:rsidRPr="003E67F3">
              <w:rPr>
                <w:rFonts w:eastAsia="Arial"/>
                <w:i/>
                <w:iCs/>
              </w:rPr>
              <w:t xml:space="preserve">To ensure consistency, transparency and customer focus in work undertaken by legal services. </w:t>
            </w:r>
          </w:p>
          <w:p w14:paraId="3F05A3AD" w14:textId="77777777" w:rsidR="003E67F3" w:rsidRPr="003E67F3" w:rsidRDefault="003E67F3" w:rsidP="003E67F3">
            <w:pPr>
              <w:numPr>
                <w:ilvl w:val="0"/>
                <w:numId w:val="12"/>
              </w:numPr>
              <w:rPr>
                <w:rFonts w:eastAsia="Arial"/>
                <w:i/>
                <w:iCs/>
              </w:rPr>
            </w:pPr>
            <w:r w:rsidRPr="003E67F3">
              <w:rPr>
                <w:rFonts w:eastAsia="Arial"/>
                <w:i/>
                <w:iCs/>
              </w:rPr>
              <w:t>As directed to provide accurate and timely advice to senior officers and elected Members, including at committee meetings.</w:t>
            </w:r>
          </w:p>
          <w:p w14:paraId="1ABFFC5D" w14:textId="07A4933E" w:rsidR="006E17FE" w:rsidRPr="00CE71B1" w:rsidRDefault="00CE71B1" w:rsidP="006E17FE">
            <w:pPr>
              <w:rPr>
                <w:rFonts w:eastAsia="Times New Roman" w:cs="Times New Roman"/>
              </w:rPr>
            </w:pPr>
            <w:r w:rsidRPr="00CE71B1">
              <w:rPr>
                <w:rFonts w:eastAsia="Arial"/>
                <w:i/>
                <w:iCs/>
              </w:rPr>
              <w:t>.</w:t>
            </w:r>
          </w:p>
        </w:tc>
      </w:tr>
    </w:tbl>
    <w:p w14:paraId="6F467F1D" w14:textId="77777777" w:rsidR="00137F2B" w:rsidRDefault="00137F2B">
      <w:r>
        <w:lastRenderedPageBreak/>
        <w:br w:type="page"/>
      </w:r>
    </w:p>
    <w:tbl>
      <w:tblPr>
        <w:tblStyle w:val="TableGrid"/>
        <w:tblW w:w="9304" w:type="dxa"/>
        <w:tblLayout w:type="fixed"/>
        <w:tblLook w:val="0020" w:firstRow="1" w:lastRow="0" w:firstColumn="0" w:lastColumn="0" w:noHBand="0" w:noVBand="0"/>
      </w:tblPr>
      <w:tblGrid>
        <w:gridCol w:w="2671"/>
        <w:gridCol w:w="6633"/>
      </w:tblGrid>
      <w:tr w:rsidR="00176F21" w:rsidRPr="00DE65BD" w14:paraId="25DA19E7" w14:textId="77777777" w:rsidTr="000753B7">
        <w:tc>
          <w:tcPr>
            <w:tcW w:w="2671" w:type="dxa"/>
          </w:tcPr>
          <w:p w14:paraId="2CF50A07" w14:textId="028CD14F"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lastRenderedPageBreak/>
              <w:t>ROLE REQUIREMENTS:</w:t>
            </w:r>
          </w:p>
        </w:tc>
        <w:tc>
          <w:tcPr>
            <w:tcW w:w="6633" w:type="dxa"/>
          </w:tcPr>
          <w:p w14:paraId="691A693F" w14:textId="77777777" w:rsidR="00DC257A" w:rsidRPr="00DC257A" w:rsidRDefault="00DC257A" w:rsidP="00DC257A">
            <w:pPr>
              <w:spacing w:after="120" w:line="360" w:lineRule="auto"/>
              <w:jc w:val="center"/>
              <w:rPr>
                <w:rFonts w:eastAsia="Times New Roman"/>
                <w:b/>
                <w:snapToGrid w:val="0"/>
                <w:lang w:eastAsia="en-US"/>
              </w:rPr>
            </w:pPr>
            <w:r w:rsidRPr="00DC257A">
              <w:rPr>
                <w:rFonts w:eastAsia="Times New Roman"/>
                <w:b/>
                <w:snapToGrid w:val="0"/>
                <w:lang w:eastAsia="en-US"/>
              </w:rPr>
              <w:t>MAJOR DUTIES AND RESPONSIBILITIES</w:t>
            </w:r>
          </w:p>
          <w:p w14:paraId="4F8E6C35" w14:textId="025F5B99" w:rsidR="00176F21" w:rsidRPr="00B04F5C" w:rsidRDefault="00176F21" w:rsidP="00DC257A">
            <w:pPr>
              <w:jc w:val="center"/>
              <w:rPr>
                <w:rFonts w:eastAsia="Arial"/>
                <w:i/>
                <w:iCs/>
              </w:rPr>
            </w:pPr>
          </w:p>
        </w:tc>
      </w:tr>
      <w:tr w:rsidR="00176F21" w:rsidRPr="00DE65BD" w14:paraId="1D94C1F7" w14:textId="77777777" w:rsidTr="000753B7">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2A71B206" w:rsidR="00176F21" w:rsidRPr="00DE65BD" w:rsidRDefault="00AE79B6" w:rsidP="002B01E9">
            <w:pPr>
              <w:rPr>
                <w:rFonts w:eastAsia="Times New Roman"/>
                <w:snapToGrid w:val="0"/>
                <w:lang w:val="en-US" w:eastAsia="en-US"/>
              </w:rPr>
            </w:pPr>
            <w:r w:rsidRPr="007E1807">
              <w:t>To lead and manage effective legal services in the Commercial and Contracts Teams, ensuring that service plans are produced which specify outcomes, performance measures, standards and resource allocation</w:t>
            </w:r>
          </w:p>
        </w:tc>
      </w:tr>
      <w:tr w:rsidR="002B3EB2" w:rsidRPr="00DE65BD" w14:paraId="00B1A070" w14:textId="77777777" w:rsidTr="000753B7">
        <w:tc>
          <w:tcPr>
            <w:tcW w:w="2671" w:type="dxa"/>
          </w:tcPr>
          <w:p w14:paraId="6EE1EAE8" w14:textId="2F512D1F" w:rsidR="002B3EB2" w:rsidRPr="00CB3699" w:rsidRDefault="002B3EB2" w:rsidP="002B3E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5CB9291B" w:rsidR="002B3EB2" w:rsidRPr="00DE65BD" w:rsidRDefault="002B3EB2" w:rsidP="002B3EB2">
            <w:pPr>
              <w:widowControl w:val="0"/>
              <w:tabs>
                <w:tab w:val="left" w:pos="-1440"/>
              </w:tabs>
              <w:spacing w:before="120" w:after="120"/>
              <w:jc w:val="both"/>
              <w:rPr>
                <w:rFonts w:eastAsia="Times New Roman"/>
                <w:snapToGrid w:val="0"/>
                <w:lang w:val="en-US" w:eastAsia="en-US"/>
              </w:rPr>
            </w:pPr>
            <w:r w:rsidRPr="007E1807">
              <w:t>Performance</w:t>
            </w:r>
            <w:r w:rsidR="005C7BF2">
              <w:t xml:space="preserve"> </w:t>
            </w:r>
            <w:r w:rsidR="005C7BF2" w:rsidRPr="007E1807">
              <w:t>manages</w:t>
            </w:r>
            <w:r w:rsidRPr="007E1807">
              <w:t xml:space="preserve"> all staff to ensure objectives are delivered.</w:t>
            </w:r>
          </w:p>
        </w:tc>
      </w:tr>
      <w:tr w:rsidR="002B3EB2" w:rsidRPr="00DE65BD" w14:paraId="2FE64C48" w14:textId="77777777" w:rsidTr="000753B7">
        <w:tc>
          <w:tcPr>
            <w:tcW w:w="2671" w:type="dxa"/>
          </w:tcPr>
          <w:p w14:paraId="39649605" w14:textId="583CC01F" w:rsidR="002B3EB2" w:rsidRPr="00CB3699" w:rsidRDefault="002B3EB2" w:rsidP="002B3E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4DF1AF90" w:rsidR="002B3EB2" w:rsidRPr="00DE65BD" w:rsidRDefault="005C7BF2" w:rsidP="002B3EB2">
            <w:pPr>
              <w:widowControl w:val="0"/>
              <w:tabs>
                <w:tab w:val="left" w:pos="-1440"/>
              </w:tabs>
              <w:spacing w:before="120" w:after="120"/>
              <w:jc w:val="both"/>
              <w:rPr>
                <w:rFonts w:eastAsia="Times New Roman"/>
                <w:snapToGrid w:val="0"/>
                <w:lang w:eastAsia="en-US"/>
              </w:rPr>
            </w:pPr>
            <w:r w:rsidRPr="007E1807">
              <w:t>As directed to represent the Council on legal issues at all levels both within the Council and externally.</w:t>
            </w:r>
          </w:p>
        </w:tc>
      </w:tr>
      <w:tr w:rsidR="002B3EB2" w:rsidRPr="00DE65BD" w14:paraId="7895E094" w14:textId="77777777" w:rsidTr="000753B7">
        <w:tc>
          <w:tcPr>
            <w:tcW w:w="2671" w:type="dxa"/>
          </w:tcPr>
          <w:p w14:paraId="31093402" w14:textId="2DA35881" w:rsidR="002B3EB2" w:rsidRPr="00CB3699" w:rsidRDefault="002B3EB2" w:rsidP="002B3E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6E91DFD7" w:rsidR="002B3EB2" w:rsidRPr="00DE65BD" w:rsidRDefault="003664B2" w:rsidP="002B3EB2">
            <w:pPr>
              <w:widowControl w:val="0"/>
              <w:tabs>
                <w:tab w:val="left" w:pos="-1440"/>
              </w:tabs>
              <w:spacing w:before="120" w:after="120"/>
              <w:jc w:val="both"/>
              <w:rPr>
                <w:rFonts w:eastAsia="Times New Roman"/>
                <w:snapToGrid w:val="0"/>
                <w:lang w:val="en-US" w:eastAsia="en-US"/>
              </w:rPr>
            </w:pPr>
            <w:r w:rsidRPr="007E1807">
              <w:t>To advise senior advisors and elected councillors, including at committee meetings</w:t>
            </w:r>
          </w:p>
        </w:tc>
      </w:tr>
      <w:tr w:rsidR="002B3EB2" w:rsidRPr="00DE65BD" w14:paraId="0C53A70D" w14:textId="77777777" w:rsidTr="000753B7">
        <w:tc>
          <w:tcPr>
            <w:tcW w:w="2671" w:type="dxa"/>
          </w:tcPr>
          <w:p w14:paraId="28D59324" w14:textId="6E870E46" w:rsidR="002B3EB2" w:rsidRPr="00CB3699" w:rsidRDefault="002B3EB2" w:rsidP="002B3E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5A25C1A3" w:rsidR="002B3EB2" w:rsidRPr="00DE65BD" w:rsidRDefault="007C644E" w:rsidP="002B3EB2">
            <w:pPr>
              <w:widowControl w:val="0"/>
              <w:tabs>
                <w:tab w:val="left" w:pos="-1440"/>
              </w:tabs>
              <w:spacing w:before="120" w:after="120"/>
              <w:jc w:val="both"/>
              <w:rPr>
                <w:rFonts w:eastAsia="Times New Roman"/>
                <w:snapToGrid w:val="0"/>
                <w:lang w:eastAsia="en-US"/>
              </w:rPr>
            </w:pPr>
            <w:r w:rsidRPr="007E1807">
              <w:t>To provide high quality legal advice in corporate and governance matters, clear reports, attend committees and meetings and provide associated support and to co-ordinate and oversee such support when provided by others.</w:t>
            </w:r>
          </w:p>
        </w:tc>
      </w:tr>
      <w:tr w:rsidR="002B3EB2" w:rsidRPr="00DE65BD" w14:paraId="03FDF2B0" w14:textId="77777777" w:rsidTr="000753B7">
        <w:tc>
          <w:tcPr>
            <w:tcW w:w="2671" w:type="dxa"/>
          </w:tcPr>
          <w:p w14:paraId="0AD5729E" w14:textId="4E3B8339" w:rsidR="002B3EB2" w:rsidRPr="00CB3699" w:rsidRDefault="002B3EB2" w:rsidP="002B3E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2DA3BE24" w:rsidR="002B3EB2" w:rsidRPr="00A7782D" w:rsidRDefault="005D254D" w:rsidP="002B3EB2">
            <w:pPr>
              <w:widowControl w:val="0"/>
              <w:tabs>
                <w:tab w:val="left" w:pos="-1440"/>
              </w:tabs>
              <w:spacing w:before="120" w:after="120"/>
              <w:jc w:val="both"/>
              <w:rPr>
                <w:rFonts w:eastAsia="Times New Roman"/>
                <w:snapToGrid w:val="0"/>
                <w:lang w:eastAsia="en-US"/>
              </w:rPr>
            </w:pPr>
            <w:r w:rsidRPr="007E1807">
              <w:t>To conduct a caseload of complex legal matters.</w:t>
            </w:r>
          </w:p>
        </w:tc>
      </w:tr>
      <w:tr w:rsidR="00FE449A" w:rsidRPr="00DE65BD" w14:paraId="36F80896" w14:textId="77777777" w:rsidTr="000753B7">
        <w:tc>
          <w:tcPr>
            <w:tcW w:w="2671" w:type="dxa"/>
          </w:tcPr>
          <w:p w14:paraId="243F0455" w14:textId="5C25FBD8" w:rsidR="00FE449A" w:rsidRPr="00CB3699" w:rsidRDefault="00FE449A" w:rsidP="00FE449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20917FBE" w:rsidR="00FE449A" w:rsidRPr="00E50301" w:rsidRDefault="00FE449A" w:rsidP="00FE449A">
            <w:pPr>
              <w:widowControl w:val="0"/>
              <w:tabs>
                <w:tab w:val="left" w:pos="-1440"/>
              </w:tabs>
              <w:spacing w:before="120" w:after="120"/>
              <w:jc w:val="both"/>
              <w:rPr>
                <w:rFonts w:eastAsia="Times New Roman"/>
                <w:snapToGrid w:val="0"/>
                <w:lang w:eastAsia="en-US"/>
              </w:rPr>
            </w:pPr>
            <w:r w:rsidRPr="007E1807">
              <w:t>Maintain professional relationships with other local authorities, partner organisations, government departments, funders, and other relevant local, regional and national bodies.</w:t>
            </w:r>
          </w:p>
        </w:tc>
      </w:tr>
      <w:tr w:rsidR="00FE449A" w:rsidRPr="00DE65BD" w14:paraId="6165E0EE" w14:textId="77777777" w:rsidTr="000753B7">
        <w:tc>
          <w:tcPr>
            <w:tcW w:w="2671" w:type="dxa"/>
          </w:tcPr>
          <w:p w14:paraId="39EE4177" w14:textId="383B7B04" w:rsidR="00FE449A" w:rsidRPr="00CB3699" w:rsidRDefault="00FE449A" w:rsidP="00FE449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0F97833F" w:rsidR="00FE449A" w:rsidRPr="00E50301" w:rsidRDefault="00714017" w:rsidP="00FE449A">
            <w:pPr>
              <w:widowControl w:val="0"/>
              <w:tabs>
                <w:tab w:val="left" w:pos="-1440"/>
              </w:tabs>
              <w:spacing w:before="120" w:after="120"/>
              <w:jc w:val="both"/>
              <w:rPr>
                <w:rFonts w:eastAsia="Times New Roman"/>
                <w:snapToGrid w:val="0"/>
                <w:lang w:eastAsia="en-US"/>
              </w:rPr>
            </w:pPr>
            <w:r w:rsidRPr="007E1807">
              <w:t>To manage budgets and income delivery targets ensuring that resources are deployed effectively in line with agreed priorities.</w:t>
            </w:r>
          </w:p>
        </w:tc>
      </w:tr>
      <w:tr w:rsidR="00FE449A" w:rsidRPr="00DE65BD" w14:paraId="27F00996" w14:textId="77777777" w:rsidTr="000753B7">
        <w:tc>
          <w:tcPr>
            <w:tcW w:w="2671" w:type="dxa"/>
          </w:tcPr>
          <w:p w14:paraId="49F1E9ED" w14:textId="5CEB115B" w:rsidR="00FE449A" w:rsidRPr="00CB3699" w:rsidRDefault="00FE449A" w:rsidP="00FE449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0504FC0D" w:rsidR="00FE449A" w:rsidRPr="004D1C12" w:rsidRDefault="004A6EFE" w:rsidP="00FE449A">
            <w:pPr>
              <w:widowControl w:val="0"/>
              <w:tabs>
                <w:tab w:val="left" w:pos="-1440"/>
              </w:tabs>
              <w:spacing w:before="120" w:after="120"/>
              <w:jc w:val="both"/>
              <w:rPr>
                <w:rFonts w:eastAsia="Times New Roman"/>
                <w:snapToGrid w:val="0"/>
                <w:lang w:eastAsia="en-US"/>
              </w:rPr>
            </w:pPr>
            <w:r w:rsidRPr="007E1807">
              <w:t>To be a member of the Legal Services Senior Leadership Team contributing to the development and implementation of strategies and policies that ensure continuous improvement in all Council services.</w:t>
            </w:r>
          </w:p>
        </w:tc>
      </w:tr>
      <w:tr w:rsidR="00C0684A" w:rsidRPr="00DE65BD" w14:paraId="199AB4BD" w14:textId="77777777" w:rsidTr="000753B7">
        <w:tc>
          <w:tcPr>
            <w:tcW w:w="2671" w:type="dxa"/>
          </w:tcPr>
          <w:p w14:paraId="22F5585B" w14:textId="4105C625" w:rsidR="00C0684A" w:rsidRPr="00CB3699" w:rsidRDefault="00C0684A" w:rsidP="00C0684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01794B9B" w:rsidR="00C0684A" w:rsidRPr="001D1AC7" w:rsidRDefault="00C0684A" w:rsidP="00C0684A">
            <w:pPr>
              <w:widowControl w:val="0"/>
              <w:tabs>
                <w:tab w:val="left" w:pos="-1440"/>
              </w:tabs>
              <w:spacing w:before="120" w:after="120"/>
              <w:jc w:val="both"/>
              <w:rPr>
                <w:rFonts w:eastAsia="Times New Roman"/>
                <w:snapToGrid w:val="0"/>
                <w:lang w:eastAsia="en-US"/>
              </w:rPr>
            </w:pPr>
            <w:r w:rsidRPr="007E1807">
              <w:t>To lead on Borough-wide and strategic initiatives as required.</w:t>
            </w:r>
          </w:p>
        </w:tc>
      </w:tr>
      <w:tr w:rsidR="00C0684A" w:rsidRPr="00DE65BD" w14:paraId="5CE399C3" w14:textId="77777777" w:rsidTr="000753B7">
        <w:tc>
          <w:tcPr>
            <w:tcW w:w="2671" w:type="dxa"/>
          </w:tcPr>
          <w:p w14:paraId="7BB66648" w14:textId="77777777" w:rsidR="00C0684A" w:rsidRPr="00CB3699" w:rsidRDefault="00C0684A" w:rsidP="00C0684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F7EC1F5" w14:textId="298CFCFE" w:rsidR="00C0684A" w:rsidRPr="00137F2B" w:rsidRDefault="003F400B" w:rsidP="00C0684A">
            <w:pPr>
              <w:widowControl w:val="0"/>
              <w:tabs>
                <w:tab w:val="left" w:pos="-1440"/>
              </w:tabs>
              <w:spacing w:before="120" w:after="120"/>
              <w:jc w:val="both"/>
              <w:rPr>
                <w:rFonts w:eastAsia="Times New Roman"/>
                <w:snapToGrid w:val="0"/>
                <w:lang w:eastAsia="en-US"/>
              </w:rPr>
            </w:pPr>
            <w:r w:rsidRPr="007E1807">
              <w:t>In liaison with l Director</w:t>
            </w:r>
            <w:r w:rsidR="00161834">
              <w:t xml:space="preserve"> of  Governance and </w:t>
            </w:r>
            <w:r w:rsidRPr="007E1807">
              <w:t xml:space="preserve"> Legal Services to represent the Council externally and manage external relationships as required, including those with</w:t>
            </w:r>
            <w:r w:rsidR="00991173">
              <w:t xml:space="preserve"> </w:t>
            </w:r>
            <w:r w:rsidR="001C1307">
              <w:t>charities, external organisations,</w:t>
            </w:r>
            <w:r w:rsidRPr="007E1807">
              <w:t>, Schools</w:t>
            </w:r>
            <w:r w:rsidR="00991173">
              <w:t xml:space="preserve"> and </w:t>
            </w:r>
            <w:r w:rsidRPr="007E1807">
              <w:t>registered providers.</w:t>
            </w:r>
          </w:p>
        </w:tc>
      </w:tr>
      <w:tr w:rsidR="00C0684A" w:rsidRPr="00DE65BD" w14:paraId="09065EBC" w14:textId="77777777" w:rsidTr="000753B7">
        <w:tc>
          <w:tcPr>
            <w:tcW w:w="2671" w:type="dxa"/>
          </w:tcPr>
          <w:p w14:paraId="5F5C0507" w14:textId="166FABED" w:rsidR="00C0684A" w:rsidRPr="00CB3699" w:rsidRDefault="00C0684A" w:rsidP="00C0684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EDCEA6B" w:rsidR="00C0684A" w:rsidRPr="00DE65BD" w:rsidRDefault="007D2EFD" w:rsidP="00C0684A">
            <w:pPr>
              <w:widowControl w:val="0"/>
              <w:tabs>
                <w:tab w:val="left" w:pos="-1440"/>
              </w:tabs>
              <w:spacing w:before="120" w:after="120"/>
              <w:jc w:val="both"/>
              <w:rPr>
                <w:rFonts w:eastAsia="Times New Roman"/>
                <w:snapToGrid w:val="0"/>
                <w:lang w:eastAsia="en-US"/>
              </w:rPr>
            </w:pPr>
            <w:r w:rsidRPr="007E1807">
              <w:t xml:space="preserve">To negotiate additional resources from time to time and manage budget within delegation in accordance with the Council’s standing orders and financial regulations, obtaining </w:t>
            </w:r>
            <w:r w:rsidRPr="007E1807">
              <w:lastRenderedPageBreak/>
              <w:t>value for money and the optimisation of income where applicable.</w:t>
            </w:r>
          </w:p>
        </w:tc>
      </w:tr>
      <w:tr w:rsidR="00C0684A" w:rsidRPr="00DE65BD" w14:paraId="3F8B77B2" w14:textId="77777777" w:rsidTr="000753B7">
        <w:tc>
          <w:tcPr>
            <w:tcW w:w="2671" w:type="dxa"/>
          </w:tcPr>
          <w:p w14:paraId="546D06E5" w14:textId="55236602" w:rsidR="00C0684A" w:rsidRPr="00CB3699" w:rsidRDefault="00C0684A" w:rsidP="00C0684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62BD9BB7" w:rsidR="00C0684A" w:rsidRPr="00DE65BD" w:rsidRDefault="00724F5A" w:rsidP="00C0684A">
            <w:pPr>
              <w:widowControl w:val="0"/>
              <w:tabs>
                <w:tab w:val="left" w:pos="-1440"/>
              </w:tabs>
              <w:spacing w:before="120" w:after="120"/>
              <w:jc w:val="both"/>
              <w:rPr>
                <w:rFonts w:eastAsia="Times New Roman"/>
                <w:snapToGrid w:val="0"/>
                <w:lang w:eastAsia="en-US"/>
              </w:rPr>
            </w:pPr>
            <w:r w:rsidRPr="007E1807">
              <w:t>To ensure that the services provided are flexible to meet the changing needs of the Council, its users and its multi-cultural community, whist fulfilling statutory responsibilities.</w:t>
            </w:r>
          </w:p>
        </w:tc>
      </w:tr>
      <w:tr w:rsidR="0054651C" w:rsidRPr="00DE65BD" w14:paraId="0719A0E9" w14:textId="77777777" w:rsidTr="000753B7">
        <w:tc>
          <w:tcPr>
            <w:tcW w:w="2671" w:type="dxa"/>
          </w:tcPr>
          <w:p w14:paraId="647BBB82" w14:textId="4A0D3C6F" w:rsidR="0054651C" w:rsidRPr="00CB3699" w:rsidRDefault="0054651C" w:rsidP="0054651C">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08130D98" w:rsidR="0054651C" w:rsidRPr="00DE65BD" w:rsidRDefault="0054651C" w:rsidP="0054651C">
            <w:pPr>
              <w:widowControl w:val="0"/>
              <w:tabs>
                <w:tab w:val="left" w:pos="-1440"/>
              </w:tabs>
              <w:spacing w:before="120" w:after="120"/>
              <w:jc w:val="both"/>
              <w:rPr>
                <w:rFonts w:eastAsia="Times New Roman"/>
                <w:snapToGrid w:val="0"/>
                <w:lang w:eastAsia="en-US"/>
              </w:rPr>
            </w:pPr>
            <w:r w:rsidRPr="007E1807">
              <w:t>To be an active member of the service’s leadership team ensuring that the Council’s aims and objectives are incorporated in the service strategy, team plans and individual personal targets.</w:t>
            </w:r>
          </w:p>
        </w:tc>
      </w:tr>
      <w:tr w:rsidR="0054651C" w:rsidRPr="00DE65BD" w14:paraId="5B0856CE" w14:textId="77777777" w:rsidTr="000753B7">
        <w:tc>
          <w:tcPr>
            <w:tcW w:w="2671" w:type="dxa"/>
          </w:tcPr>
          <w:p w14:paraId="7D3EBAF8" w14:textId="78D442C4" w:rsidR="0054651C" w:rsidRPr="00CB3699" w:rsidRDefault="0054651C" w:rsidP="0054651C">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50BB49A2" w:rsidR="0054651C" w:rsidRPr="00DD1AF9" w:rsidRDefault="00A85897" w:rsidP="0054651C">
            <w:pPr>
              <w:widowControl w:val="0"/>
              <w:tabs>
                <w:tab w:val="left" w:pos="-1440"/>
              </w:tabs>
              <w:spacing w:before="120" w:after="120"/>
              <w:jc w:val="both"/>
              <w:rPr>
                <w:rFonts w:eastAsia="Times New Roman"/>
                <w:snapToGrid w:val="0"/>
                <w:lang w:eastAsia="en-US"/>
              </w:rPr>
            </w:pPr>
            <w:r w:rsidRPr="007E1807">
              <w:t>To assist in any organisational reviews to improve efficiencies.</w:t>
            </w:r>
          </w:p>
        </w:tc>
      </w:tr>
      <w:tr w:rsidR="0054651C" w:rsidRPr="00DE65BD" w14:paraId="1B5BC1A3" w14:textId="77777777" w:rsidTr="000753B7">
        <w:tc>
          <w:tcPr>
            <w:tcW w:w="2671" w:type="dxa"/>
          </w:tcPr>
          <w:p w14:paraId="69F701B0" w14:textId="02124E3F" w:rsidR="0054651C" w:rsidRPr="00CB3699" w:rsidRDefault="0054651C" w:rsidP="0054651C">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C5B395A" w:rsidR="0054651C" w:rsidRPr="00DE65BD" w:rsidRDefault="00E6244E" w:rsidP="0054651C">
            <w:pPr>
              <w:widowControl w:val="0"/>
              <w:tabs>
                <w:tab w:val="left" w:pos="-1440"/>
              </w:tabs>
              <w:spacing w:before="120" w:after="120"/>
              <w:jc w:val="both"/>
              <w:rPr>
                <w:rFonts w:eastAsia="Times New Roman"/>
                <w:snapToGrid w:val="0"/>
                <w:lang w:eastAsia="en-US"/>
              </w:rPr>
            </w:pPr>
            <w:r w:rsidRPr="007E1807">
              <w:t>To motivate, train and empower staff to optimise their skills and output and to promote effective employee relations.</w:t>
            </w:r>
          </w:p>
        </w:tc>
      </w:tr>
      <w:tr w:rsidR="00947C04" w:rsidRPr="00DE65BD" w14:paraId="7D73CA68" w14:textId="77777777" w:rsidTr="000753B7">
        <w:tc>
          <w:tcPr>
            <w:tcW w:w="2671" w:type="dxa"/>
          </w:tcPr>
          <w:p w14:paraId="2A2042CA" w14:textId="13506FE0" w:rsidR="00947C04" w:rsidRPr="00CB3699" w:rsidRDefault="00947C04" w:rsidP="00947C0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AEF82E" w14:textId="6634EFD0" w:rsidR="00947C04" w:rsidRPr="00DE65BD" w:rsidRDefault="00947C04" w:rsidP="00947C04">
            <w:pPr>
              <w:widowControl w:val="0"/>
              <w:tabs>
                <w:tab w:val="left" w:pos="-1440"/>
              </w:tabs>
              <w:spacing w:before="120" w:after="120"/>
              <w:jc w:val="both"/>
              <w:rPr>
                <w:rFonts w:eastAsia="Times New Roman"/>
                <w:snapToGrid w:val="0"/>
                <w:lang w:eastAsia="en-US"/>
              </w:rPr>
            </w:pPr>
            <w:r w:rsidRPr="007E1807">
              <w:t>To monitor and assess the performance of staff within the context of service plans providing advice, support and remedial action where necessary.</w:t>
            </w:r>
          </w:p>
        </w:tc>
      </w:tr>
      <w:tr w:rsidR="00947C04" w:rsidRPr="00DE65BD" w14:paraId="0A66DFDF" w14:textId="77777777" w:rsidTr="000753B7">
        <w:tc>
          <w:tcPr>
            <w:tcW w:w="2671" w:type="dxa"/>
          </w:tcPr>
          <w:p w14:paraId="62133E0A" w14:textId="77777777" w:rsidR="00947C04" w:rsidRPr="00CB3699" w:rsidRDefault="00947C04" w:rsidP="00947C0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73FECA9" w14:textId="076546AE" w:rsidR="00947C04" w:rsidRPr="00137F2B" w:rsidRDefault="00594648" w:rsidP="00947C04">
            <w:pPr>
              <w:widowControl w:val="0"/>
              <w:tabs>
                <w:tab w:val="left" w:pos="-1440"/>
              </w:tabs>
              <w:spacing w:before="120" w:after="120"/>
              <w:jc w:val="both"/>
              <w:rPr>
                <w:i/>
                <w:iCs/>
                <w:lang w:val="en-US"/>
              </w:rPr>
            </w:pPr>
            <w:r w:rsidRPr="007E1807">
              <w:t>To conduct individual performance and development reviews with staff and establish individual plans and targets.</w:t>
            </w:r>
          </w:p>
        </w:tc>
      </w:tr>
      <w:tr w:rsidR="00947C04" w:rsidRPr="00DE65BD" w14:paraId="65DB0F4D" w14:textId="77777777" w:rsidTr="00F47948">
        <w:trPr>
          <w:trHeight w:val="1325"/>
        </w:trPr>
        <w:tc>
          <w:tcPr>
            <w:tcW w:w="2671" w:type="dxa"/>
          </w:tcPr>
          <w:p w14:paraId="3027A1D9" w14:textId="77777777" w:rsidR="00947C04" w:rsidRPr="00CB3699" w:rsidRDefault="00947C04" w:rsidP="00947C0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B78D6F3" w14:textId="6B1A03A7" w:rsidR="00947C04" w:rsidRPr="00137F2B" w:rsidRDefault="0096315D" w:rsidP="00947C04">
            <w:pPr>
              <w:widowControl w:val="0"/>
              <w:tabs>
                <w:tab w:val="left" w:pos="-1440"/>
              </w:tabs>
              <w:spacing w:before="120" w:after="120"/>
              <w:jc w:val="both"/>
              <w:rPr>
                <w:i/>
                <w:iCs/>
                <w:lang w:val="en-US"/>
              </w:rPr>
            </w:pPr>
            <w:r w:rsidRPr="007E1807">
              <w:t>To ensure that all teams have robust business continuity plans and contribute to the discharge of the Council’s civil contingency responsibilities.</w:t>
            </w:r>
          </w:p>
        </w:tc>
      </w:tr>
      <w:tr w:rsidR="001801AA" w:rsidRPr="00DE65BD" w14:paraId="5BDF174D" w14:textId="77777777" w:rsidTr="00F47948">
        <w:trPr>
          <w:trHeight w:val="1325"/>
        </w:trPr>
        <w:tc>
          <w:tcPr>
            <w:tcW w:w="2671" w:type="dxa"/>
          </w:tcPr>
          <w:p w14:paraId="35C4F15E" w14:textId="77777777" w:rsidR="001801AA" w:rsidRPr="00CB3699" w:rsidRDefault="001801AA" w:rsidP="00947C0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F6C6156" w14:textId="49CEAFAF" w:rsidR="001801AA" w:rsidRPr="007E1807" w:rsidRDefault="001801AA" w:rsidP="00947C04">
            <w:pPr>
              <w:widowControl w:val="0"/>
              <w:tabs>
                <w:tab w:val="left" w:pos="-1440"/>
              </w:tabs>
              <w:spacing w:before="120" w:after="120"/>
              <w:jc w:val="both"/>
            </w:pPr>
            <w:r>
              <w:t>To Deputise for the Director of  Governance Legal</w:t>
            </w:r>
            <w:r w:rsidR="00111C63">
              <w:t xml:space="preserve"> </w:t>
            </w:r>
            <w:r>
              <w:t>(</w:t>
            </w:r>
            <w:r w:rsidR="00111C63">
              <w:t>(</w:t>
            </w:r>
            <w:r>
              <w:t>Monitoring</w:t>
            </w:r>
            <w:r w:rsidR="00111C63">
              <w:t xml:space="preserve"> officer </w:t>
            </w:r>
            <w:r>
              <w:t>) as and when required and provide support in relation to dealing with her statutory duties including Member conduct issues, constitutional and related issues.</w:t>
            </w:r>
          </w:p>
        </w:tc>
      </w:tr>
    </w:tbl>
    <w:p w14:paraId="65F4F15A" w14:textId="77777777" w:rsidR="007D27D8" w:rsidRPr="007E1807" w:rsidRDefault="007D27D8" w:rsidP="007D27D8">
      <w:pPr>
        <w:ind w:hanging="567"/>
        <w:rPr>
          <w:b/>
          <w:u w:val="single"/>
        </w:rPr>
      </w:pPr>
      <w:r w:rsidRPr="007E1807">
        <w:rPr>
          <w:b/>
          <w:u w:val="single"/>
        </w:rPr>
        <w:t>GENERAL TERMS</w:t>
      </w:r>
    </w:p>
    <w:p w14:paraId="00DBF093" w14:textId="77777777" w:rsidR="007D27D8" w:rsidRPr="007E1807" w:rsidRDefault="007D27D8" w:rsidP="007D27D8">
      <w:pPr>
        <w:rPr>
          <w:b/>
        </w:rPr>
      </w:pPr>
    </w:p>
    <w:p w14:paraId="10A8F9F1" w14:textId="77777777" w:rsidR="007D27D8" w:rsidRPr="007E1807" w:rsidRDefault="007D27D8" w:rsidP="007D27D8">
      <w:pPr>
        <w:pStyle w:val="Style1"/>
        <w:widowControl/>
        <w:numPr>
          <w:ilvl w:val="0"/>
          <w:numId w:val="13"/>
        </w:numPr>
        <w:tabs>
          <w:tab w:val="clear" w:pos="160"/>
          <w:tab w:val="num" w:pos="-284"/>
        </w:tabs>
        <w:suppressAutoHyphens w:val="0"/>
        <w:spacing w:line="360" w:lineRule="auto"/>
        <w:ind w:left="-283" w:right="-522" w:hanging="284"/>
        <w:rPr>
          <w:rFonts w:ascii="Arial" w:hAnsi="Arial" w:cs="Arial"/>
        </w:rPr>
      </w:pPr>
      <w:r w:rsidRPr="007E1807">
        <w:rPr>
          <w:rFonts w:ascii="Arial" w:hAnsi="Arial" w:cs="Arial"/>
        </w:rPr>
        <w:t>To promote a positive image of Tower Hamlets and represent the Council and other local partners at local and national level, where required, attending and presenting at such conferences, seminars and working parties as may be required.</w:t>
      </w:r>
    </w:p>
    <w:p w14:paraId="3D89516B" w14:textId="77777777" w:rsidR="007D27D8" w:rsidRPr="007E1807" w:rsidRDefault="007D27D8" w:rsidP="007D27D8">
      <w:pPr>
        <w:numPr>
          <w:ilvl w:val="0"/>
          <w:numId w:val="13"/>
        </w:numPr>
        <w:tabs>
          <w:tab w:val="clear" w:pos="160"/>
          <w:tab w:val="num" w:pos="-284"/>
        </w:tabs>
        <w:spacing w:after="0" w:line="360" w:lineRule="auto"/>
        <w:ind w:left="-283" w:right="-524" w:hanging="284"/>
        <w:jc w:val="both"/>
      </w:pPr>
      <w:r w:rsidRPr="007E1807">
        <w:t xml:space="preserve">To maintain personal and professional development to meet the changing demands of the job and participate in appropriate training/development activities including the council’s </w:t>
      </w:r>
      <w:r w:rsidRPr="007E1807">
        <w:lastRenderedPageBreak/>
        <w:t>performance, development and review scheme.  To engage and develop all staff in the team to ensure they have clear personal development plans.</w:t>
      </w:r>
    </w:p>
    <w:p w14:paraId="5805440F" w14:textId="77777777" w:rsidR="007D27D8" w:rsidRPr="007E1807" w:rsidRDefault="007D27D8" w:rsidP="007D27D8">
      <w:pPr>
        <w:numPr>
          <w:ilvl w:val="0"/>
          <w:numId w:val="13"/>
        </w:numPr>
        <w:tabs>
          <w:tab w:val="clear" w:pos="160"/>
          <w:tab w:val="num" w:pos="-284"/>
        </w:tabs>
        <w:spacing w:after="0" w:line="360" w:lineRule="auto"/>
        <w:ind w:left="-283" w:right="-524" w:hanging="284"/>
        <w:jc w:val="both"/>
      </w:pPr>
      <w:r w:rsidRPr="007E1807">
        <w:t>Ensure that all duties and responsibilities are discharged in accordance with the council’s policies and procedures, Code of Conduct and relevant regulations and legislation.  To comply with the council’s equal opportunities and diversity policies ensuring anti-discriminatory practice within the service area.</w:t>
      </w:r>
    </w:p>
    <w:p w14:paraId="5D10CEDC" w14:textId="77777777" w:rsidR="007D27D8" w:rsidRPr="007E1807" w:rsidRDefault="007D27D8" w:rsidP="007D27D8">
      <w:pPr>
        <w:numPr>
          <w:ilvl w:val="0"/>
          <w:numId w:val="13"/>
        </w:numPr>
        <w:tabs>
          <w:tab w:val="clear" w:pos="160"/>
          <w:tab w:val="num" w:pos="-284"/>
        </w:tabs>
        <w:spacing w:after="0" w:line="360" w:lineRule="auto"/>
        <w:ind w:left="-283" w:right="-524" w:hanging="284"/>
        <w:jc w:val="both"/>
      </w:pPr>
      <w:r w:rsidRPr="007E1807">
        <w:t xml:space="preserve">To undertake additional duties that may arise from time to time commensurate with the grade of the post. </w:t>
      </w:r>
    </w:p>
    <w:p w14:paraId="68DCBED6" w14:textId="77777777" w:rsidR="007D27D8" w:rsidRPr="007E1807" w:rsidRDefault="007D27D8" w:rsidP="007D27D8">
      <w:pPr>
        <w:spacing w:line="360" w:lineRule="auto"/>
        <w:jc w:val="both"/>
      </w:pPr>
    </w:p>
    <w:p w14:paraId="77920DAD" w14:textId="77777777" w:rsidR="007D27D8" w:rsidRPr="007E1807" w:rsidRDefault="007D27D8" w:rsidP="007D27D8">
      <w:pPr>
        <w:spacing w:line="360" w:lineRule="auto"/>
        <w:ind w:hanging="567"/>
        <w:rPr>
          <w:b/>
          <w:u w:val="single"/>
        </w:rPr>
      </w:pPr>
      <w:r w:rsidRPr="007E1807">
        <w:rPr>
          <w:b/>
          <w:u w:val="single"/>
        </w:rPr>
        <w:t>SPECIAL TERMS AND CONSIDERATIONS</w:t>
      </w:r>
    </w:p>
    <w:p w14:paraId="3923A24E" w14:textId="77777777" w:rsidR="007D27D8" w:rsidRPr="007E1807" w:rsidRDefault="007D27D8" w:rsidP="007D27D8">
      <w:pPr>
        <w:spacing w:line="360" w:lineRule="auto"/>
        <w:rPr>
          <w:b/>
          <w:u w:val="single"/>
        </w:rPr>
      </w:pPr>
    </w:p>
    <w:p w14:paraId="271658F0" w14:textId="77777777" w:rsidR="007D27D8" w:rsidRPr="007E1807" w:rsidRDefault="007D27D8" w:rsidP="007D27D8">
      <w:pPr>
        <w:spacing w:line="360" w:lineRule="auto"/>
        <w:ind w:left="-567"/>
      </w:pPr>
      <w:r w:rsidRPr="007E1807">
        <w:t>To work evenings and weekends as required, including attending committee meetings.</w:t>
      </w:r>
    </w:p>
    <w:p w14:paraId="1F5EB76C" w14:textId="20D275BD" w:rsidR="007D27D8" w:rsidRPr="007E1807" w:rsidRDefault="007D27D8" w:rsidP="007D27D8">
      <w:pPr>
        <w:spacing w:line="360" w:lineRule="auto"/>
        <w:ind w:left="-567"/>
      </w:pPr>
      <w:r w:rsidRPr="007E1807">
        <w:t>To be a UK qualified Solicitor, Barrister</w:t>
      </w:r>
      <w:r w:rsidR="001E6CEE">
        <w:t xml:space="preserve">  or CILEX </w:t>
      </w:r>
      <w:r w:rsidR="0074266F" w:rsidRPr="0085012B">
        <w:t xml:space="preserve"> </w:t>
      </w:r>
      <w:r w:rsidRPr="007E1807">
        <w:t xml:space="preserve"> with degree level qualification (or equivalent).</w:t>
      </w:r>
    </w:p>
    <w:p w14:paraId="70DAB903" w14:textId="77777777" w:rsidR="00137F2B" w:rsidRDefault="00137F2B" w:rsidP="00137F2B"/>
    <w:p w14:paraId="3F4EFDBD" w14:textId="4AC13352" w:rsidR="00137F2B" w:rsidRDefault="00137F2B" w:rsidP="00137F2B">
      <w:pPr>
        <w:sectPr w:rsidR="00137F2B"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4299"/>
        <w:gridCol w:w="1559"/>
        <w:gridCol w:w="1701"/>
      </w:tblGrid>
      <w:tr w:rsidR="00FE3FD2" w:rsidRPr="00FE3FD2" w14:paraId="15A5B7D2" w14:textId="77777777" w:rsidTr="00E5077C">
        <w:trPr>
          <w:trHeight w:val="962"/>
        </w:trPr>
        <w:tc>
          <w:tcPr>
            <w:tcW w:w="6204" w:type="dxa"/>
            <w:gridSpan w:val="2"/>
          </w:tcPr>
          <w:p w14:paraId="6B72B3B9" w14:textId="77777777" w:rsidR="00FE3FD2" w:rsidRPr="00FE3FD2" w:rsidRDefault="00FE3FD2" w:rsidP="00FE3FD2">
            <w:pPr>
              <w:spacing w:after="0"/>
              <w:rPr>
                <w:rFonts w:eastAsia="Times New Roman" w:cs="Times New Roman"/>
                <w:b/>
              </w:rPr>
            </w:pPr>
          </w:p>
          <w:p w14:paraId="2A65ADAE" w14:textId="77777777" w:rsidR="00FE3FD2" w:rsidRPr="00FE3FD2" w:rsidRDefault="00FE3FD2" w:rsidP="00FE3FD2">
            <w:pPr>
              <w:spacing w:after="0"/>
              <w:rPr>
                <w:rFonts w:eastAsia="Times New Roman" w:cs="Times New Roman"/>
                <w:b/>
              </w:rPr>
            </w:pPr>
            <w:r w:rsidRPr="00FE3FD2">
              <w:rPr>
                <w:rFonts w:eastAsia="Times New Roman" w:cs="Times New Roman"/>
                <w:b/>
              </w:rPr>
              <w:t>Person Specification for the Post of</w:t>
            </w:r>
          </w:p>
          <w:p w14:paraId="19C4AE3A" w14:textId="77777777" w:rsidR="00FE3FD2" w:rsidRPr="00FE3FD2" w:rsidRDefault="00FE3FD2" w:rsidP="00FE3FD2">
            <w:pPr>
              <w:spacing w:after="0"/>
              <w:rPr>
                <w:rFonts w:eastAsia="Times New Roman" w:cs="Times New Roman"/>
                <w:b/>
              </w:rPr>
            </w:pPr>
          </w:p>
          <w:p w14:paraId="295C9B86" w14:textId="77777777" w:rsidR="00FE3FD2" w:rsidRPr="00FE3FD2" w:rsidRDefault="00FE3FD2" w:rsidP="00FE3FD2">
            <w:pPr>
              <w:spacing w:after="0"/>
              <w:rPr>
                <w:rFonts w:eastAsia="Times New Roman" w:cs="Times New Roman"/>
                <w:b/>
                <w:bCs/>
              </w:rPr>
            </w:pPr>
            <w:r w:rsidRPr="00FE3FD2">
              <w:rPr>
                <w:rFonts w:eastAsia="Times New Roman" w:cs="Times New Roman"/>
              </w:rPr>
              <w:t xml:space="preserve">Head of Commercial and Contracts </w:t>
            </w:r>
          </w:p>
          <w:p w14:paraId="60C71CD9" w14:textId="77777777" w:rsidR="00FE3FD2" w:rsidRPr="00FE3FD2" w:rsidRDefault="00FE3FD2" w:rsidP="00FE3FD2">
            <w:pPr>
              <w:spacing w:after="0"/>
              <w:rPr>
                <w:rFonts w:eastAsia="Times New Roman" w:cs="Times New Roman"/>
              </w:rPr>
            </w:pPr>
          </w:p>
        </w:tc>
        <w:tc>
          <w:tcPr>
            <w:tcW w:w="1559" w:type="dxa"/>
          </w:tcPr>
          <w:p w14:paraId="51AAA160" w14:textId="77777777" w:rsidR="00FE3FD2" w:rsidRPr="00FE3FD2" w:rsidRDefault="00FE3FD2" w:rsidP="00FE3FD2">
            <w:pPr>
              <w:spacing w:after="0"/>
              <w:rPr>
                <w:rFonts w:eastAsia="Times New Roman" w:cs="Times New Roman"/>
                <w:b/>
              </w:rPr>
            </w:pPr>
            <w:r w:rsidRPr="00FE3FD2">
              <w:rPr>
                <w:rFonts w:eastAsia="Times New Roman" w:cs="Times New Roman"/>
                <w:b/>
              </w:rPr>
              <w:t>Essential (E)</w:t>
            </w:r>
          </w:p>
          <w:p w14:paraId="19FDB2F9" w14:textId="77777777" w:rsidR="00FE3FD2" w:rsidRPr="00FE3FD2" w:rsidRDefault="00FE3FD2" w:rsidP="00FE3FD2">
            <w:pPr>
              <w:spacing w:after="0"/>
              <w:rPr>
                <w:rFonts w:eastAsia="Times New Roman" w:cs="Times New Roman"/>
                <w:b/>
              </w:rPr>
            </w:pPr>
            <w:r w:rsidRPr="00FE3FD2">
              <w:rPr>
                <w:rFonts w:eastAsia="Times New Roman" w:cs="Times New Roman"/>
                <w:b/>
              </w:rPr>
              <w:t>or</w:t>
            </w:r>
          </w:p>
          <w:p w14:paraId="34C7BECB" w14:textId="77777777" w:rsidR="00FE3FD2" w:rsidRPr="00FE3FD2" w:rsidRDefault="00FE3FD2" w:rsidP="00FE3FD2">
            <w:pPr>
              <w:spacing w:after="0"/>
              <w:rPr>
                <w:rFonts w:eastAsia="Times New Roman" w:cs="Times New Roman"/>
                <w:b/>
              </w:rPr>
            </w:pPr>
            <w:r w:rsidRPr="00FE3FD2">
              <w:rPr>
                <w:rFonts w:eastAsia="Times New Roman" w:cs="Times New Roman"/>
                <w:b/>
              </w:rPr>
              <w:t>Desirable (D) (if applicable)</w:t>
            </w:r>
          </w:p>
          <w:p w14:paraId="6DEF3E65" w14:textId="77777777" w:rsidR="00FE3FD2" w:rsidRPr="00FE3FD2" w:rsidRDefault="00FE3FD2" w:rsidP="00FE3FD2">
            <w:pPr>
              <w:spacing w:after="0"/>
              <w:rPr>
                <w:rFonts w:eastAsia="Times New Roman" w:cs="Times New Roman"/>
                <w:b/>
              </w:rPr>
            </w:pPr>
          </w:p>
        </w:tc>
        <w:tc>
          <w:tcPr>
            <w:tcW w:w="1701" w:type="dxa"/>
          </w:tcPr>
          <w:p w14:paraId="0E39A1EE" w14:textId="77777777" w:rsidR="00FE3FD2" w:rsidRPr="00FE3FD2" w:rsidRDefault="00FE3FD2" w:rsidP="00FE3FD2">
            <w:pPr>
              <w:spacing w:after="0"/>
              <w:rPr>
                <w:rFonts w:eastAsia="Times New Roman" w:cs="Times New Roman"/>
                <w:b/>
              </w:rPr>
            </w:pPr>
            <w:r w:rsidRPr="00FE3FD2">
              <w:rPr>
                <w:rFonts w:eastAsia="Times New Roman" w:cs="Times New Roman"/>
                <w:b/>
              </w:rPr>
              <w:t>Method of Assessment</w:t>
            </w:r>
          </w:p>
          <w:p w14:paraId="5405D70A" w14:textId="77777777" w:rsidR="00FE3FD2" w:rsidRPr="00FE3FD2" w:rsidRDefault="00FE3FD2" w:rsidP="00FE3FD2">
            <w:pPr>
              <w:spacing w:after="0"/>
              <w:rPr>
                <w:rFonts w:eastAsia="Times New Roman" w:cs="Times New Roman"/>
                <w:b/>
              </w:rPr>
            </w:pPr>
            <w:r w:rsidRPr="00FE3FD2">
              <w:rPr>
                <w:rFonts w:eastAsia="Times New Roman" w:cs="Times New Roman"/>
                <w:b/>
              </w:rPr>
              <w:t>A= Application Form</w:t>
            </w:r>
          </w:p>
          <w:p w14:paraId="7F178195" w14:textId="77777777" w:rsidR="00FE3FD2" w:rsidRPr="00FE3FD2" w:rsidRDefault="00FE3FD2" w:rsidP="00FE3FD2">
            <w:pPr>
              <w:spacing w:after="0"/>
              <w:rPr>
                <w:rFonts w:eastAsia="Times New Roman" w:cs="Times New Roman"/>
                <w:b/>
              </w:rPr>
            </w:pPr>
            <w:r w:rsidRPr="00FE3FD2">
              <w:rPr>
                <w:rFonts w:eastAsia="Times New Roman" w:cs="Times New Roman"/>
                <w:b/>
              </w:rPr>
              <w:t>T= Test</w:t>
            </w:r>
          </w:p>
          <w:p w14:paraId="43D320FF" w14:textId="77777777" w:rsidR="00FE3FD2" w:rsidRPr="00FE3FD2" w:rsidRDefault="00FE3FD2" w:rsidP="00FE3FD2">
            <w:pPr>
              <w:spacing w:after="0"/>
              <w:rPr>
                <w:rFonts w:eastAsia="Times New Roman" w:cs="Times New Roman"/>
                <w:b/>
              </w:rPr>
            </w:pPr>
            <w:r w:rsidRPr="00FE3FD2">
              <w:rPr>
                <w:rFonts w:eastAsia="Times New Roman" w:cs="Times New Roman"/>
                <w:b/>
              </w:rPr>
              <w:t>I= Interview</w:t>
            </w:r>
          </w:p>
        </w:tc>
      </w:tr>
      <w:tr w:rsidR="00FE3FD2" w:rsidRPr="00FE3FD2" w14:paraId="7245212D" w14:textId="77777777" w:rsidTr="00E5077C">
        <w:trPr>
          <w:trHeight w:val="867"/>
        </w:trPr>
        <w:tc>
          <w:tcPr>
            <w:tcW w:w="1905" w:type="dxa"/>
          </w:tcPr>
          <w:p w14:paraId="1189BD52" w14:textId="77777777" w:rsidR="00FE3FD2" w:rsidRPr="00FE3FD2" w:rsidRDefault="00FE3FD2" w:rsidP="00FE3FD2">
            <w:pPr>
              <w:spacing w:after="0"/>
              <w:rPr>
                <w:rFonts w:eastAsia="Times New Roman" w:cs="Times New Roman"/>
                <w:b/>
              </w:rPr>
            </w:pPr>
            <w:r w:rsidRPr="00FE3FD2">
              <w:rPr>
                <w:rFonts w:eastAsia="Times New Roman" w:cs="Times New Roman"/>
                <w:b/>
              </w:rPr>
              <w:t>Knowledge</w:t>
            </w:r>
          </w:p>
          <w:p w14:paraId="6C30B7F2" w14:textId="77777777" w:rsidR="00FE3FD2" w:rsidRPr="00FE3FD2" w:rsidRDefault="00FE3FD2" w:rsidP="00FE3FD2">
            <w:pPr>
              <w:spacing w:after="0"/>
              <w:rPr>
                <w:rFonts w:eastAsia="Times New Roman" w:cs="Times New Roman"/>
                <w:b/>
              </w:rPr>
            </w:pPr>
          </w:p>
          <w:p w14:paraId="240DB1DB" w14:textId="77777777" w:rsidR="00FE3FD2" w:rsidRPr="00FE3FD2" w:rsidRDefault="00FE3FD2" w:rsidP="00FE3FD2">
            <w:pPr>
              <w:spacing w:after="0"/>
              <w:rPr>
                <w:rFonts w:eastAsia="Times New Roman" w:cs="Times New Roman"/>
                <w:b/>
              </w:rPr>
            </w:pPr>
          </w:p>
        </w:tc>
        <w:tc>
          <w:tcPr>
            <w:tcW w:w="4299" w:type="dxa"/>
          </w:tcPr>
          <w:p w14:paraId="3C6CEA9D" w14:textId="77777777" w:rsidR="00FE3FD2" w:rsidRPr="00FE3FD2" w:rsidRDefault="00FE3FD2" w:rsidP="00FE3FD2">
            <w:pPr>
              <w:spacing w:after="0"/>
              <w:rPr>
                <w:rFonts w:eastAsia="Times New Roman" w:cs="Times New Roman"/>
              </w:rPr>
            </w:pPr>
            <w:r w:rsidRPr="00FE3FD2">
              <w:rPr>
                <w:rFonts w:eastAsia="Times New Roman" w:cs="Times New Roman"/>
              </w:rPr>
              <w:t>Excellent knowledge of relevant legislation and the legal framework for local government finance, decision making and executive functions</w:t>
            </w:r>
          </w:p>
          <w:p w14:paraId="39714A86" w14:textId="77777777" w:rsidR="00FE3FD2" w:rsidRPr="00FE3FD2" w:rsidRDefault="00FE3FD2" w:rsidP="00FE3FD2">
            <w:pPr>
              <w:spacing w:after="0"/>
              <w:rPr>
                <w:rFonts w:eastAsia="Times New Roman" w:cs="Times New Roman"/>
              </w:rPr>
            </w:pPr>
          </w:p>
          <w:p w14:paraId="4A44C714" w14:textId="77777777" w:rsidR="00FE3FD2" w:rsidRPr="00FE3FD2" w:rsidRDefault="00FE3FD2" w:rsidP="00FE3FD2">
            <w:pPr>
              <w:spacing w:after="0"/>
              <w:rPr>
                <w:rFonts w:eastAsia="Times New Roman" w:cs="Times New Roman"/>
              </w:rPr>
            </w:pPr>
            <w:r w:rsidRPr="00FE3FD2">
              <w:rPr>
                <w:rFonts w:eastAsia="Times New Roman" w:cs="Times New Roman"/>
              </w:rPr>
              <w:t>Demonstrable knowledge of the practice, procedures, legal framework and developments in the portfolio of  work  undertaken by the team.</w:t>
            </w:r>
          </w:p>
          <w:p w14:paraId="4B962048" w14:textId="77777777" w:rsidR="00FE3FD2" w:rsidRPr="00FE3FD2" w:rsidRDefault="00FE3FD2" w:rsidP="00FE3FD2">
            <w:pPr>
              <w:autoSpaceDE w:val="0"/>
              <w:autoSpaceDN w:val="0"/>
              <w:adjustRightInd w:val="0"/>
              <w:spacing w:after="0"/>
              <w:ind w:left="360"/>
              <w:rPr>
                <w:rFonts w:eastAsia="Times New Roman" w:cs="Times New Roman"/>
              </w:rPr>
            </w:pPr>
          </w:p>
          <w:p w14:paraId="59615813" w14:textId="77777777" w:rsidR="00FE3FD2" w:rsidRPr="00FE3FD2" w:rsidRDefault="00FE3FD2" w:rsidP="00FE3FD2">
            <w:pPr>
              <w:spacing w:after="0"/>
              <w:rPr>
                <w:rFonts w:eastAsia="Times New Roman" w:cs="Times New Roman"/>
              </w:rPr>
            </w:pPr>
            <w:r w:rsidRPr="00FE3FD2">
              <w:rPr>
                <w:rFonts w:eastAsia="Times New Roman" w:cs="Times New Roman"/>
              </w:rPr>
              <w:t>Clear understanding of risk management in relation to casework and broader corporate projects and initiatives</w:t>
            </w:r>
          </w:p>
          <w:p w14:paraId="067CBCA7" w14:textId="77777777" w:rsidR="00FE3FD2" w:rsidRPr="00FE3FD2" w:rsidRDefault="00FE3FD2" w:rsidP="00FE3FD2">
            <w:pPr>
              <w:spacing w:after="0"/>
              <w:rPr>
                <w:rFonts w:eastAsia="Times New Roman" w:cs="Times New Roman"/>
              </w:rPr>
            </w:pPr>
          </w:p>
        </w:tc>
        <w:tc>
          <w:tcPr>
            <w:tcW w:w="1559" w:type="dxa"/>
          </w:tcPr>
          <w:p w14:paraId="7A5E0DC8"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0543BDED" w14:textId="77777777" w:rsidR="00FE3FD2" w:rsidRPr="00FE3FD2" w:rsidRDefault="00FE3FD2" w:rsidP="00FE3FD2">
            <w:pPr>
              <w:spacing w:after="0"/>
              <w:rPr>
                <w:rFonts w:eastAsia="Times New Roman" w:cs="Times New Roman"/>
              </w:rPr>
            </w:pPr>
          </w:p>
          <w:p w14:paraId="12D9E1C6" w14:textId="77777777" w:rsidR="00FE3FD2" w:rsidRPr="00FE3FD2" w:rsidRDefault="00FE3FD2" w:rsidP="00FE3FD2">
            <w:pPr>
              <w:spacing w:after="0"/>
              <w:rPr>
                <w:rFonts w:eastAsia="Times New Roman" w:cs="Times New Roman"/>
              </w:rPr>
            </w:pPr>
          </w:p>
          <w:p w14:paraId="4BB73701" w14:textId="77777777" w:rsidR="00FE3FD2" w:rsidRPr="00FE3FD2" w:rsidRDefault="00FE3FD2" w:rsidP="00FE3FD2">
            <w:pPr>
              <w:spacing w:after="0"/>
              <w:rPr>
                <w:rFonts w:eastAsia="Times New Roman" w:cs="Times New Roman"/>
              </w:rPr>
            </w:pPr>
          </w:p>
          <w:p w14:paraId="4EC6058B" w14:textId="77777777" w:rsidR="00FE3FD2" w:rsidRPr="00FE3FD2" w:rsidRDefault="00FE3FD2" w:rsidP="00FE3FD2">
            <w:pPr>
              <w:spacing w:after="0"/>
              <w:rPr>
                <w:rFonts w:eastAsia="Times New Roman" w:cs="Times New Roman"/>
              </w:rPr>
            </w:pPr>
          </w:p>
          <w:p w14:paraId="1DCF79B8"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3B7D419D" w14:textId="77777777" w:rsidR="00FE3FD2" w:rsidRPr="00FE3FD2" w:rsidRDefault="00FE3FD2" w:rsidP="00FE3FD2">
            <w:pPr>
              <w:spacing w:after="0"/>
              <w:rPr>
                <w:rFonts w:eastAsia="Times New Roman" w:cs="Times New Roman"/>
              </w:rPr>
            </w:pPr>
          </w:p>
          <w:p w14:paraId="4F4AFF99" w14:textId="77777777" w:rsidR="00FE3FD2" w:rsidRPr="00FE3FD2" w:rsidRDefault="00FE3FD2" w:rsidP="00FE3FD2">
            <w:pPr>
              <w:spacing w:after="0"/>
              <w:rPr>
                <w:rFonts w:eastAsia="Times New Roman" w:cs="Times New Roman"/>
              </w:rPr>
            </w:pPr>
          </w:p>
          <w:p w14:paraId="0B3C6913" w14:textId="77777777" w:rsidR="00FE3FD2" w:rsidRPr="00FE3FD2" w:rsidRDefault="00FE3FD2" w:rsidP="00FE3FD2">
            <w:pPr>
              <w:spacing w:after="0"/>
              <w:rPr>
                <w:rFonts w:eastAsia="Times New Roman" w:cs="Times New Roman"/>
              </w:rPr>
            </w:pPr>
          </w:p>
          <w:p w14:paraId="2797C53C" w14:textId="77777777" w:rsidR="00FE3FD2" w:rsidRPr="00FE3FD2" w:rsidRDefault="00FE3FD2" w:rsidP="00FE3FD2">
            <w:pPr>
              <w:spacing w:after="0"/>
              <w:rPr>
                <w:rFonts w:eastAsia="Times New Roman" w:cs="Times New Roman"/>
              </w:rPr>
            </w:pPr>
          </w:p>
          <w:p w14:paraId="047665A5" w14:textId="77777777" w:rsidR="00FE3FD2" w:rsidRPr="00FE3FD2" w:rsidRDefault="00FE3FD2" w:rsidP="00FE3FD2">
            <w:pPr>
              <w:spacing w:after="0"/>
              <w:rPr>
                <w:rFonts w:eastAsia="Times New Roman" w:cs="Times New Roman"/>
              </w:rPr>
            </w:pPr>
            <w:r w:rsidRPr="00FE3FD2">
              <w:rPr>
                <w:rFonts w:eastAsia="Times New Roman" w:cs="Times New Roman"/>
              </w:rPr>
              <w:t>D</w:t>
            </w:r>
          </w:p>
        </w:tc>
        <w:tc>
          <w:tcPr>
            <w:tcW w:w="1701" w:type="dxa"/>
          </w:tcPr>
          <w:p w14:paraId="4D260C0F"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47A9803A" w14:textId="77777777" w:rsidR="00FE3FD2" w:rsidRPr="00FE3FD2" w:rsidRDefault="00FE3FD2" w:rsidP="00FE3FD2">
            <w:pPr>
              <w:spacing w:after="0"/>
              <w:rPr>
                <w:rFonts w:eastAsia="Times New Roman" w:cs="Times New Roman"/>
              </w:rPr>
            </w:pPr>
          </w:p>
          <w:p w14:paraId="4CA916AC" w14:textId="77777777" w:rsidR="00FE3FD2" w:rsidRPr="00FE3FD2" w:rsidRDefault="00FE3FD2" w:rsidP="00FE3FD2">
            <w:pPr>
              <w:spacing w:after="0"/>
              <w:rPr>
                <w:rFonts w:eastAsia="Times New Roman" w:cs="Times New Roman"/>
              </w:rPr>
            </w:pPr>
          </w:p>
          <w:p w14:paraId="0DD7AA04" w14:textId="77777777" w:rsidR="00FE3FD2" w:rsidRPr="00FE3FD2" w:rsidRDefault="00FE3FD2" w:rsidP="00FE3FD2">
            <w:pPr>
              <w:spacing w:after="0"/>
              <w:rPr>
                <w:rFonts w:eastAsia="Times New Roman" w:cs="Times New Roman"/>
              </w:rPr>
            </w:pPr>
          </w:p>
          <w:p w14:paraId="25A213A7" w14:textId="77777777" w:rsidR="00FE3FD2" w:rsidRPr="00FE3FD2" w:rsidRDefault="00FE3FD2" w:rsidP="00FE3FD2">
            <w:pPr>
              <w:spacing w:after="0"/>
              <w:rPr>
                <w:rFonts w:eastAsia="Times New Roman" w:cs="Times New Roman"/>
              </w:rPr>
            </w:pPr>
          </w:p>
          <w:p w14:paraId="55D8A9FC"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73FE0ADA" w14:textId="77777777" w:rsidR="00FE3FD2" w:rsidRPr="00FE3FD2" w:rsidRDefault="00FE3FD2" w:rsidP="00FE3FD2">
            <w:pPr>
              <w:spacing w:after="0"/>
              <w:rPr>
                <w:rFonts w:eastAsia="Times New Roman" w:cs="Times New Roman"/>
              </w:rPr>
            </w:pPr>
          </w:p>
          <w:p w14:paraId="73F33305" w14:textId="77777777" w:rsidR="00FE3FD2" w:rsidRPr="00FE3FD2" w:rsidRDefault="00FE3FD2" w:rsidP="00FE3FD2">
            <w:pPr>
              <w:spacing w:after="0"/>
              <w:rPr>
                <w:rFonts w:eastAsia="Times New Roman" w:cs="Times New Roman"/>
              </w:rPr>
            </w:pPr>
          </w:p>
          <w:p w14:paraId="53F94153" w14:textId="77777777" w:rsidR="00FE3FD2" w:rsidRPr="00FE3FD2" w:rsidRDefault="00FE3FD2" w:rsidP="00FE3FD2">
            <w:pPr>
              <w:spacing w:after="0"/>
              <w:rPr>
                <w:rFonts w:eastAsia="Times New Roman" w:cs="Times New Roman"/>
              </w:rPr>
            </w:pPr>
          </w:p>
          <w:p w14:paraId="1C4BE665" w14:textId="77777777" w:rsidR="00FE3FD2" w:rsidRPr="00FE3FD2" w:rsidRDefault="00FE3FD2" w:rsidP="00FE3FD2">
            <w:pPr>
              <w:spacing w:after="0"/>
              <w:rPr>
                <w:rFonts w:eastAsia="Times New Roman" w:cs="Times New Roman"/>
              </w:rPr>
            </w:pPr>
          </w:p>
          <w:p w14:paraId="26D270FB" w14:textId="77777777" w:rsidR="00FE3FD2" w:rsidRPr="00FE3FD2" w:rsidRDefault="00FE3FD2" w:rsidP="00FE3FD2">
            <w:pPr>
              <w:spacing w:after="0"/>
              <w:rPr>
                <w:rFonts w:eastAsia="Times New Roman" w:cs="Times New Roman"/>
              </w:rPr>
            </w:pPr>
            <w:r w:rsidRPr="00FE3FD2">
              <w:rPr>
                <w:rFonts w:eastAsia="Times New Roman" w:cs="Times New Roman"/>
              </w:rPr>
              <w:t>A</w:t>
            </w:r>
          </w:p>
        </w:tc>
      </w:tr>
      <w:tr w:rsidR="00FE3FD2" w:rsidRPr="00FE3FD2" w14:paraId="7F54C508" w14:textId="77777777" w:rsidTr="00E5077C">
        <w:trPr>
          <w:trHeight w:val="63"/>
        </w:trPr>
        <w:tc>
          <w:tcPr>
            <w:tcW w:w="1905" w:type="dxa"/>
          </w:tcPr>
          <w:p w14:paraId="6116ACF0" w14:textId="77777777" w:rsidR="00FE3FD2" w:rsidRPr="00FE3FD2" w:rsidRDefault="00FE3FD2" w:rsidP="00FE3FD2">
            <w:pPr>
              <w:spacing w:after="0"/>
              <w:rPr>
                <w:rFonts w:eastAsia="Times New Roman" w:cs="Times New Roman"/>
                <w:b/>
              </w:rPr>
            </w:pPr>
            <w:r w:rsidRPr="00FE3FD2">
              <w:rPr>
                <w:rFonts w:eastAsia="Times New Roman" w:cs="Times New Roman"/>
                <w:b/>
              </w:rPr>
              <w:t>Qualifications</w:t>
            </w:r>
          </w:p>
          <w:p w14:paraId="3DF55B1D" w14:textId="77777777" w:rsidR="00FE3FD2" w:rsidRPr="00FE3FD2" w:rsidRDefault="00FE3FD2" w:rsidP="00FE3FD2">
            <w:pPr>
              <w:spacing w:after="0"/>
              <w:rPr>
                <w:rFonts w:eastAsia="Times New Roman" w:cs="Times New Roman"/>
              </w:rPr>
            </w:pPr>
            <w:r w:rsidRPr="00FE3FD2">
              <w:rPr>
                <w:rFonts w:eastAsia="Times New Roman" w:cs="Times New Roman"/>
                <w:b/>
              </w:rPr>
              <w:t>&amp; Experience</w:t>
            </w:r>
          </w:p>
        </w:tc>
        <w:tc>
          <w:tcPr>
            <w:tcW w:w="4299" w:type="dxa"/>
          </w:tcPr>
          <w:p w14:paraId="08B53EE8" w14:textId="44FBA8DB" w:rsidR="00FE3FD2" w:rsidRPr="00FE3FD2" w:rsidRDefault="00FE3FD2" w:rsidP="00FE3FD2">
            <w:pPr>
              <w:spacing w:after="0"/>
              <w:rPr>
                <w:rFonts w:eastAsia="Times New Roman" w:cs="Times New Roman"/>
              </w:rPr>
            </w:pPr>
            <w:r w:rsidRPr="00FE3FD2">
              <w:rPr>
                <w:rFonts w:eastAsia="Times New Roman" w:cs="Times New Roman"/>
              </w:rPr>
              <w:t>Qualified Solicitors or Barrister</w:t>
            </w:r>
            <w:r w:rsidR="00B67255">
              <w:rPr>
                <w:rFonts w:eastAsia="Times New Roman" w:cs="Times New Roman"/>
              </w:rPr>
              <w:t xml:space="preserve"> or CILEX</w:t>
            </w:r>
            <w:r w:rsidR="004C5C11">
              <w:rPr>
                <w:rFonts w:eastAsia="Times New Roman" w:cs="Times New Roman"/>
              </w:rPr>
              <w:t xml:space="preserve"> </w:t>
            </w:r>
            <w:r w:rsidRPr="00FE3FD2">
              <w:rPr>
                <w:rFonts w:eastAsia="Times New Roman" w:cs="Times New Roman"/>
              </w:rPr>
              <w:t>with substantial PQ experience</w:t>
            </w:r>
          </w:p>
          <w:p w14:paraId="2C3AF5D1" w14:textId="77777777" w:rsidR="00FE3FD2" w:rsidRPr="00FE3FD2" w:rsidRDefault="00FE3FD2" w:rsidP="00FE3FD2">
            <w:pPr>
              <w:spacing w:after="0"/>
              <w:rPr>
                <w:rFonts w:eastAsia="Times New Roman" w:cs="Times New Roman"/>
              </w:rPr>
            </w:pPr>
          </w:p>
          <w:p w14:paraId="6CF51ADB" w14:textId="77777777" w:rsidR="00FE3FD2" w:rsidRPr="00FE3FD2" w:rsidRDefault="00FE3FD2" w:rsidP="00FE3FD2">
            <w:pPr>
              <w:spacing w:after="0"/>
              <w:rPr>
                <w:rFonts w:eastAsia="Times New Roman" w:cs="Times New Roman"/>
              </w:rPr>
            </w:pPr>
            <w:r w:rsidRPr="00FE3FD2">
              <w:rPr>
                <w:rFonts w:eastAsia="Times New Roman" w:cs="Times New Roman"/>
              </w:rPr>
              <w:t>Significant experience of providing advice and interpretation of legal issues in relation to job portfolio</w:t>
            </w:r>
          </w:p>
          <w:p w14:paraId="12142BC9" w14:textId="77777777" w:rsidR="00FE3FD2" w:rsidRPr="00FE3FD2" w:rsidRDefault="00FE3FD2" w:rsidP="00FE3FD2">
            <w:pPr>
              <w:spacing w:after="0"/>
              <w:rPr>
                <w:rFonts w:eastAsia="Times New Roman" w:cs="Times New Roman"/>
              </w:rPr>
            </w:pPr>
          </w:p>
          <w:p w14:paraId="2AE08AF9" w14:textId="77777777" w:rsidR="00FE3FD2" w:rsidRPr="00FE3FD2" w:rsidRDefault="00FE3FD2" w:rsidP="00FE3FD2">
            <w:pPr>
              <w:spacing w:after="0"/>
              <w:rPr>
                <w:rFonts w:eastAsia="Times New Roman" w:cs="Times New Roman"/>
              </w:rPr>
            </w:pPr>
            <w:r w:rsidRPr="00FE3FD2">
              <w:rPr>
                <w:rFonts w:eastAsia="Times New Roman" w:cs="Times New Roman"/>
              </w:rPr>
              <w:t>Experience of developing and implementing new and innovative strategies which are effective and which reflect current best practice</w:t>
            </w:r>
          </w:p>
          <w:p w14:paraId="03403AD7" w14:textId="77777777" w:rsidR="00FE3FD2" w:rsidRPr="00FE3FD2" w:rsidRDefault="00FE3FD2" w:rsidP="00FE3FD2">
            <w:pPr>
              <w:spacing w:after="0"/>
              <w:rPr>
                <w:rFonts w:eastAsia="Times New Roman" w:cs="Times New Roman"/>
              </w:rPr>
            </w:pPr>
          </w:p>
          <w:p w14:paraId="521E0F6A" w14:textId="77777777" w:rsidR="00FE3FD2" w:rsidRPr="00FE3FD2" w:rsidRDefault="00FE3FD2" w:rsidP="00FE3FD2">
            <w:pPr>
              <w:spacing w:after="0"/>
              <w:rPr>
                <w:rFonts w:eastAsia="Times New Roman" w:cs="Times New Roman"/>
              </w:rPr>
            </w:pPr>
            <w:r w:rsidRPr="00FE3FD2">
              <w:rPr>
                <w:rFonts w:eastAsia="Times New Roman" w:cs="Times New Roman"/>
              </w:rPr>
              <w:t>Experience of managing at a senior level a diverse range of Legal services</w:t>
            </w:r>
          </w:p>
          <w:p w14:paraId="66423006" w14:textId="77777777" w:rsidR="00FE3FD2" w:rsidRPr="00FE3FD2" w:rsidRDefault="00FE3FD2" w:rsidP="00FE3FD2">
            <w:pPr>
              <w:spacing w:after="0"/>
              <w:rPr>
                <w:rFonts w:eastAsia="Times New Roman" w:cs="Times New Roman"/>
              </w:rPr>
            </w:pPr>
          </w:p>
          <w:p w14:paraId="143930D9" w14:textId="77777777" w:rsidR="00FE3FD2" w:rsidRPr="00FE3FD2" w:rsidRDefault="00FE3FD2" w:rsidP="00FE3FD2">
            <w:pPr>
              <w:spacing w:after="0"/>
              <w:rPr>
                <w:rFonts w:eastAsia="Times New Roman" w:cs="Times New Roman"/>
              </w:rPr>
            </w:pPr>
            <w:r w:rsidRPr="00FE3FD2">
              <w:rPr>
                <w:rFonts w:eastAsia="Times New Roman" w:cs="Times New Roman"/>
              </w:rPr>
              <w:t>Proven experience of leading and managing change, including cultural change, resulting in measurable service improvement</w:t>
            </w:r>
          </w:p>
          <w:p w14:paraId="7113A010" w14:textId="77777777" w:rsidR="00FE3FD2" w:rsidRPr="00FE3FD2" w:rsidRDefault="00FE3FD2" w:rsidP="00FE3FD2">
            <w:pPr>
              <w:spacing w:after="0"/>
              <w:rPr>
                <w:rFonts w:eastAsia="Times New Roman" w:cs="Times New Roman"/>
              </w:rPr>
            </w:pPr>
          </w:p>
          <w:p w14:paraId="18F07E9A" w14:textId="77777777" w:rsidR="00FE3FD2" w:rsidRDefault="00FE3FD2" w:rsidP="00FE3FD2">
            <w:pPr>
              <w:spacing w:after="0"/>
              <w:rPr>
                <w:rFonts w:eastAsia="Times New Roman" w:cs="Times New Roman"/>
              </w:rPr>
            </w:pPr>
            <w:r w:rsidRPr="00FE3FD2">
              <w:rPr>
                <w:rFonts w:eastAsia="Times New Roman" w:cs="Times New Roman"/>
              </w:rPr>
              <w:t>Demonstrable experience of building and maintaining positive working relationships both within the organisation and with external bodies.</w:t>
            </w:r>
          </w:p>
          <w:p w14:paraId="471761B4" w14:textId="77777777" w:rsidR="008446D0" w:rsidRDefault="008446D0" w:rsidP="00FE3FD2">
            <w:pPr>
              <w:spacing w:after="0"/>
              <w:rPr>
                <w:rFonts w:eastAsia="Times New Roman" w:cs="Times New Roman"/>
              </w:rPr>
            </w:pPr>
          </w:p>
          <w:p w14:paraId="1EA43B9B" w14:textId="77777777" w:rsidR="008446D0" w:rsidRDefault="008446D0" w:rsidP="008446D0">
            <w:pPr>
              <w:spacing w:after="0"/>
              <w:rPr>
                <w:rFonts w:eastAsia="Times New Roman" w:cs="Times New Roman"/>
              </w:rPr>
            </w:pPr>
            <w:r>
              <w:rPr>
                <w:rFonts w:eastAsia="Times New Roman" w:cs="Times New Roman"/>
              </w:rPr>
              <w:t>Experience  of advising on  information governance law such as  data protection issues and FOI</w:t>
            </w:r>
          </w:p>
          <w:p w14:paraId="4F837C60" w14:textId="77777777" w:rsidR="00915A4A" w:rsidRDefault="00915A4A" w:rsidP="008446D0">
            <w:pPr>
              <w:spacing w:after="0"/>
              <w:rPr>
                <w:rFonts w:eastAsia="Times New Roman" w:cs="Times New Roman"/>
              </w:rPr>
            </w:pPr>
          </w:p>
          <w:p w14:paraId="4F687714" w14:textId="19ABAD08" w:rsidR="00915A4A" w:rsidRDefault="00915A4A" w:rsidP="008446D0">
            <w:pPr>
              <w:spacing w:after="0"/>
              <w:rPr>
                <w:rFonts w:eastAsia="Times New Roman" w:cs="Times New Roman"/>
              </w:rPr>
            </w:pPr>
            <w:r>
              <w:rPr>
                <w:rFonts w:eastAsia="Times New Roman" w:cs="Times New Roman"/>
              </w:rPr>
              <w:t>Experience of advising on member conduct issues</w:t>
            </w:r>
          </w:p>
          <w:p w14:paraId="26B46F05" w14:textId="77777777" w:rsidR="008446D0" w:rsidRPr="00FE3FD2" w:rsidRDefault="008446D0" w:rsidP="00FE3FD2">
            <w:pPr>
              <w:spacing w:after="0"/>
              <w:rPr>
                <w:rFonts w:eastAsia="Times New Roman" w:cs="Times New Roman"/>
              </w:rPr>
            </w:pPr>
          </w:p>
          <w:p w14:paraId="5D3585ED" w14:textId="77777777" w:rsidR="00FE3FD2" w:rsidRPr="00FE3FD2" w:rsidRDefault="00FE3FD2" w:rsidP="00FE3FD2">
            <w:pPr>
              <w:spacing w:after="0"/>
              <w:rPr>
                <w:rFonts w:eastAsia="Times New Roman" w:cs="Times New Roman"/>
              </w:rPr>
            </w:pPr>
          </w:p>
        </w:tc>
        <w:tc>
          <w:tcPr>
            <w:tcW w:w="1559" w:type="dxa"/>
          </w:tcPr>
          <w:p w14:paraId="695FC6D6" w14:textId="77777777" w:rsidR="00FE3FD2" w:rsidRPr="00FE3FD2" w:rsidRDefault="00FE3FD2" w:rsidP="00FE3FD2">
            <w:pPr>
              <w:spacing w:after="0"/>
              <w:rPr>
                <w:rFonts w:eastAsia="Times New Roman" w:cs="Times New Roman"/>
              </w:rPr>
            </w:pPr>
            <w:r w:rsidRPr="00FE3FD2">
              <w:rPr>
                <w:rFonts w:eastAsia="Times New Roman" w:cs="Times New Roman"/>
              </w:rPr>
              <w:lastRenderedPageBreak/>
              <w:t>E</w:t>
            </w:r>
          </w:p>
          <w:p w14:paraId="1A5BF59B" w14:textId="77777777" w:rsidR="00FE3FD2" w:rsidRPr="00FE3FD2" w:rsidRDefault="00FE3FD2" w:rsidP="00FE3FD2">
            <w:pPr>
              <w:spacing w:after="0"/>
              <w:rPr>
                <w:rFonts w:eastAsia="Times New Roman" w:cs="Times New Roman"/>
              </w:rPr>
            </w:pPr>
          </w:p>
          <w:p w14:paraId="54EA0A6F" w14:textId="77777777" w:rsidR="00FE3FD2" w:rsidRPr="00FE3FD2" w:rsidRDefault="00FE3FD2" w:rsidP="00FE3FD2">
            <w:pPr>
              <w:spacing w:after="0"/>
              <w:rPr>
                <w:rFonts w:eastAsia="Times New Roman" w:cs="Times New Roman"/>
              </w:rPr>
            </w:pPr>
          </w:p>
          <w:p w14:paraId="319F16F9"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3F410F58" w14:textId="77777777" w:rsidR="00FE3FD2" w:rsidRPr="00FE3FD2" w:rsidRDefault="00FE3FD2" w:rsidP="00FE3FD2">
            <w:pPr>
              <w:spacing w:after="0"/>
              <w:rPr>
                <w:rFonts w:eastAsia="Times New Roman" w:cs="Times New Roman"/>
              </w:rPr>
            </w:pPr>
          </w:p>
          <w:p w14:paraId="3DF68859" w14:textId="77777777" w:rsidR="00FE3FD2" w:rsidRPr="00FE3FD2" w:rsidRDefault="00FE3FD2" w:rsidP="00FE3FD2">
            <w:pPr>
              <w:spacing w:after="0"/>
              <w:rPr>
                <w:rFonts w:eastAsia="Times New Roman" w:cs="Times New Roman"/>
              </w:rPr>
            </w:pPr>
          </w:p>
          <w:p w14:paraId="35D98EF5" w14:textId="77777777" w:rsidR="00FE3FD2" w:rsidRPr="00FE3FD2" w:rsidRDefault="00FE3FD2" w:rsidP="00FE3FD2">
            <w:pPr>
              <w:spacing w:after="0"/>
              <w:rPr>
                <w:rFonts w:eastAsia="Times New Roman" w:cs="Times New Roman"/>
              </w:rPr>
            </w:pPr>
          </w:p>
          <w:p w14:paraId="764E118F" w14:textId="77777777" w:rsidR="00FE3FD2" w:rsidRPr="00FE3FD2" w:rsidRDefault="00FE3FD2" w:rsidP="00FE3FD2">
            <w:pPr>
              <w:spacing w:after="0"/>
              <w:rPr>
                <w:rFonts w:eastAsia="Times New Roman" w:cs="Times New Roman"/>
              </w:rPr>
            </w:pPr>
            <w:r w:rsidRPr="00FE3FD2">
              <w:rPr>
                <w:rFonts w:eastAsia="Times New Roman" w:cs="Times New Roman"/>
              </w:rPr>
              <w:t>D</w:t>
            </w:r>
          </w:p>
          <w:p w14:paraId="2C04A2DF" w14:textId="77777777" w:rsidR="00FE3FD2" w:rsidRPr="00FE3FD2" w:rsidRDefault="00FE3FD2" w:rsidP="00FE3FD2">
            <w:pPr>
              <w:spacing w:after="0"/>
              <w:rPr>
                <w:rFonts w:eastAsia="Times New Roman" w:cs="Times New Roman"/>
              </w:rPr>
            </w:pPr>
          </w:p>
          <w:p w14:paraId="48E90BAB" w14:textId="77777777" w:rsidR="00FE3FD2" w:rsidRPr="00FE3FD2" w:rsidRDefault="00FE3FD2" w:rsidP="00FE3FD2">
            <w:pPr>
              <w:spacing w:after="0"/>
              <w:rPr>
                <w:rFonts w:eastAsia="Times New Roman" w:cs="Times New Roman"/>
              </w:rPr>
            </w:pPr>
          </w:p>
          <w:p w14:paraId="2F7183FA" w14:textId="77777777" w:rsidR="00FE3FD2" w:rsidRPr="00FE3FD2" w:rsidRDefault="00FE3FD2" w:rsidP="00FE3FD2">
            <w:pPr>
              <w:spacing w:after="0"/>
              <w:rPr>
                <w:rFonts w:eastAsia="Times New Roman" w:cs="Times New Roman"/>
              </w:rPr>
            </w:pPr>
          </w:p>
          <w:p w14:paraId="30E0D408" w14:textId="77777777" w:rsidR="00FE3FD2" w:rsidRPr="00FE3FD2" w:rsidRDefault="00FE3FD2" w:rsidP="00FE3FD2">
            <w:pPr>
              <w:spacing w:after="0"/>
              <w:rPr>
                <w:rFonts w:eastAsia="Times New Roman" w:cs="Times New Roman"/>
              </w:rPr>
            </w:pPr>
          </w:p>
          <w:p w14:paraId="3C32F1F3"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0978D637" w14:textId="77777777" w:rsidR="00FE3FD2" w:rsidRPr="00FE3FD2" w:rsidRDefault="00FE3FD2" w:rsidP="00FE3FD2">
            <w:pPr>
              <w:spacing w:after="0"/>
              <w:rPr>
                <w:rFonts w:eastAsia="Times New Roman" w:cs="Times New Roman"/>
              </w:rPr>
            </w:pPr>
          </w:p>
          <w:p w14:paraId="7BBEB4C6" w14:textId="77777777" w:rsidR="00FE3FD2" w:rsidRPr="00FE3FD2" w:rsidRDefault="00FE3FD2" w:rsidP="00FE3FD2">
            <w:pPr>
              <w:spacing w:after="0"/>
              <w:rPr>
                <w:rFonts w:eastAsia="Times New Roman" w:cs="Times New Roman"/>
              </w:rPr>
            </w:pPr>
          </w:p>
          <w:p w14:paraId="5E2A03FE"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0CE80F0D" w14:textId="77777777" w:rsidR="00FE3FD2" w:rsidRPr="00FE3FD2" w:rsidRDefault="00FE3FD2" w:rsidP="00FE3FD2">
            <w:pPr>
              <w:spacing w:after="0"/>
              <w:rPr>
                <w:rFonts w:eastAsia="Times New Roman" w:cs="Times New Roman"/>
              </w:rPr>
            </w:pPr>
          </w:p>
          <w:p w14:paraId="3D962F27" w14:textId="77777777" w:rsidR="00FE3FD2" w:rsidRPr="00FE3FD2" w:rsidRDefault="00FE3FD2" w:rsidP="00FE3FD2">
            <w:pPr>
              <w:spacing w:after="0"/>
              <w:rPr>
                <w:rFonts w:eastAsia="Times New Roman" w:cs="Times New Roman"/>
              </w:rPr>
            </w:pPr>
          </w:p>
          <w:p w14:paraId="459BC54F" w14:textId="77777777" w:rsidR="00FE3FD2" w:rsidRPr="00FE3FD2" w:rsidRDefault="00FE3FD2" w:rsidP="00FE3FD2">
            <w:pPr>
              <w:spacing w:after="0"/>
              <w:rPr>
                <w:rFonts w:eastAsia="Times New Roman" w:cs="Times New Roman"/>
              </w:rPr>
            </w:pPr>
          </w:p>
          <w:p w14:paraId="03ED2EE3" w14:textId="77777777" w:rsidR="00FE3FD2" w:rsidRPr="00FE3FD2" w:rsidRDefault="00FE3FD2" w:rsidP="00FE3FD2">
            <w:pPr>
              <w:spacing w:after="0"/>
              <w:rPr>
                <w:rFonts w:eastAsia="Times New Roman" w:cs="Times New Roman"/>
              </w:rPr>
            </w:pPr>
          </w:p>
          <w:p w14:paraId="3D2C5D02" w14:textId="77777777" w:rsidR="00FE3FD2" w:rsidRPr="00FE3FD2" w:rsidRDefault="00FE3FD2" w:rsidP="00FE3FD2">
            <w:pPr>
              <w:spacing w:after="0"/>
              <w:rPr>
                <w:rFonts w:eastAsia="Times New Roman" w:cs="Times New Roman"/>
              </w:rPr>
            </w:pPr>
            <w:r w:rsidRPr="00FE3FD2">
              <w:rPr>
                <w:rFonts w:eastAsia="Times New Roman" w:cs="Times New Roman"/>
              </w:rPr>
              <w:t>D</w:t>
            </w:r>
          </w:p>
          <w:p w14:paraId="69F8E573" w14:textId="77777777" w:rsidR="00FE3FD2" w:rsidRPr="00FE3FD2" w:rsidRDefault="00FE3FD2" w:rsidP="00FE3FD2">
            <w:pPr>
              <w:spacing w:after="0"/>
              <w:rPr>
                <w:rFonts w:eastAsia="Times New Roman" w:cs="Times New Roman"/>
              </w:rPr>
            </w:pPr>
          </w:p>
          <w:p w14:paraId="0C8750CF" w14:textId="77777777" w:rsidR="00FE3FD2" w:rsidRPr="00FE3FD2" w:rsidRDefault="00FE3FD2" w:rsidP="00FE3FD2">
            <w:pPr>
              <w:spacing w:after="0"/>
              <w:rPr>
                <w:rFonts w:eastAsia="Times New Roman" w:cs="Times New Roman"/>
              </w:rPr>
            </w:pPr>
          </w:p>
          <w:p w14:paraId="3E33DB7B" w14:textId="77777777" w:rsidR="00FE3FD2" w:rsidRPr="00FE3FD2" w:rsidRDefault="00FE3FD2" w:rsidP="00FE3FD2">
            <w:pPr>
              <w:spacing w:after="0"/>
              <w:rPr>
                <w:rFonts w:eastAsia="Times New Roman" w:cs="Times New Roman"/>
              </w:rPr>
            </w:pPr>
          </w:p>
          <w:p w14:paraId="45334604" w14:textId="77777777" w:rsidR="00FE3FD2" w:rsidRDefault="00C072F8" w:rsidP="00FE3FD2">
            <w:pPr>
              <w:spacing w:after="0"/>
              <w:rPr>
                <w:rFonts w:eastAsia="Times New Roman" w:cs="Times New Roman"/>
              </w:rPr>
            </w:pPr>
            <w:r>
              <w:rPr>
                <w:rFonts w:eastAsia="Times New Roman" w:cs="Times New Roman"/>
              </w:rPr>
              <w:t>E</w:t>
            </w:r>
            <w:r w:rsidR="00B67255">
              <w:rPr>
                <w:rFonts w:eastAsia="Times New Roman" w:cs="Times New Roman"/>
              </w:rPr>
              <w:t xml:space="preserve">  </w:t>
            </w:r>
          </w:p>
          <w:p w14:paraId="6E9AC4BF" w14:textId="77777777" w:rsidR="00BE768D" w:rsidRDefault="00BE768D" w:rsidP="00FE3FD2">
            <w:pPr>
              <w:spacing w:after="0"/>
              <w:rPr>
                <w:rFonts w:eastAsia="Times New Roman" w:cs="Times New Roman"/>
              </w:rPr>
            </w:pPr>
          </w:p>
          <w:p w14:paraId="6677E60F" w14:textId="356CCB30" w:rsidR="00BE768D" w:rsidRPr="00FE3FD2" w:rsidRDefault="00BE768D" w:rsidP="00FE3FD2">
            <w:pPr>
              <w:spacing w:after="0"/>
              <w:rPr>
                <w:rFonts w:eastAsia="Times New Roman" w:cs="Times New Roman"/>
              </w:rPr>
            </w:pPr>
            <w:r>
              <w:rPr>
                <w:rFonts w:eastAsia="Times New Roman" w:cs="Times New Roman"/>
              </w:rPr>
              <w:t>D</w:t>
            </w:r>
          </w:p>
        </w:tc>
        <w:tc>
          <w:tcPr>
            <w:tcW w:w="1701" w:type="dxa"/>
          </w:tcPr>
          <w:p w14:paraId="20C1A844" w14:textId="77777777" w:rsidR="00FE3FD2" w:rsidRPr="00FE3FD2" w:rsidRDefault="00FE3FD2" w:rsidP="00FE3FD2">
            <w:pPr>
              <w:spacing w:after="0"/>
              <w:rPr>
                <w:rFonts w:eastAsia="Times New Roman" w:cs="Times New Roman"/>
              </w:rPr>
            </w:pPr>
            <w:r w:rsidRPr="00FE3FD2">
              <w:rPr>
                <w:rFonts w:eastAsia="Times New Roman" w:cs="Times New Roman"/>
              </w:rPr>
              <w:t>A</w:t>
            </w:r>
          </w:p>
          <w:p w14:paraId="4060F1E0" w14:textId="77777777" w:rsidR="00FE3FD2" w:rsidRPr="00FE3FD2" w:rsidRDefault="00FE3FD2" w:rsidP="00FE3FD2">
            <w:pPr>
              <w:spacing w:after="0"/>
              <w:rPr>
                <w:rFonts w:eastAsia="Times New Roman" w:cs="Times New Roman"/>
              </w:rPr>
            </w:pPr>
          </w:p>
          <w:p w14:paraId="622BE88D" w14:textId="77777777" w:rsidR="00FE3FD2" w:rsidRPr="00FE3FD2" w:rsidRDefault="00FE3FD2" w:rsidP="00FE3FD2">
            <w:pPr>
              <w:spacing w:after="0"/>
              <w:rPr>
                <w:rFonts w:eastAsia="Times New Roman" w:cs="Times New Roman"/>
              </w:rPr>
            </w:pPr>
          </w:p>
          <w:p w14:paraId="498562AE"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1D2797E9" w14:textId="77777777" w:rsidR="00FE3FD2" w:rsidRPr="00FE3FD2" w:rsidRDefault="00FE3FD2" w:rsidP="00FE3FD2">
            <w:pPr>
              <w:spacing w:after="0"/>
              <w:rPr>
                <w:rFonts w:eastAsia="Times New Roman" w:cs="Times New Roman"/>
              </w:rPr>
            </w:pPr>
          </w:p>
          <w:p w14:paraId="12FB924D" w14:textId="77777777" w:rsidR="00FE3FD2" w:rsidRPr="00FE3FD2" w:rsidRDefault="00FE3FD2" w:rsidP="00FE3FD2">
            <w:pPr>
              <w:spacing w:after="0"/>
              <w:rPr>
                <w:rFonts w:eastAsia="Times New Roman" w:cs="Times New Roman"/>
              </w:rPr>
            </w:pPr>
          </w:p>
          <w:p w14:paraId="5828407B" w14:textId="77777777" w:rsidR="00FE3FD2" w:rsidRPr="00FE3FD2" w:rsidRDefault="00FE3FD2" w:rsidP="00FE3FD2">
            <w:pPr>
              <w:spacing w:after="0"/>
              <w:rPr>
                <w:rFonts w:eastAsia="Times New Roman" w:cs="Times New Roman"/>
              </w:rPr>
            </w:pPr>
          </w:p>
          <w:p w14:paraId="1B3E847B" w14:textId="77777777" w:rsidR="00FE3FD2" w:rsidRPr="00FE3FD2" w:rsidRDefault="00FE3FD2" w:rsidP="00FE3FD2">
            <w:pPr>
              <w:spacing w:after="0"/>
              <w:rPr>
                <w:rFonts w:eastAsia="Times New Roman" w:cs="Times New Roman"/>
              </w:rPr>
            </w:pPr>
            <w:r w:rsidRPr="00FE3FD2">
              <w:rPr>
                <w:rFonts w:eastAsia="Times New Roman" w:cs="Times New Roman"/>
              </w:rPr>
              <w:t>A</w:t>
            </w:r>
          </w:p>
          <w:p w14:paraId="486D1556" w14:textId="77777777" w:rsidR="00FE3FD2" w:rsidRPr="00FE3FD2" w:rsidRDefault="00FE3FD2" w:rsidP="00FE3FD2">
            <w:pPr>
              <w:spacing w:after="0"/>
              <w:rPr>
                <w:rFonts w:eastAsia="Times New Roman" w:cs="Times New Roman"/>
              </w:rPr>
            </w:pPr>
          </w:p>
          <w:p w14:paraId="1BD855FE" w14:textId="77777777" w:rsidR="00FE3FD2" w:rsidRPr="00FE3FD2" w:rsidRDefault="00FE3FD2" w:rsidP="00FE3FD2">
            <w:pPr>
              <w:spacing w:after="0"/>
              <w:rPr>
                <w:rFonts w:eastAsia="Times New Roman" w:cs="Times New Roman"/>
              </w:rPr>
            </w:pPr>
          </w:p>
          <w:p w14:paraId="5567AB44" w14:textId="77777777" w:rsidR="00FE3FD2" w:rsidRPr="00FE3FD2" w:rsidRDefault="00FE3FD2" w:rsidP="00FE3FD2">
            <w:pPr>
              <w:spacing w:after="0"/>
              <w:rPr>
                <w:rFonts w:eastAsia="Times New Roman" w:cs="Times New Roman"/>
              </w:rPr>
            </w:pPr>
          </w:p>
          <w:p w14:paraId="0522402D" w14:textId="77777777" w:rsidR="00FE3FD2" w:rsidRPr="00FE3FD2" w:rsidRDefault="00FE3FD2" w:rsidP="00FE3FD2">
            <w:pPr>
              <w:spacing w:after="0"/>
              <w:rPr>
                <w:rFonts w:eastAsia="Times New Roman" w:cs="Times New Roman"/>
              </w:rPr>
            </w:pPr>
          </w:p>
          <w:p w14:paraId="0E04A41D" w14:textId="77777777" w:rsidR="00FE3FD2" w:rsidRPr="00FE3FD2" w:rsidRDefault="00FE3FD2" w:rsidP="00FE3FD2">
            <w:pPr>
              <w:spacing w:after="0"/>
              <w:rPr>
                <w:rFonts w:eastAsia="Times New Roman" w:cs="Times New Roman"/>
              </w:rPr>
            </w:pPr>
            <w:r w:rsidRPr="00FE3FD2">
              <w:rPr>
                <w:rFonts w:eastAsia="Times New Roman" w:cs="Times New Roman"/>
              </w:rPr>
              <w:t>A &amp; I</w:t>
            </w:r>
          </w:p>
          <w:p w14:paraId="6318B4FD" w14:textId="77777777" w:rsidR="00FE3FD2" w:rsidRPr="00FE3FD2" w:rsidRDefault="00FE3FD2" w:rsidP="00FE3FD2">
            <w:pPr>
              <w:spacing w:after="0"/>
              <w:rPr>
                <w:rFonts w:eastAsia="Times New Roman" w:cs="Times New Roman"/>
              </w:rPr>
            </w:pPr>
          </w:p>
          <w:p w14:paraId="45E4408D" w14:textId="77777777" w:rsidR="00FE3FD2" w:rsidRPr="00FE3FD2" w:rsidRDefault="00FE3FD2" w:rsidP="00FE3FD2">
            <w:pPr>
              <w:spacing w:after="0"/>
              <w:rPr>
                <w:rFonts w:eastAsia="Times New Roman" w:cs="Times New Roman"/>
              </w:rPr>
            </w:pPr>
          </w:p>
          <w:p w14:paraId="608D379D" w14:textId="77777777" w:rsidR="00FE3FD2" w:rsidRPr="00FE3FD2" w:rsidRDefault="00FE3FD2" w:rsidP="00FE3FD2">
            <w:pPr>
              <w:spacing w:after="0"/>
              <w:rPr>
                <w:rFonts w:eastAsia="Times New Roman" w:cs="Times New Roman"/>
              </w:rPr>
            </w:pPr>
          </w:p>
          <w:p w14:paraId="249B6C6F" w14:textId="77777777" w:rsidR="00FE3FD2" w:rsidRPr="00FE3FD2" w:rsidRDefault="00FE3FD2" w:rsidP="00FE3FD2">
            <w:pPr>
              <w:spacing w:after="0"/>
              <w:rPr>
                <w:rFonts w:eastAsia="Times New Roman" w:cs="Times New Roman"/>
              </w:rPr>
            </w:pPr>
            <w:r w:rsidRPr="00FE3FD2">
              <w:rPr>
                <w:rFonts w:eastAsia="Times New Roman" w:cs="Times New Roman"/>
              </w:rPr>
              <w:t>A &amp; I</w:t>
            </w:r>
          </w:p>
          <w:p w14:paraId="799BB576" w14:textId="77777777" w:rsidR="00FE3FD2" w:rsidRPr="00FE3FD2" w:rsidRDefault="00FE3FD2" w:rsidP="00FE3FD2">
            <w:pPr>
              <w:spacing w:after="0"/>
              <w:rPr>
                <w:rFonts w:eastAsia="Times New Roman" w:cs="Times New Roman"/>
              </w:rPr>
            </w:pPr>
          </w:p>
          <w:p w14:paraId="658D7995" w14:textId="77777777" w:rsidR="00FE3FD2" w:rsidRPr="00FE3FD2" w:rsidRDefault="00FE3FD2" w:rsidP="00FE3FD2">
            <w:pPr>
              <w:spacing w:after="0"/>
              <w:rPr>
                <w:rFonts w:eastAsia="Times New Roman" w:cs="Times New Roman"/>
              </w:rPr>
            </w:pPr>
          </w:p>
          <w:p w14:paraId="7F7E43EF" w14:textId="77777777" w:rsidR="00FE3FD2" w:rsidRPr="00FE3FD2" w:rsidRDefault="00FE3FD2" w:rsidP="00FE3FD2">
            <w:pPr>
              <w:spacing w:after="0"/>
              <w:rPr>
                <w:rFonts w:eastAsia="Times New Roman" w:cs="Times New Roman"/>
              </w:rPr>
            </w:pPr>
          </w:p>
          <w:p w14:paraId="2A011CDD"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07BD19A3" w14:textId="77777777" w:rsidR="00FE3FD2" w:rsidRPr="00FE3FD2" w:rsidRDefault="00FE3FD2" w:rsidP="00FE3FD2">
            <w:pPr>
              <w:spacing w:after="0"/>
              <w:rPr>
                <w:rFonts w:eastAsia="Times New Roman" w:cs="Times New Roman"/>
              </w:rPr>
            </w:pPr>
          </w:p>
          <w:p w14:paraId="7C8D4366" w14:textId="77777777" w:rsidR="00FE3FD2" w:rsidRPr="00FE3FD2" w:rsidRDefault="00FE3FD2" w:rsidP="00FE3FD2">
            <w:pPr>
              <w:spacing w:after="0"/>
              <w:rPr>
                <w:rFonts w:eastAsia="Times New Roman" w:cs="Times New Roman"/>
              </w:rPr>
            </w:pPr>
          </w:p>
          <w:p w14:paraId="525FA14E" w14:textId="77777777" w:rsidR="00FE3FD2" w:rsidRPr="00FE3FD2" w:rsidRDefault="00FE3FD2" w:rsidP="00FE3FD2">
            <w:pPr>
              <w:spacing w:after="0"/>
              <w:rPr>
                <w:rFonts w:eastAsia="Times New Roman" w:cs="Times New Roman"/>
              </w:rPr>
            </w:pPr>
          </w:p>
          <w:p w14:paraId="5A504D19" w14:textId="77777777" w:rsidR="00FE3FD2" w:rsidRDefault="00FE3FD2" w:rsidP="00FE3FD2">
            <w:pPr>
              <w:spacing w:after="0"/>
              <w:rPr>
                <w:rFonts w:eastAsia="Times New Roman" w:cs="Times New Roman"/>
              </w:rPr>
            </w:pPr>
          </w:p>
          <w:p w14:paraId="1324AED1" w14:textId="77777777" w:rsidR="00B67255" w:rsidRDefault="00B67255" w:rsidP="00B67255">
            <w:pPr>
              <w:pStyle w:val="ListParagraph"/>
              <w:numPr>
                <w:ilvl w:val="0"/>
                <w:numId w:val="14"/>
              </w:numPr>
              <w:spacing w:after="0"/>
              <w:rPr>
                <w:rFonts w:eastAsia="Times New Roman" w:cs="Times New Roman"/>
              </w:rPr>
            </w:pPr>
            <w:r>
              <w:rPr>
                <w:rFonts w:eastAsia="Times New Roman" w:cs="Times New Roman"/>
              </w:rPr>
              <w:t>T&amp;I</w:t>
            </w:r>
          </w:p>
          <w:p w14:paraId="39BC13EA" w14:textId="7BDDAAE8" w:rsidR="00BE768D" w:rsidRPr="00C476E7" w:rsidRDefault="00BE768D" w:rsidP="00C476E7">
            <w:pPr>
              <w:pStyle w:val="ListParagraph"/>
              <w:spacing w:after="0"/>
              <w:rPr>
                <w:rFonts w:eastAsia="Times New Roman" w:cs="Times New Roman"/>
              </w:rPr>
            </w:pPr>
            <w:r>
              <w:rPr>
                <w:rFonts w:eastAsia="Times New Roman" w:cs="Times New Roman"/>
              </w:rPr>
              <w:t>A,T&amp;I</w:t>
            </w:r>
          </w:p>
        </w:tc>
      </w:tr>
      <w:tr w:rsidR="00FE3FD2" w:rsidRPr="00FE3FD2" w14:paraId="21834DE4" w14:textId="77777777" w:rsidTr="00E5077C">
        <w:trPr>
          <w:trHeight w:val="832"/>
        </w:trPr>
        <w:tc>
          <w:tcPr>
            <w:tcW w:w="1905" w:type="dxa"/>
          </w:tcPr>
          <w:p w14:paraId="7217B99E" w14:textId="77777777" w:rsidR="00FE3FD2" w:rsidRPr="00FE3FD2" w:rsidRDefault="00FE3FD2" w:rsidP="00FE3FD2">
            <w:pPr>
              <w:spacing w:after="0"/>
              <w:rPr>
                <w:rFonts w:eastAsia="Times New Roman" w:cs="Times New Roman"/>
                <w:b/>
              </w:rPr>
            </w:pPr>
            <w:r w:rsidRPr="00FE3FD2">
              <w:rPr>
                <w:rFonts w:eastAsia="Times New Roman" w:cs="Times New Roman"/>
                <w:b/>
              </w:rPr>
              <w:t>Leadership</w:t>
            </w:r>
          </w:p>
          <w:p w14:paraId="1338CA07" w14:textId="77777777" w:rsidR="00FE3FD2" w:rsidRPr="00FE3FD2" w:rsidRDefault="00FE3FD2" w:rsidP="00FE3FD2">
            <w:pPr>
              <w:spacing w:after="0"/>
              <w:rPr>
                <w:rFonts w:eastAsia="Times New Roman" w:cs="Times New Roman"/>
                <w:b/>
              </w:rPr>
            </w:pPr>
            <w:r w:rsidRPr="00FE3FD2">
              <w:rPr>
                <w:rFonts w:eastAsia="Times New Roman" w:cs="Times New Roman"/>
                <w:b/>
              </w:rPr>
              <w:t>And</w:t>
            </w:r>
          </w:p>
          <w:p w14:paraId="04AB2A1D" w14:textId="77777777" w:rsidR="00FE3FD2" w:rsidRPr="00FE3FD2" w:rsidRDefault="00FE3FD2" w:rsidP="00FE3FD2">
            <w:pPr>
              <w:spacing w:after="0"/>
              <w:rPr>
                <w:rFonts w:eastAsia="Times New Roman" w:cs="Times New Roman"/>
                <w:b/>
              </w:rPr>
            </w:pPr>
            <w:r w:rsidRPr="00FE3FD2">
              <w:rPr>
                <w:rFonts w:eastAsia="Times New Roman" w:cs="Times New Roman"/>
                <w:b/>
              </w:rPr>
              <w:t>Management</w:t>
            </w:r>
          </w:p>
          <w:p w14:paraId="357B5D86" w14:textId="77777777" w:rsidR="00FE3FD2" w:rsidRPr="00FE3FD2" w:rsidRDefault="00FE3FD2" w:rsidP="00FE3FD2">
            <w:pPr>
              <w:spacing w:after="0"/>
              <w:rPr>
                <w:rFonts w:eastAsia="Times New Roman" w:cs="Times New Roman"/>
              </w:rPr>
            </w:pPr>
            <w:r w:rsidRPr="00FE3FD2">
              <w:rPr>
                <w:rFonts w:eastAsia="Times New Roman" w:cs="Times New Roman"/>
                <w:b/>
              </w:rPr>
              <w:t>Framework</w:t>
            </w:r>
          </w:p>
        </w:tc>
        <w:tc>
          <w:tcPr>
            <w:tcW w:w="4299" w:type="dxa"/>
          </w:tcPr>
          <w:p w14:paraId="58BF9FFD" w14:textId="77777777" w:rsidR="00FE3FD2" w:rsidRPr="00FE3FD2" w:rsidRDefault="00FE3FD2" w:rsidP="00FE3FD2">
            <w:pPr>
              <w:spacing w:after="0"/>
              <w:rPr>
                <w:rFonts w:eastAsia="Times New Roman" w:cs="Times New Roman"/>
              </w:rPr>
            </w:pPr>
            <w:r w:rsidRPr="00FE3FD2">
              <w:rPr>
                <w:rFonts w:eastAsia="Times New Roman" w:cs="Times New Roman"/>
                <w:b/>
                <w:u w:val="single"/>
              </w:rPr>
              <w:t xml:space="preserve">Achieving Results </w:t>
            </w:r>
          </w:p>
          <w:p w14:paraId="4A69A399" w14:textId="77777777" w:rsidR="00FE3FD2" w:rsidRPr="00FE3FD2" w:rsidRDefault="00FE3FD2" w:rsidP="00FE3FD2">
            <w:pPr>
              <w:spacing w:after="0"/>
              <w:rPr>
                <w:rFonts w:eastAsia="Times New Roman" w:cs="Times New Roman"/>
              </w:rPr>
            </w:pPr>
          </w:p>
          <w:p w14:paraId="51B5F3A1" w14:textId="77777777" w:rsidR="00FE3FD2" w:rsidRPr="00FE3FD2" w:rsidRDefault="00FE3FD2" w:rsidP="00FE3FD2">
            <w:pPr>
              <w:spacing w:after="0"/>
              <w:rPr>
                <w:rFonts w:eastAsia="Times New Roman" w:cs="Times New Roman"/>
              </w:rPr>
            </w:pPr>
            <w:r w:rsidRPr="00FE3FD2">
              <w:rPr>
                <w:rFonts w:eastAsia="Times New Roman" w:cs="Times New Roman"/>
              </w:rPr>
              <w:t>Ability to manage the services within this portfolio within a performance management framework to ensure the efficient and effective delivery of quality</w:t>
            </w:r>
          </w:p>
          <w:p w14:paraId="4C505987" w14:textId="77777777" w:rsidR="00FE3FD2" w:rsidRPr="00FE3FD2" w:rsidRDefault="00FE3FD2" w:rsidP="00FE3FD2">
            <w:pPr>
              <w:spacing w:after="0"/>
              <w:rPr>
                <w:rFonts w:eastAsia="Times New Roman" w:cs="Times New Roman"/>
              </w:rPr>
            </w:pPr>
          </w:p>
          <w:p w14:paraId="41877B6A" w14:textId="77777777" w:rsidR="00FE3FD2" w:rsidRPr="00FE3FD2" w:rsidRDefault="00FE3FD2" w:rsidP="00FE3FD2">
            <w:pPr>
              <w:spacing w:after="0"/>
              <w:rPr>
                <w:rFonts w:eastAsia="Times New Roman" w:cs="Times New Roman"/>
              </w:rPr>
            </w:pPr>
            <w:r w:rsidRPr="00FE3FD2">
              <w:rPr>
                <w:rFonts w:eastAsia="Times New Roman" w:cs="Times New Roman"/>
              </w:rPr>
              <w:t>Ability to respond positively to changing demands and to deliver work to tight deadlines</w:t>
            </w:r>
          </w:p>
          <w:p w14:paraId="05967684" w14:textId="77777777" w:rsidR="00FE3FD2" w:rsidRPr="00FE3FD2" w:rsidRDefault="00FE3FD2" w:rsidP="00FE3FD2">
            <w:pPr>
              <w:spacing w:after="0"/>
              <w:rPr>
                <w:rFonts w:eastAsia="Times New Roman" w:cs="Times New Roman"/>
              </w:rPr>
            </w:pPr>
          </w:p>
          <w:p w14:paraId="784D53BB" w14:textId="77777777" w:rsidR="00FE3FD2" w:rsidRPr="00FE3FD2" w:rsidRDefault="00FE3FD2" w:rsidP="00FE3FD2">
            <w:pPr>
              <w:spacing w:after="0"/>
              <w:rPr>
                <w:rFonts w:eastAsia="Times New Roman" w:cs="Times New Roman"/>
              </w:rPr>
            </w:pPr>
          </w:p>
          <w:p w14:paraId="49922C76" w14:textId="77777777" w:rsidR="00FE3FD2" w:rsidRPr="00FE3FD2" w:rsidRDefault="00FE3FD2" w:rsidP="00FE3FD2">
            <w:pPr>
              <w:spacing w:after="0"/>
              <w:rPr>
                <w:rFonts w:eastAsia="Times New Roman" w:cs="Times New Roman"/>
              </w:rPr>
            </w:pPr>
            <w:r w:rsidRPr="00FE3FD2">
              <w:rPr>
                <w:rFonts w:eastAsia="Times New Roman" w:cs="Times New Roman"/>
              </w:rPr>
              <w:t>Analytical skills including the ability to identify trends and developments from complex data and information and the ability to find solutions to complex problems</w:t>
            </w:r>
          </w:p>
          <w:p w14:paraId="07C08AB4" w14:textId="77777777" w:rsidR="00FE3FD2" w:rsidRPr="00FE3FD2" w:rsidRDefault="00FE3FD2" w:rsidP="00FE3FD2">
            <w:pPr>
              <w:spacing w:after="0"/>
              <w:rPr>
                <w:rFonts w:eastAsia="Times New Roman" w:cs="Times New Roman"/>
              </w:rPr>
            </w:pPr>
          </w:p>
          <w:p w14:paraId="0095DB15" w14:textId="77777777" w:rsidR="00FE3FD2" w:rsidRPr="00FE3FD2" w:rsidRDefault="00FE3FD2" w:rsidP="00FE3FD2">
            <w:pPr>
              <w:autoSpaceDE w:val="0"/>
              <w:autoSpaceDN w:val="0"/>
              <w:adjustRightInd w:val="0"/>
              <w:spacing w:after="0"/>
              <w:ind w:left="360"/>
              <w:rPr>
                <w:rFonts w:eastAsia="Times New Roman" w:cs="Times New Roman"/>
              </w:rPr>
            </w:pPr>
          </w:p>
          <w:p w14:paraId="1002773E" w14:textId="77777777" w:rsidR="00FE3FD2" w:rsidRPr="00FE3FD2" w:rsidRDefault="00FE3FD2" w:rsidP="00FE3FD2">
            <w:pPr>
              <w:spacing w:after="0"/>
              <w:rPr>
                <w:rFonts w:eastAsia="Times New Roman" w:cs="Times New Roman"/>
              </w:rPr>
            </w:pPr>
            <w:r w:rsidRPr="00FE3FD2">
              <w:rPr>
                <w:rFonts w:eastAsia="Times New Roman" w:cs="Times New Roman"/>
              </w:rPr>
              <w:t>Ability to work effectively as a member of a  high level team and assume responsibility for decisions and strategies</w:t>
            </w:r>
          </w:p>
          <w:p w14:paraId="49A54B5C" w14:textId="77777777" w:rsidR="00FE3FD2" w:rsidRDefault="00FE3FD2" w:rsidP="00FE3FD2">
            <w:pPr>
              <w:spacing w:after="0"/>
              <w:rPr>
                <w:rFonts w:eastAsia="Times New Roman" w:cs="Times New Roman"/>
              </w:rPr>
            </w:pPr>
          </w:p>
          <w:p w14:paraId="566B5905" w14:textId="77777777" w:rsidR="00AA1EF9" w:rsidRPr="00FE3FD2" w:rsidRDefault="00AA1EF9" w:rsidP="00AA1EF9">
            <w:pPr>
              <w:spacing w:after="0"/>
              <w:rPr>
                <w:rFonts w:eastAsia="Times New Roman" w:cs="Times New Roman"/>
              </w:rPr>
            </w:pPr>
            <w:r w:rsidRPr="00D945B4">
              <w:rPr>
                <w:rFonts w:eastAsia="Times New Roman"/>
                <w:color w:val="000000"/>
              </w:rPr>
              <w:t>Ability to adopt best practice, modern, innovative working practices, which enable the delivery of corporate priorities.   </w:t>
            </w:r>
          </w:p>
          <w:p w14:paraId="4275F2DE" w14:textId="77777777" w:rsidR="00AA1EF9" w:rsidRPr="00FE3FD2" w:rsidRDefault="00AA1EF9" w:rsidP="00FE3FD2">
            <w:pPr>
              <w:spacing w:after="0"/>
              <w:rPr>
                <w:rFonts w:eastAsia="Times New Roman" w:cs="Times New Roman"/>
              </w:rPr>
            </w:pPr>
          </w:p>
          <w:p w14:paraId="6548D27D" w14:textId="77777777" w:rsidR="00FE3FD2" w:rsidRPr="00FE3FD2" w:rsidRDefault="00FE3FD2" w:rsidP="00FE3FD2">
            <w:pPr>
              <w:spacing w:after="0"/>
              <w:rPr>
                <w:rFonts w:eastAsia="Times New Roman" w:cs="Times New Roman"/>
              </w:rPr>
            </w:pPr>
          </w:p>
        </w:tc>
        <w:tc>
          <w:tcPr>
            <w:tcW w:w="1559" w:type="dxa"/>
          </w:tcPr>
          <w:p w14:paraId="35BFE146" w14:textId="77777777" w:rsidR="00FE3FD2" w:rsidRPr="00FE3FD2" w:rsidRDefault="00FE3FD2" w:rsidP="00FE3FD2">
            <w:pPr>
              <w:spacing w:after="0"/>
              <w:rPr>
                <w:rFonts w:eastAsia="Times New Roman" w:cs="Times New Roman"/>
                <w:b/>
                <w:u w:val="single"/>
              </w:rPr>
            </w:pPr>
          </w:p>
          <w:p w14:paraId="1D32086F" w14:textId="77777777" w:rsidR="00FE3FD2" w:rsidRPr="00FE3FD2" w:rsidRDefault="00FE3FD2" w:rsidP="00FE3FD2">
            <w:pPr>
              <w:spacing w:after="0"/>
              <w:rPr>
                <w:rFonts w:eastAsia="Times New Roman" w:cs="Times New Roman"/>
                <w:b/>
                <w:u w:val="single"/>
              </w:rPr>
            </w:pPr>
          </w:p>
          <w:p w14:paraId="237A412C"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24230D54" w14:textId="77777777" w:rsidR="00FE3FD2" w:rsidRPr="00FE3FD2" w:rsidRDefault="00FE3FD2" w:rsidP="00FE3FD2">
            <w:pPr>
              <w:spacing w:after="0"/>
              <w:rPr>
                <w:rFonts w:eastAsia="Times New Roman" w:cs="Times New Roman"/>
              </w:rPr>
            </w:pPr>
          </w:p>
          <w:p w14:paraId="6FC308E8" w14:textId="77777777" w:rsidR="00FE3FD2" w:rsidRPr="00FE3FD2" w:rsidRDefault="00FE3FD2" w:rsidP="00FE3FD2">
            <w:pPr>
              <w:spacing w:after="0"/>
              <w:rPr>
                <w:rFonts w:eastAsia="Times New Roman" w:cs="Times New Roman"/>
              </w:rPr>
            </w:pPr>
          </w:p>
          <w:p w14:paraId="2839B1BB" w14:textId="77777777" w:rsidR="00FE3FD2" w:rsidRPr="00FE3FD2" w:rsidRDefault="00FE3FD2" w:rsidP="00FE3FD2">
            <w:pPr>
              <w:spacing w:after="0"/>
              <w:rPr>
                <w:rFonts w:eastAsia="Times New Roman" w:cs="Times New Roman"/>
              </w:rPr>
            </w:pPr>
          </w:p>
          <w:p w14:paraId="486419BE" w14:textId="77777777" w:rsidR="00FE3FD2" w:rsidRPr="00FE3FD2" w:rsidRDefault="00FE3FD2" w:rsidP="00FE3FD2">
            <w:pPr>
              <w:spacing w:after="0"/>
              <w:rPr>
                <w:rFonts w:eastAsia="Times New Roman" w:cs="Times New Roman"/>
              </w:rPr>
            </w:pPr>
          </w:p>
          <w:p w14:paraId="433C5A73" w14:textId="77777777" w:rsidR="00FE3FD2" w:rsidRPr="00FE3FD2" w:rsidRDefault="00FE3FD2" w:rsidP="00FE3FD2">
            <w:pPr>
              <w:spacing w:after="0"/>
              <w:rPr>
                <w:rFonts w:eastAsia="Times New Roman" w:cs="Times New Roman"/>
              </w:rPr>
            </w:pPr>
          </w:p>
          <w:p w14:paraId="7D66D21A"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6C9737F6" w14:textId="77777777" w:rsidR="00FE3FD2" w:rsidRPr="00FE3FD2" w:rsidRDefault="00FE3FD2" w:rsidP="00FE3FD2">
            <w:pPr>
              <w:spacing w:after="0"/>
              <w:rPr>
                <w:rFonts w:eastAsia="Times New Roman" w:cs="Times New Roman"/>
              </w:rPr>
            </w:pPr>
          </w:p>
          <w:p w14:paraId="004AD6C7" w14:textId="77777777" w:rsidR="00FE3FD2" w:rsidRPr="00FE3FD2" w:rsidRDefault="00FE3FD2" w:rsidP="00FE3FD2">
            <w:pPr>
              <w:spacing w:after="0"/>
              <w:rPr>
                <w:rFonts w:eastAsia="Times New Roman" w:cs="Times New Roman"/>
              </w:rPr>
            </w:pPr>
          </w:p>
          <w:p w14:paraId="521E2DE4" w14:textId="77777777" w:rsidR="00FE3FD2" w:rsidRPr="00FE3FD2" w:rsidRDefault="00FE3FD2" w:rsidP="00FE3FD2">
            <w:pPr>
              <w:spacing w:after="0"/>
              <w:rPr>
                <w:rFonts w:eastAsia="Times New Roman" w:cs="Times New Roman"/>
              </w:rPr>
            </w:pPr>
          </w:p>
          <w:p w14:paraId="6AD35400" w14:textId="77777777" w:rsidR="00FE3FD2" w:rsidRPr="00FE3FD2" w:rsidRDefault="00FE3FD2" w:rsidP="00FE3FD2">
            <w:pPr>
              <w:spacing w:after="0"/>
              <w:rPr>
                <w:rFonts w:eastAsia="Times New Roman" w:cs="Times New Roman"/>
              </w:rPr>
            </w:pPr>
          </w:p>
          <w:p w14:paraId="484A79DD"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6C31E27B" w14:textId="77777777" w:rsidR="00FE3FD2" w:rsidRPr="00FE3FD2" w:rsidRDefault="00FE3FD2" w:rsidP="00FE3FD2">
            <w:pPr>
              <w:spacing w:after="0"/>
              <w:rPr>
                <w:rFonts w:eastAsia="Times New Roman" w:cs="Times New Roman"/>
              </w:rPr>
            </w:pPr>
          </w:p>
          <w:p w14:paraId="50CA88A9" w14:textId="77777777" w:rsidR="00FE3FD2" w:rsidRPr="00FE3FD2" w:rsidRDefault="00FE3FD2" w:rsidP="00FE3FD2">
            <w:pPr>
              <w:spacing w:after="0"/>
              <w:rPr>
                <w:rFonts w:eastAsia="Times New Roman" w:cs="Times New Roman"/>
              </w:rPr>
            </w:pPr>
          </w:p>
          <w:p w14:paraId="04E99E87" w14:textId="77777777" w:rsidR="00FE3FD2" w:rsidRPr="00FE3FD2" w:rsidRDefault="00FE3FD2" w:rsidP="00FE3FD2">
            <w:pPr>
              <w:spacing w:after="0"/>
              <w:rPr>
                <w:rFonts w:eastAsia="Times New Roman" w:cs="Times New Roman"/>
              </w:rPr>
            </w:pPr>
          </w:p>
          <w:p w14:paraId="1173606F" w14:textId="77777777" w:rsidR="00FE3FD2" w:rsidRPr="00FE3FD2" w:rsidRDefault="00FE3FD2" w:rsidP="00FE3FD2">
            <w:pPr>
              <w:spacing w:after="0"/>
              <w:rPr>
                <w:rFonts w:eastAsia="Times New Roman" w:cs="Times New Roman"/>
              </w:rPr>
            </w:pPr>
          </w:p>
          <w:p w14:paraId="12474F6E" w14:textId="77777777" w:rsidR="00FE3FD2" w:rsidRPr="00FE3FD2" w:rsidRDefault="00FE3FD2" w:rsidP="00FE3FD2">
            <w:pPr>
              <w:spacing w:after="0"/>
              <w:rPr>
                <w:rFonts w:eastAsia="Times New Roman" w:cs="Times New Roman"/>
              </w:rPr>
            </w:pPr>
          </w:p>
          <w:p w14:paraId="54BEDEEA" w14:textId="77777777" w:rsidR="00FE3FD2" w:rsidRPr="00FE3FD2" w:rsidRDefault="00FE3FD2" w:rsidP="00FE3FD2">
            <w:pPr>
              <w:spacing w:after="0"/>
              <w:rPr>
                <w:rFonts w:eastAsia="Times New Roman" w:cs="Times New Roman"/>
              </w:rPr>
            </w:pPr>
          </w:p>
          <w:p w14:paraId="6000F274" w14:textId="77777777" w:rsidR="00FE3FD2" w:rsidRDefault="00FE3FD2" w:rsidP="00FE3FD2">
            <w:pPr>
              <w:spacing w:after="0"/>
              <w:rPr>
                <w:rFonts w:eastAsia="Times New Roman" w:cs="Times New Roman"/>
              </w:rPr>
            </w:pPr>
            <w:r w:rsidRPr="00FE3FD2">
              <w:rPr>
                <w:rFonts w:eastAsia="Times New Roman" w:cs="Times New Roman"/>
              </w:rPr>
              <w:t>E</w:t>
            </w:r>
          </w:p>
          <w:p w14:paraId="6BD6D523" w14:textId="77777777" w:rsidR="00915A4A" w:rsidRDefault="00915A4A" w:rsidP="00FE3FD2">
            <w:pPr>
              <w:spacing w:after="0"/>
              <w:rPr>
                <w:rFonts w:eastAsia="Times New Roman" w:cs="Times New Roman"/>
              </w:rPr>
            </w:pPr>
          </w:p>
          <w:p w14:paraId="55BB3C37" w14:textId="77777777" w:rsidR="00915A4A" w:rsidRDefault="00915A4A" w:rsidP="00FE3FD2">
            <w:pPr>
              <w:spacing w:after="0"/>
              <w:rPr>
                <w:rFonts w:eastAsia="Times New Roman" w:cs="Times New Roman"/>
              </w:rPr>
            </w:pPr>
          </w:p>
          <w:p w14:paraId="22C13D90" w14:textId="77777777" w:rsidR="00915A4A" w:rsidRDefault="00915A4A" w:rsidP="00FE3FD2">
            <w:pPr>
              <w:spacing w:after="0"/>
              <w:rPr>
                <w:rFonts w:eastAsia="Times New Roman" w:cs="Times New Roman"/>
              </w:rPr>
            </w:pPr>
          </w:p>
          <w:p w14:paraId="57ACCE57" w14:textId="77777777" w:rsidR="00915A4A" w:rsidRDefault="00915A4A" w:rsidP="00FE3FD2">
            <w:pPr>
              <w:spacing w:after="0"/>
              <w:rPr>
                <w:rFonts w:eastAsia="Times New Roman" w:cs="Times New Roman"/>
              </w:rPr>
            </w:pPr>
          </w:p>
          <w:p w14:paraId="397A9A70" w14:textId="756FA8D4" w:rsidR="00AA1EF9" w:rsidRPr="00FE3FD2" w:rsidRDefault="00AA1EF9" w:rsidP="00FE3FD2">
            <w:pPr>
              <w:spacing w:after="0"/>
              <w:rPr>
                <w:rFonts w:eastAsia="Times New Roman" w:cs="Times New Roman"/>
              </w:rPr>
            </w:pPr>
            <w:r>
              <w:rPr>
                <w:rFonts w:eastAsia="Times New Roman" w:cs="Times New Roman"/>
              </w:rPr>
              <w:t>E</w:t>
            </w:r>
          </w:p>
        </w:tc>
        <w:tc>
          <w:tcPr>
            <w:tcW w:w="1701" w:type="dxa"/>
          </w:tcPr>
          <w:p w14:paraId="2F8395F4" w14:textId="77777777" w:rsidR="00FE3FD2" w:rsidRPr="00FE3FD2" w:rsidRDefault="00FE3FD2" w:rsidP="00FE3FD2">
            <w:pPr>
              <w:spacing w:after="0"/>
              <w:rPr>
                <w:rFonts w:eastAsia="Times New Roman" w:cs="Times New Roman"/>
                <w:b/>
                <w:u w:val="single"/>
              </w:rPr>
            </w:pPr>
          </w:p>
          <w:p w14:paraId="661C6E41" w14:textId="77777777" w:rsidR="00FE3FD2" w:rsidRPr="00FE3FD2" w:rsidRDefault="00FE3FD2" w:rsidP="00FE3FD2">
            <w:pPr>
              <w:spacing w:after="0"/>
              <w:rPr>
                <w:rFonts w:eastAsia="Times New Roman" w:cs="Times New Roman"/>
                <w:b/>
                <w:u w:val="single"/>
              </w:rPr>
            </w:pPr>
          </w:p>
          <w:p w14:paraId="6BBEB1CA"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0DB78E18" w14:textId="77777777" w:rsidR="00FE3FD2" w:rsidRPr="00FE3FD2" w:rsidRDefault="00FE3FD2" w:rsidP="00FE3FD2">
            <w:pPr>
              <w:spacing w:after="0"/>
              <w:rPr>
                <w:rFonts w:eastAsia="Times New Roman" w:cs="Times New Roman"/>
                <w:b/>
                <w:u w:val="single"/>
              </w:rPr>
            </w:pPr>
          </w:p>
          <w:p w14:paraId="55D2DDFF" w14:textId="77777777" w:rsidR="00FE3FD2" w:rsidRPr="00FE3FD2" w:rsidRDefault="00FE3FD2" w:rsidP="00FE3FD2">
            <w:pPr>
              <w:spacing w:after="0"/>
              <w:rPr>
                <w:rFonts w:eastAsia="Times New Roman" w:cs="Times New Roman"/>
                <w:b/>
                <w:u w:val="single"/>
              </w:rPr>
            </w:pPr>
          </w:p>
          <w:p w14:paraId="159B7115" w14:textId="77777777" w:rsidR="00FE3FD2" w:rsidRPr="00FE3FD2" w:rsidRDefault="00FE3FD2" w:rsidP="00FE3FD2">
            <w:pPr>
              <w:spacing w:after="0"/>
              <w:rPr>
                <w:rFonts w:eastAsia="Times New Roman" w:cs="Times New Roman"/>
                <w:b/>
                <w:u w:val="single"/>
              </w:rPr>
            </w:pPr>
          </w:p>
          <w:p w14:paraId="074DE642" w14:textId="77777777" w:rsidR="00FE3FD2" w:rsidRPr="00FE3FD2" w:rsidRDefault="00FE3FD2" w:rsidP="00FE3FD2">
            <w:pPr>
              <w:spacing w:after="0"/>
              <w:rPr>
                <w:rFonts w:eastAsia="Times New Roman" w:cs="Times New Roman"/>
                <w:b/>
                <w:u w:val="single"/>
              </w:rPr>
            </w:pPr>
          </w:p>
          <w:p w14:paraId="52872B39" w14:textId="77777777" w:rsidR="00FE3FD2" w:rsidRPr="00FE3FD2" w:rsidRDefault="00FE3FD2" w:rsidP="00FE3FD2">
            <w:pPr>
              <w:spacing w:after="0"/>
              <w:rPr>
                <w:rFonts w:eastAsia="Times New Roman" w:cs="Times New Roman"/>
                <w:b/>
                <w:u w:val="single"/>
              </w:rPr>
            </w:pPr>
          </w:p>
          <w:p w14:paraId="2691FADB"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49517288" w14:textId="77777777" w:rsidR="00FE3FD2" w:rsidRPr="00FE3FD2" w:rsidRDefault="00FE3FD2" w:rsidP="00FE3FD2">
            <w:pPr>
              <w:spacing w:after="0"/>
              <w:rPr>
                <w:rFonts w:eastAsia="Times New Roman" w:cs="Times New Roman"/>
                <w:b/>
                <w:u w:val="single"/>
              </w:rPr>
            </w:pPr>
          </w:p>
          <w:p w14:paraId="54A3B67A" w14:textId="77777777" w:rsidR="00FE3FD2" w:rsidRPr="00FE3FD2" w:rsidRDefault="00FE3FD2" w:rsidP="00FE3FD2">
            <w:pPr>
              <w:spacing w:after="0"/>
              <w:rPr>
                <w:rFonts w:eastAsia="Times New Roman" w:cs="Times New Roman"/>
                <w:b/>
                <w:u w:val="single"/>
              </w:rPr>
            </w:pPr>
          </w:p>
          <w:p w14:paraId="279C55D1" w14:textId="77777777" w:rsidR="00FE3FD2" w:rsidRPr="00FE3FD2" w:rsidRDefault="00FE3FD2" w:rsidP="00FE3FD2">
            <w:pPr>
              <w:spacing w:after="0"/>
              <w:rPr>
                <w:rFonts w:eastAsia="Times New Roman" w:cs="Times New Roman"/>
                <w:b/>
                <w:u w:val="single"/>
              </w:rPr>
            </w:pPr>
          </w:p>
          <w:p w14:paraId="3394F131" w14:textId="77777777" w:rsidR="00FE3FD2" w:rsidRPr="00FE3FD2" w:rsidRDefault="00FE3FD2" w:rsidP="00FE3FD2">
            <w:pPr>
              <w:spacing w:after="0"/>
              <w:rPr>
                <w:rFonts w:eastAsia="Times New Roman" w:cs="Times New Roman"/>
              </w:rPr>
            </w:pPr>
          </w:p>
          <w:p w14:paraId="73F5BC77"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354C0F00" w14:textId="77777777" w:rsidR="00FE3FD2" w:rsidRPr="00FE3FD2" w:rsidRDefault="00FE3FD2" w:rsidP="00FE3FD2">
            <w:pPr>
              <w:spacing w:after="0"/>
              <w:rPr>
                <w:rFonts w:eastAsia="Times New Roman" w:cs="Times New Roman"/>
                <w:b/>
                <w:u w:val="single"/>
              </w:rPr>
            </w:pPr>
          </w:p>
          <w:p w14:paraId="41E850E3" w14:textId="77777777" w:rsidR="00FE3FD2" w:rsidRPr="00FE3FD2" w:rsidRDefault="00FE3FD2" w:rsidP="00FE3FD2">
            <w:pPr>
              <w:spacing w:after="0"/>
              <w:rPr>
                <w:rFonts w:eastAsia="Times New Roman" w:cs="Times New Roman"/>
                <w:b/>
                <w:u w:val="single"/>
              </w:rPr>
            </w:pPr>
          </w:p>
          <w:p w14:paraId="0873DECC" w14:textId="77777777" w:rsidR="00FE3FD2" w:rsidRPr="00FE3FD2" w:rsidRDefault="00FE3FD2" w:rsidP="00FE3FD2">
            <w:pPr>
              <w:spacing w:after="0"/>
              <w:rPr>
                <w:rFonts w:eastAsia="Times New Roman" w:cs="Times New Roman"/>
                <w:b/>
                <w:u w:val="single"/>
              </w:rPr>
            </w:pPr>
          </w:p>
          <w:p w14:paraId="6036F2C7" w14:textId="77777777" w:rsidR="00FE3FD2" w:rsidRPr="00FE3FD2" w:rsidRDefault="00FE3FD2" w:rsidP="00FE3FD2">
            <w:pPr>
              <w:spacing w:after="0"/>
              <w:rPr>
                <w:rFonts w:eastAsia="Times New Roman" w:cs="Times New Roman"/>
                <w:b/>
                <w:u w:val="single"/>
              </w:rPr>
            </w:pPr>
          </w:p>
          <w:p w14:paraId="370C9EC0" w14:textId="77777777" w:rsidR="00FE3FD2" w:rsidRPr="00FE3FD2" w:rsidRDefault="00FE3FD2" w:rsidP="00FE3FD2">
            <w:pPr>
              <w:spacing w:after="0"/>
              <w:rPr>
                <w:rFonts w:eastAsia="Times New Roman" w:cs="Times New Roman"/>
                <w:b/>
                <w:u w:val="single"/>
              </w:rPr>
            </w:pPr>
          </w:p>
          <w:p w14:paraId="7A32F926" w14:textId="77777777" w:rsidR="00FE3FD2" w:rsidRPr="00FE3FD2" w:rsidRDefault="00FE3FD2" w:rsidP="00FE3FD2">
            <w:pPr>
              <w:spacing w:after="0"/>
              <w:rPr>
                <w:rFonts w:eastAsia="Times New Roman" w:cs="Times New Roman"/>
                <w:b/>
                <w:u w:val="single"/>
              </w:rPr>
            </w:pPr>
          </w:p>
          <w:p w14:paraId="108D1900"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2E79BAA1" w14:textId="77777777" w:rsidR="00915A4A" w:rsidRDefault="00915A4A" w:rsidP="00FE3FD2">
            <w:pPr>
              <w:spacing w:after="0"/>
              <w:rPr>
                <w:rFonts w:eastAsia="Times New Roman" w:cs="Times New Roman"/>
                <w:b/>
                <w:u w:val="single"/>
              </w:rPr>
            </w:pPr>
          </w:p>
          <w:p w14:paraId="5C732A57" w14:textId="77777777" w:rsidR="00915A4A" w:rsidRDefault="00915A4A" w:rsidP="00FE3FD2">
            <w:pPr>
              <w:spacing w:after="0"/>
              <w:rPr>
                <w:rFonts w:eastAsia="Times New Roman" w:cs="Times New Roman"/>
                <w:b/>
                <w:u w:val="single"/>
              </w:rPr>
            </w:pPr>
          </w:p>
          <w:p w14:paraId="3B2FC812" w14:textId="77777777" w:rsidR="00915A4A" w:rsidRDefault="00915A4A" w:rsidP="00FE3FD2">
            <w:pPr>
              <w:spacing w:after="0"/>
              <w:rPr>
                <w:rFonts w:eastAsia="Times New Roman" w:cs="Times New Roman"/>
                <w:b/>
                <w:u w:val="single"/>
              </w:rPr>
            </w:pPr>
          </w:p>
          <w:p w14:paraId="4C417A89" w14:textId="77777777" w:rsidR="00915A4A" w:rsidRDefault="00915A4A" w:rsidP="00FE3FD2">
            <w:pPr>
              <w:spacing w:after="0"/>
              <w:rPr>
                <w:rFonts w:eastAsia="Times New Roman" w:cs="Times New Roman"/>
                <w:b/>
                <w:u w:val="single"/>
              </w:rPr>
            </w:pPr>
          </w:p>
          <w:p w14:paraId="1004C196" w14:textId="29BF5A0F" w:rsidR="00FE3FD2" w:rsidRPr="00FE3FD2" w:rsidRDefault="00AA1EF9" w:rsidP="00FE3FD2">
            <w:pPr>
              <w:spacing w:after="0"/>
              <w:rPr>
                <w:rFonts w:eastAsia="Times New Roman" w:cs="Times New Roman"/>
                <w:b/>
                <w:u w:val="single"/>
              </w:rPr>
            </w:pPr>
            <w:r>
              <w:rPr>
                <w:rFonts w:eastAsia="Times New Roman" w:cs="Times New Roman"/>
                <w:b/>
                <w:u w:val="single"/>
              </w:rPr>
              <w:t>A,T</w:t>
            </w:r>
            <w:r w:rsidR="00915A4A">
              <w:rPr>
                <w:rFonts w:eastAsia="Times New Roman" w:cs="Times New Roman"/>
                <w:b/>
                <w:u w:val="single"/>
              </w:rPr>
              <w:t>&amp; I</w:t>
            </w:r>
          </w:p>
        </w:tc>
      </w:tr>
      <w:tr w:rsidR="00FE3FD2" w:rsidRPr="00FE3FD2" w14:paraId="138AA157" w14:textId="77777777" w:rsidTr="00E5077C">
        <w:trPr>
          <w:trHeight w:val="6511"/>
        </w:trPr>
        <w:tc>
          <w:tcPr>
            <w:tcW w:w="1905" w:type="dxa"/>
          </w:tcPr>
          <w:p w14:paraId="454FF8B9" w14:textId="77777777" w:rsidR="00FE3FD2" w:rsidRPr="00FE3FD2" w:rsidRDefault="00FE3FD2" w:rsidP="00FE3FD2">
            <w:pPr>
              <w:spacing w:after="0"/>
              <w:rPr>
                <w:rFonts w:eastAsia="Times New Roman" w:cs="Times New Roman"/>
              </w:rPr>
            </w:pPr>
          </w:p>
        </w:tc>
        <w:tc>
          <w:tcPr>
            <w:tcW w:w="4299" w:type="dxa"/>
          </w:tcPr>
          <w:p w14:paraId="2805A355" w14:textId="77777777" w:rsidR="00FE3FD2" w:rsidRPr="00FE3FD2" w:rsidRDefault="00FE3FD2" w:rsidP="00FE3FD2">
            <w:pPr>
              <w:spacing w:after="0"/>
              <w:rPr>
                <w:rFonts w:eastAsia="Times New Roman" w:cs="Times New Roman"/>
                <w:b/>
                <w:u w:val="single"/>
              </w:rPr>
            </w:pPr>
            <w:r w:rsidRPr="00FE3FD2">
              <w:rPr>
                <w:rFonts w:eastAsia="Times New Roman" w:cs="Times New Roman"/>
                <w:b/>
                <w:u w:val="single"/>
              </w:rPr>
              <w:t xml:space="preserve">Engaging With Others </w:t>
            </w:r>
          </w:p>
          <w:p w14:paraId="7B57AA59" w14:textId="77777777" w:rsidR="00FE3FD2" w:rsidRPr="00FE3FD2" w:rsidRDefault="00FE3FD2" w:rsidP="00FE3FD2">
            <w:pPr>
              <w:spacing w:after="0"/>
              <w:rPr>
                <w:rFonts w:eastAsia="Times New Roman" w:cs="Times New Roman"/>
              </w:rPr>
            </w:pPr>
          </w:p>
          <w:p w14:paraId="6D2F1A8E" w14:textId="77777777" w:rsidR="00FE3FD2" w:rsidRPr="00FE3FD2" w:rsidRDefault="00FE3FD2" w:rsidP="00FE3FD2">
            <w:pPr>
              <w:spacing w:after="0"/>
              <w:rPr>
                <w:rFonts w:eastAsia="Times New Roman" w:cs="Times New Roman"/>
              </w:rPr>
            </w:pPr>
            <w:r w:rsidRPr="00FE3FD2">
              <w:rPr>
                <w:rFonts w:eastAsia="Times New Roman" w:cs="Times New Roman"/>
              </w:rPr>
              <w:t>Ability to establish positive working relationships and to work closely with elected members, chief officers, council staff, external agencies, and, where appropriate, community groups and individuals</w:t>
            </w:r>
          </w:p>
          <w:p w14:paraId="431AAE19" w14:textId="77777777" w:rsidR="00FE3FD2" w:rsidRPr="00FE3FD2" w:rsidRDefault="00FE3FD2" w:rsidP="00FE3FD2">
            <w:pPr>
              <w:spacing w:after="0"/>
              <w:rPr>
                <w:rFonts w:eastAsia="Times New Roman" w:cs="Times New Roman"/>
              </w:rPr>
            </w:pPr>
          </w:p>
          <w:p w14:paraId="7195E04D" w14:textId="77777777" w:rsidR="00FE3FD2" w:rsidRPr="00FE3FD2" w:rsidRDefault="00FE3FD2" w:rsidP="00FE3FD2">
            <w:pPr>
              <w:spacing w:after="0"/>
              <w:rPr>
                <w:rFonts w:eastAsia="Times New Roman" w:cs="Times New Roman"/>
              </w:rPr>
            </w:pPr>
            <w:r w:rsidRPr="00FE3FD2">
              <w:rPr>
                <w:rFonts w:eastAsia="Times New Roman" w:cs="Times New Roman"/>
              </w:rPr>
              <w:t>Excellent communication skills with the ability to engage a wide range of audiences</w:t>
            </w:r>
          </w:p>
          <w:p w14:paraId="1DCAE768" w14:textId="77777777" w:rsidR="00FE3FD2" w:rsidRPr="00FE3FD2" w:rsidRDefault="00FE3FD2" w:rsidP="00FE3FD2">
            <w:pPr>
              <w:spacing w:after="0"/>
              <w:rPr>
                <w:rFonts w:eastAsia="Times New Roman" w:cs="Times New Roman"/>
              </w:rPr>
            </w:pPr>
          </w:p>
          <w:p w14:paraId="0C1C36F5" w14:textId="77777777" w:rsidR="00FE3FD2" w:rsidRPr="00FE3FD2" w:rsidRDefault="00FE3FD2" w:rsidP="00FE3FD2">
            <w:pPr>
              <w:spacing w:after="0"/>
              <w:rPr>
                <w:rFonts w:eastAsia="Times New Roman" w:cs="Times New Roman"/>
              </w:rPr>
            </w:pPr>
            <w:r w:rsidRPr="00FE3FD2">
              <w:rPr>
                <w:rFonts w:eastAsia="Times New Roman" w:cs="Times New Roman"/>
              </w:rPr>
              <w:t>Ability to work across service boundaries in order to promote corporate strategies and engage others in relevant projects</w:t>
            </w:r>
          </w:p>
          <w:p w14:paraId="317514FE" w14:textId="77777777" w:rsidR="00FE3FD2" w:rsidRPr="00FE3FD2" w:rsidRDefault="00FE3FD2" w:rsidP="00FE3FD2">
            <w:pPr>
              <w:spacing w:after="0"/>
              <w:rPr>
                <w:rFonts w:eastAsia="Times New Roman" w:cs="Times New Roman"/>
              </w:rPr>
            </w:pPr>
          </w:p>
          <w:p w14:paraId="73B332C1" w14:textId="77777777" w:rsidR="00FE3FD2" w:rsidRPr="00FE3FD2" w:rsidRDefault="00FE3FD2" w:rsidP="00FE3FD2">
            <w:pPr>
              <w:spacing w:after="0"/>
              <w:rPr>
                <w:rFonts w:eastAsia="Times New Roman" w:cs="Times New Roman"/>
              </w:rPr>
            </w:pPr>
            <w:r w:rsidRPr="00FE3FD2">
              <w:rPr>
                <w:rFonts w:eastAsia="Times New Roman" w:cs="Times New Roman"/>
              </w:rPr>
              <w:t>Effective leadership and motivational skills which create enthusiasm in others by the effective modelling of professional behaviour</w:t>
            </w:r>
          </w:p>
        </w:tc>
        <w:tc>
          <w:tcPr>
            <w:tcW w:w="1559" w:type="dxa"/>
          </w:tcPr>
          <w:p w14:paraId="3CAF1830" w14:textId="77777777" w:rsidR="00FE3FD2" w:rsidRPr="00FE3FD2" w:rsidRDefault="00FE3FD2" w:rsidP="00FE3FD2">
            <w:pPr>
              <w:spacing w:after="0"/>
              <w:rPr>
                <w:rFonts w:eastAsia="Times New Roman" w:cs="Times New Roman"/>
                <w:b/>
                <w:u w:val="single"/>
              </w:rPr>
            </w:pPr>
          </w:p>
          <w:p w14:paraId="243FCFDE" w14:textId="77777777" w:rsidR="00FE3FD2" w:rsidRPr="00FE3FD2" w:rsidRDefault="00FE3FD2" w:rsidP="00FE3FD2">
            <w:pPr>
              <w:spacing w:after="0"/>
              <w:rPr>
                <w:rFonts w:eastAsia="Times New Roman" w:cs="Times New Roman"/>
                <w:b/>
                <w:u w:val="single"/>
              </w:rPr>
            </w:pPr>
          </w:p>
          <w:p w14:paraId="3F1636BD"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523EC840" w14:textId="77777777" w:rsidR="00FE3FD2" w:rsidRPr="00FE3FD2" w:rsidRDefault="00FE3FD2" w:rsidP="00FE3FD2">
            <w:pPr>
              <w:spacing w:after="0"/>
              <w:rPr>
                <w:rFonts w:eastAsia="Times New Roman" w:cs="Times New Roman"/>
              </w:rPr>
            </w:pPr>
          </w:p>
          <w:p w14:paraId="4D95260D" w14:textId="77777777" w:rsidR="00FE3FD2" w:rsidRPr="00FE3FD2" w:rsidRDefault="00FE3FD2" w:rsidP="00FE3FD2">
            <w:pPr>
              <w:spacing w:after="0"/>
              <w:rPr>
                <w:rFonts w:eastAsia="Times New Roman" w:cs="Times New Roman"/>
              </w:rPr>
            </w:pPr>
          </w:p>
          <w:p w14:paraId="6DE1A2A7" w14:textId="77777777" w:rsidR="00FE3FD2" w:rsidRPr="00FE3FD2" w:rsidRDefault="00FE3FD2" w:rsidP="00FE3FD2">
            <w:pPr>
              <w:spacing w:after="0"/>
              <w:rPr>
                <w:rFonts w:eastAsia="Times New Roman" w:cs="Times New Roman"/>
              </w:rPr>
            </w:pPr>
          </w:p>
          <w:p w14:paraId="0429CA05" w14:textId="77777777" w:rsidR="00FE3FD2" w:rsidRPr="00FE3FD2" w:rsidRDefault="00FE3FD2" w:rsidP="00FE3FD2">
            <w:pPr>
              <w:spacing w:after="0"/>
              <w:rPr>
                <w:rFonts w:eastAsia="Times New Roman" w:cs="Times New Roman"/>
              </w:rPr>
            </w:pPr>
          </w:p>
          <w:p w14:paraId="5237E447" w14:textId="77777777" w:rsidR="00FE3FD2" w:rsidRPr="00FE3FD2" w:rsidRDefault="00FE3FD2" w:rsidP="00FE3FD2">
            <w:pPr>
              <w:spacing w:after="0"/>
              <w:rPr>
                <w:rFonts w:eastAsia="Times New Roman" w:cs="Times New Roman"/>
              </w:rPr>
            </w:pPr>
          </w:p>
          <w:p w14:paraId="453D560E" w14:textId="77777777" w:rsidR="00FE3FD2" w:rsidRPr="00FE3FD2" w:rsidRDefault="00FE3FD2" w:rsidP="00FE3FD2">
            <w:pPr>
              <w:spacing w:after="0"/>
              <w:rPr>
                <w:rFonts w:eastAsia="Times New Roman" w:cs="Times New Roman"/>
              </w:rPr>
            </w:pPr>
          </w:p>
          <w:p w14:paraId="5D1B1DE4"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7456A69E" w14:textId="77777777" w:rsidR="00FE3FD2" w:rsidRPr="00FE3FD2" w:rsidRDefault="00FE3FD2" w:rsidP="00FE3FD2">
            <w:pPr>
              <w:spacing w:after="0"/>
              <w:rPr>
                <w:rFonts w:eastAsia="Times New Roman" w:cs="Times New Roman"/>
              </w:rPr>
            </w:pPr>
          </w:p>
          <w:p w14:paraId="3B42DFBA" w14:textId="77777777" w:rsidR="00FE3FD2" w:rsidRPr="00FE3FD2" w:rsidRDefault="00FE3FD2" w:rsidP="00FE3FD2">
            <w:pPr>
              <w:spacing w:after="0"/>
              <w:rPr>
                <w:rFonts w:eastAsia="Times New Roman" w:cs="Times New Roman"/>
              </w:rPr>
            </w:pPr>
          </w:p>
          <w:p w14:paraId="0F8DC4CE" w14:textId="77777777" w:rsidR="00FE3FD2" w:rsidRPr="00FE3FD2" w:rsidRDefault="00FE3FD2" w:rsidP="00FE3FD2">
            <w:pPr>
              <w:spacing w:after="0"/>
              <w:rPr>
                <w:rFonts w:eastAsia="Times New Roman" w:cs="Times New Roman"/>
              </w:rPr>
            </w:pPr>
          </w:p>
          <w:p w14:paraId="4CC3CB55"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0E5C5413" w14:textId="77777777" w:rsidR="00FE3FD2" w:rsidRPr="00FE3FD2" w:rsidRDefault="00FE3FD2" w:rsidP="00FE3FD2">
            <w:pPr>
              <w:spacing w:after="0"/>
              <w:rPr>
                <w:rFonts w:eastAsia="Times New Roman" w:cs="Times New Roman"/>
              </w:rPr>
            </w:pPr>
          </w:p>
          <w:p w14:paraId="0712085D" w14:textId="77777777" w:rsidR="00FE3FD2" w:rsidRPr="00FE3FD2" w:rsidRDefault="00FE3FD2" w:rsidP="00FE3FD2">
            <w:pPr>
              <w:spacing w:after="0"/>
              <w:rPr>
                <w:rFonts w:eastAsia="Times New Roman" w:cs="Times New Roman"/>
              </w:rPr>
            </w:pPr>
          </w:p>
          <w:p w14:paraId="59D798BF" w14:textId="77777777" w:rsidR="00FE3FD2" w:rsidRPr="00FE3FD2" w:rsidRDefault="00FE3FD2" w:rsidP="00FE3FD2">
            <w:pPr>
              <w:spacing w:after="0"/>
              <w:rPr>
                <w:rFonts w:eastAsia="Times New Roman" w:cs="Times New Roman"/>
              </w:rPr>
            </w:pPr>
          </w:p>
          <w:p w14:paraId="3F0BC3BC" w14:textId="77777777" w:rsidR="00FE3FD2" w:rsidRPr="00FE3FD2" w:rsidRDefault="00FE3FD2" w:rsidP="00FE3FD2">
            <w:pPr>
              <w:spacing w:after="0"/>
              <w:rPr>
                <w:rFonts w:eastAsia="Times New Roman" w:cs="Times New Roman"/>
              </w:rPr>
            </w:pPr>
          </w:p>
          <w:p w14:paraId="4160CFCD"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3A10B068" w14:textId="77777777" w:rsidR="00FE3FD2" w:rsidRPr="00FE3FD2" w:rsidRDefault="00FE3FD2" w:rsidP="00FE3FD2">
            <w:pPr>
              <w:spacing w:after="0"/>
              <w:rPr>
                <w:rFonts w:eastAsia="Times New Roman" w:cs="Times New Roman"/>
              </w:rPr>
            </w:pPr>
          </w:p>
        </w:tc>
        <w:tc>
          <w:tcPr>
            <w:tcW w:w="1701" w:type="dxa"/>
          </w:tcPr>
          <w:p w14:paraId="2D4C63D1" w14:textId="77777777" w:rsidR="00FE3FD2" w:rsidRPr="00FE3FD2" w:rsidRDefault="00FE3FD2" w:rsidP="00FE3FD2">
            <w:pPr>
              <w:spacing w:after="0"/>
              <w:rPr>
                <w:rFonts w:eastAsia="Times New Roman" w:cs="Times New Roman"/>
                <w:b/>
                <w:u w:val="single"/>
              </w:rPr>
            </w:pPr>
          </w:p>
          <w:p w14:paraId="669E2130" w14:textId="77777777" w:rsidR="00FE3FD2" w:rsidRPr="00FE3FD2" w:rsidRDefault="00FE3FD2" w:rsidP="00FE3FD2">
            <w:pPr>
              <w:spacing w:after="0"/>
              <w:rPr>
                <w:rFonts w:eastAsia="Times New Roman" w:cs="Times New Roman"/>
                <w:b/>
                <w:u w:val="single"/>
              </w:rPr>
            </w:pPr>
          </w:p>
          <w:p w14:paraId="5B6C2D97" w14:textId="77777777" w:rsidR="00FE3FD2" w:rsidRPr="00FE3FD2" w:rsidRDefault="00FE3FD2" w:rsidP="00FE3FD2">
            <w:pPr>
              <w:spacing w:after="0"/>
              <w:rPr>
                <w:rFonts w:eastAsia="Times New Roman" w:cs="Times New Roman"/>
              </w:rPr>
            </w:pPr>
            <w:r w:rsidRPr="00FE3FD2">
              <w:rPr>
                <w:rFonts w:eastAsia="Times New Roman" w:cs="Times New Roman"/>
              </w:rPr>
              <w:t>A &amp; I</w:t>
            </w:r>
          </w:p>
          <w:p w14:paraId="601DDD0F" w14:textId="77777777" w:rsidR="00FE3FD2" w:rsidRPr="00FE3FD2" w:rsidRDefault="00FE3FD2" w:rsidP="00FE3FD2">
            <w:pPr>
              <w:spacing w:after="0"/>
              <w:rPr>
                <w:rFonts w:eastAsia="Times New Roman" w:cs="Times New Roman"/>
                <w:b/>
                <w:u w:val="single"/>
              </w:rPr>
            </w:pPr>
          </w:p>
          <w:p w14:paraId="74B6752B" w14:textId="77777777" w:rsidR="00FE3FD2" w:rsidRPr="00FE3FD2" w:rsidRDefault="00FE3FD2" w:rsidP="00FE3FD2">
            <w:pPr>
              <w:spacing w:after="0"/>
              <w:rPr>
                <w:rFonts w:eastAsia="Times New Roman" w:cs="Times New Roman"/>
                <w:b/>
                <w:u w:val="single"/>
              </w:rPr>
            </w:pPr>
          </w:p>
          <w:p w14:paraId="16B9E1F8" w14:textId="77777777" w:rsidR="00FE3FD2" w:rsidRPr="00FE3FD2" w:rsidRDefault="00FE3FD2" w:rsidP="00FE3FD2">
            <w:pPr>
              <w:spacing w:after="0"/>
              <w:rPr>
                <w:rFonts w:eastAsia="Times New Roman" w:cs="Times New Roman"/>
                <w:b/>
                <w:u w:val="single"/>
              </w:rPr>
            </w:pPr>
          </w:p>
          <w:p w14:paraId="741E9792" w14:textId="77777777" w:rsidR="00FE3FD2" w:rsidRPr="00FE3FD2" w:rsidRDefault="00FE3FD2" w:rsidP="00FE3FD2">
            <w:pPr>
              <w:spacing w:after="0"/>
              <w:rPr>
                <w:rFonts w:eastAsia="Times New Roman" w:cs="Times New Roman"/>
                <w:b/>
                <w:u w:val="single"/>
              </w:rPr>
            </w:pPr>
          </w:p>
          <w:p w14:paraId="54A9A9E2" w14:textId="77777777" w:rsidR="00FE3FD2" w:rsidRPr="00FE3FD2" w:rsidRDefault="00FE3FD2" w:rsidP="00FE3FD2">
            <w:pPr>
              <w:spacing w:after="0"/>
              <w:rPr>
                <w:rFonts w:eastAsia="Times New Roman" w:cs="Times New Roman"/>
                <w:b/>
                <w:u w:val="single"/>
              </w:rPr>
            </w:pPr>
          </w:p>
          <w:p w14:paraId="0BE72809" w14:textId="77777777" w:rsidR="00FE3FD2" w:rsidRPr="00FE3FD2" w:rsidRDefault="00FE3FD2" w:rsidP="00FE3FD2">
            <w:pPr>
              <w:spacing w:after="0"/>
              <w:rPr>
                <w:rFonts w:eastAsia="Times New Roman" w:cs="Times New Roman"/>
                <w:b/>
                <w:u w:val="single"/>
              </w:rPr>
            </w:pPr>
          </w:p>
          <w:p w14:paraId="3DF78815"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5C2C6AEA" w14:textId="77777777" w:rsidR="00FE3FD2" w:rsidRPr="00FE3FD2" w:rsidRDefault="00FE3FD2" w:rsidP="00FE3FD2">
            <w:pPr>
              <w:spacing w:after="0"/>
              <w:rPr>
                <w:rFonts w:eastAsia="Times New Roman" w:cs="Times New Roman"/>
                <w:b/>
                <w:u w:val="single"/>
              </w:rPr>
            </w:pPr>
          </w:p>
          <w:p w14:paraId="2F0E7251" w14:textId="77777777" w:rsidR="00FE3FD2" w:rsidRPr="00FE3FD2" w:rsidRDefault="00FE3FD2" w:rsidP="00FE3FD2">
            <w:pPr>
              <w:spacing w:after="0"/>
              <w:rPr>
                <w:rFonts w:eastAsia="Times New Roman" w:cs="Times New Roman"/>
                <w:b/>
                <w:u w:val="single"/>
              </w:rPr>
            </w:pPr>
          </w:p>
          <w:p w14:paraId="58446910" w14:textId="77777777" w:rsidR="00FE3FD2" w:rsidRPr="00FE3FD2" w:rsidRDefault="00FE3FD2" w:rsidP="00FE3FD2">
            <w:pPr>
              <w:spacing w:after="0"/>
              <w:rPr>
                <w:rFonts w:eastAsia="Times New Roman" w:cs="Times New Roman"/>
                <w:b/>
                <w:u w:val="single"/>
              </w:rPr>
            </w:pPr>
          </w:p>
          <w:p w14:paraId="537F6A45"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5A1CC2A4" w14:textId="77777777" w:rsidR="00FE3FD2" w:rsidRPr="00FE3FD2" w:rsidRDefault="00FE3FD2" w:rsidP="00FE3FD2">
            <w:pPr>
              <w:spacing w:after="0"/>
              <w:rPr>
                <w:rFonts w:eastAsia="Times New Roman" w:cs="Times New Roman"/>
                <w:b/>
                <w:u w:val="single"/>
              </w:rPr>
            </w:pPr>
          </w:p>
          <w:p w14:paraId="1C63E4CC" w14:textId="77777777" w:rsidR="00FE3FD2" w:rsidRPr="00FE3FD2" w:rsidRDefault="00FE3FD2" w:rsidP="00FE3FD2">
            <w:pPr>
              <w:spacing w:after="0"/>
              <w:rPr>
                <w:rFonts w:eastAsia="Times New Roman" w:cs="Times New Roman"/>
                <w:b/>
                <w:u w:val="single"/>
              </w:rPr>
            </w:pPr>
          </w:p>
          <w:p w14:paraId="3F4D2A12" w14:textId="77777777" w:rsidR="00FE3FD2" w:rsidRPr="00FE3FD2" w:rsidRDefault="00FE3FD2" w:rsidP="00FE3FD2">
            <w:pPr>
              <w:spacing w:after="0"/>
              <w:rPr>
                <w:rFonts w:eastAsia="Times New Roman" w:cs="Times New Roman"/>
                <w:b/>
                <w:u w:val="single"/>
              </w:rPr>
            </w:pPr>
          </w:p>
          <w:p w14:paraId="0E53C4B7" w14:textId="77777777" w:rsidR="00FE3FD2" w:rsidRPr="00FE3FD2" w:rsidRDefault="00FE3FD2" w:rsidP="00FE3FD2">
            <w:pPr>
              <w:spacing w:after="0"/>
              <w:rPr>
                <w:rFonts w:eastAsia="Times New Roman" w:cs="Times New Roman"/>
                <w:b/>
                <w:u w:val="single"/>
              </w:rPr>
            </w:pPr>
          </w:p>
          <w:p w14:paraId="3EAE6198" w14:textId="77777777" w:rsidR="00FE3FD2" w:rsidRPr="00FE3FD2" w:rsidRDefault="00FE3FD2" w:rsidP="00FE3FD2">
            <w:pPr>
              <w:spacing w:after="0"/>
              <w:rPr>
                <w:rFonts w:eastAsia="Times New Roman" w:cs="Times New Roman"/>
              </w:rPr>
            </w:pPr>
            <w:r w:rsidRPr="00FE3FD2">
              <w:rPr>
                <w:rFonts w:eastAsia="Times New Roman" w:cs="Times New Roman"/>
              </w:rPr>
              <w:t>A &amp; I</w:t>
            </w:r>
          </w:p>
          <w:p w14:paraId="42E2D823" w14:textId="77777777" w:rsidR="00FE3FD2" w:rsidRPr="00FE3FD2" w:rsidRDefault="00FE3FD2" w:rsidP="00FE3FD2">
            <w:pPr>
              <w:spacing w:after="0"/>
              <w:rPr>
                <w:rFonts w:eastAsia="Times New Roman" w:cs="Times New Roman"/>
              </w:rPr>
            </w:pPr>
          </w:p>
        </w:tc>
      </w:tr>
      <w:tr w:rsidR="00FE3FD2" w:rsidRPr="00FE3FD2" w14:paraId="24C22B9F" w14:textId="77777777" w:rsidTr="00E5077C">
        <w:trPr>
          <w:trHeight w:val="783"/>
        </w:trPr>
        <w:tc>
          <w:tcPr>
            <w:tcW w:w="1905" w:type="dxa"/>
          </w:tcPr>
          <w:p w14:paraId="485C4C4A" w14:textId="77777777" w:rsidR="00FE3FD2" w:rsidRPr="00FE3FD2" w:rsidRDefault="00FE3FD2" w:rsidP="00FE3FD2">
            <w:pPr>
              <w:spacing w:after="0"/>
              <w:rPr>
                <w:rFonts w:eastAsia="Times New Roman" w:cs="Times New Roman"/>
              </w:rPr>
            </w:pPr>
          </w:p>
        </w:tc>
        <w:tc>
          <w:tcPr>
            <w:tcW w:w="4299" w:type="dxa"/>
          </w:tcPr>
          <w:p w14:paraId="17E789E1" w14:textId="77777777" w:rsidR="00FE3FD2" w:rsidRPr="00FE3FD2" w:rsidRDefault="00FE3FD2" w:rsidP="00FE3FD2">
            <w:pPr>
              <w:spacing w:after="0"/>
              <w:rPr>
                <w:rFonts w:eastAsia="Times New Roman" w:cs="Times New Roman"/>
              </w:rPr>
            </w:pPr>
            <w:r w:rsidRPr="00FE3FD2">
              <w:rPr>
                <w:rFonts w:eastAsia="Times New Roman" w:cs="Times New Roman"/>
                <w:b/>
                <w:u w:val="single"/>
              </w:rPr>
              <w:t xml:space="preserve">Valuing Diversity </w:t>
            </w:r>
          </w:p>
          <w:p w14:paraId="28A12BCC" w14:textId="77777777" w:rsidR="00FE3FD2" w:rsidRPr="00FE3FD2" w:rsidRDefault="00FE3FD2" w:rsidP="00FE3FD2">
            <w:pPr>
              <w:spacing w:after="0"/>
              <w:rPr>
                <w:rFonts w:eastAsia="Times New Roman" w:cs="Times New Roman"/>
              </w:rPr>
            </w:pPr>
          </w:p>
          <w:p w14:paraId="4A19E748" w14:textId="77777777" w:rsidR="00FE3FD2" w:rsidRPr="00FE3FD2" w:rsidRDefault="00FE3FD2" w:rsidP="00FE3FD2">
            <w:pPr>
              <w:spacing w:after="0"/>
              <w:rPr>
                <w:rFonts w:eastAsia="Times New Roman" w:cs="Times New Roman"/>
              </w:rPr>
            </w:pPr>
            <w:r w:rsidRPr="00FE3FD2">
              <w:rPr>
                <w:rFonts w:eastAsia="Times New Roman" w:cs="Times New Roman"/>
              </w:rPr>
              <w:t>Demonstrable commitment to combatting discrimination and disadvantage both in employment and service provision</w:t>
            </w:r>
          </w:p>
          <w:p w14:paraId="5ECA9B82" w14:textId="77777777" w:rsidR="00FE3FD2" w:rsidRPr="00FE3FD2" w:rsidRDefault="00FE3FD2" w:rsidP="00FE3FD2">
            <w:pPr>
              <w:spacing w:after="0"/>
              <w:rPr>
                <w:rFonts w:eastAsia="Times New Roman" w:cs="Times New Roman"/>
              </w:rPr>
            </w:pPr>
          </w:p>
          <w:p w14:paraId="1DBCA8B7" w14:textId="77777777" w:rsidR="00FE3FD2" w:rsidRPr="00FE3FD2" w:rsidRDefault="00FE3FD2" w:rsidP="00FE3FD2">
            <w:pPr>
              <w:spacing w:after="0"/>
              <w:rPr>
                <w:rFonts w:eastAsia="Times New Roman" w:cs="Times New Roman"/>
              </w:rPr>
            </w:pPr>
            <w:r w:rsidRPr="00FE3FD2">
              <w:rPr>
                <w:rFonts w:eastAsia="Times New Roman" w:cs="Times New Roman"/>
              </w:rPr>
              <w:t>Proven and demonstrable commitment to principles and practice of equal opportunities in employment and service delivery</w:t>
            </w:r>
          </w:p>
          <w:p w14:paraId="69A129D4" w14:textId="77777777" w:rsidR="00FE3FD2" w:rsidRPr="00FE3FD2" w:rsidRDefault="00FE3FD2" w:rsidP="00FE3FD2">
            <w:pPr>
              <w:spacing w:after="0"/>
              <w:rPr>
                <w:rFonts w:eastAsia="Times New Roman" w:cs="Times New Roman"/>
              </w:rPr>
            </w:pPr>
          </w:p>
        </w:tc>
        <w:tc>
          <w:tcPr>
            <w:tcW w:w="1559" w:type="dxa"/>
          </w:tcPr>
          <w:p w14:paraId="66CE9071" w14:textId="77777777" w:rsidR="00FE3FD2" w:rsidRPr="00FE3FD2" w:rsidRDefault="00FE3FD2" w:rsidP="00FE3FD2">
            <w:pPr>
              <w:spacing w:after="0"/>
              <w:rPr>
                <w:rFonts w:eastAsia="Times New Roman" w:cs="Times New Roman"/>
                <w:b/>
                <w:u w:val="single"/>
              </w:rPr>
            </w:pPr>
          </w:p>
          <w:p w14:paraId="1D882482" w14:textId="77777777" w:rsidR="00FE3FD2" w:rsidRPr="00FE3FD2" w:rsidRDefault="00FE3FD2" w:rsidP="00FE3FD2">
            <w:pPr>
              <w:spacing w:after="0"/>
              <w:rPr>
                <w:rFonts w:eastAsia="Times New Roman" w:cs="Times New Roman"/>
                <w:b/>
                <w:u w:val="single"/>
              </w:rPr>
            </w:pPr>
          </w:p>
          <w:p w14:paraId="0AED4075"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4ACE88F1" w14:textId="77777777" w:rsidR="00FE3FD2" w:rsidRPr="00FE3FD2" w:rsidRDefault="00FE3FD2" w:rsidP="00FE3FD2">
            <w:pPr>
              <w:spacing w:after="0"/>
              <w:rPr>
                <w:rFonts w:eastAsia="Times New Roman" w:cs="Times New Roman"/>
              </w:rPr>
            </w:pPr>
          </w:p>
          <w:p w14:paraId="7068677B" w14:textId="77777777" w:rsidR="00FE3FD2" w:rsidRPr="00FE3FD2" w:rsidRDefault="00FE3FD2" w:rsidP="00FE3FD2">
            <w:pPr>
              <w:spacing w:after="0"/>
              <w:rPr>
                <w:rFonts w:eastAsia="Times New Roman" w:cs="Times New Roman"/>
              </w:rPr>
            </w:pPr>
          </w:p>
          <w:p w14:paraId="7056C308" w14:textId="77777777" w:rsidR="00FE3FD2" w:rsidRPr="00FE3FD2" w:rsidRDefault="00FE3FD2" w:rsidP="00FE3FD2">
            <w:pPr>
              <w:spacing w:after="0"/>
              <w:rPr>
                <w:rFonts w:eastAsia="Times New Roman" w:cs="Times New Roman"/>
              </w:rPr>
            </w:pPr>
          </w:p>
          <w:p w14:paraId="4B84F2BB" w14:textId="77777777" w:rsidR="00FE3FD2" w:rsidRPr="00FE3FD2" w:rsidRDefault="00FE3FD2" w:rsidP="00FE3FD2">
            <w:pPr>
              <w:spacing w:after="0"/>
              <w:rPr>
                <w:rFonts w:eastAsia="Times New Roman" w:cs="Times New Roman"/>
              </w:rPr>
            </w:pPr>
          </w:p>
          <w:p w14:paraId="4660CE45" w14:textId="77777777" w:rsidR="00FE3FD2" w:rsidRPr="00FE3FD2" w:rsidRDefault="00FE3FD2" w:rsidP="00FE3FD2">
            <w:pPr>
              <w:spacing w:after="0"/>
              <w:rPr>
                <w:rFonts w:eastAsia="Times New Roman" w:cs="Times New Roman"/>
              </w:rPr>
            </w:pPr>
            <w:r w:rsidRPr="00FE3FD2">
              <w:rPr>
                <w:rFonts w:eastAsia="Times New Roman" w:cs="Times New Roman"/>
              </w:rPr>
              <w:t>E</w:t>
            </w:r>
          </w:p>
        </w:tc>
        <w:tc>
          <w:tcPr>
            <w:tcW w:w="1701" w:type="dxa"/>
          </w:tcPr>
          <w:p w14:paraId="0AD5FAD8" w14:textId="77777777" w:rsidR="00FE3FD2" w:rsidRPr="00FE3FD2" w:rsidRDefault="00FE3FD2" w:rsidP="00FE3FD2">
            <w:pPr>
              <w:spacing w:after="0"/>
              <w:rPr>
                <w:rFonts w:eastAsia="Times New Roman" w:cs="Times New Roman"/>
                <w:b/>
                <w:u w:val="single"/>
              </w:rPr>
            </w:pPr>
          </w:p>
          <w:p w14:paraId="4E04F8C6" w14:textId="77777777" w:rsidR="00FE3FD2" w:rsidRPr="00FE3FD2" w:rsidRDefault="00FE3FD2" w:rsidP="00FE3FD2">
            <w:pPr>
              <w:spacing w:after="0"/>
              <w:rPr>
                <w:rFonts w:eastAsia="Times New Roman" w:cs="Times New Roman"/>
                <w:b/>
                <w:u w:val="single"/>
              </w:rPr>
            </w:pPr>
          </w:p>
          <w:p w14:paraId="2FC8A8A2"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3FFA2D7C" w14:textId="77777777" w:rsidR="00FE3FD2" w:rsidRPr="00FE3FD2" w:rsidRDefault="00FE3FD2" w:rsidP="00FE3FD2">
            <w:pPr>
              <w:spacing w:after="0"/>
              <w:rPr>
                <w:rFonts w:eastAsia="Times New Roman" w:cs="Times New Roman"/>
              </w:rPr>
            </w:pPr>
          </w:p>
          <w:p w14:paraId="7BAFD7B1" w14:textId="77777777" w:rsidR="00FE3FD2" w:rsidRPr="00FE3FD2" w:rsidRDefault="00FE3FD2" w:rsidP="00FE3FD2">
            <w:pPr>
              <w:spacing w:after="0"/>
              <w:rPr>
                <w:rFonts w:eastAsia="Times New Roman" w:cs="Times New Roman"/>
              </w:rPr>
            </w:pPr>
          </w:p>
          <w:p w14:paraId="23F2A5DA" w14:textId="77777777" w:rsidR="00FE3FD2" w:rsidRPr="00FE3FD2" w:rsidRDefault="00FE3FD2" w:rsidP="00FE3FD2">
            <w:pPr>
              <w:spacing w:after="0"/>
              <w:rPr>
                <w:rFonts w:eastAsia="Times New Roman" w:cs="Times New Roman"/>
              </w:rPr>
            </w:pPr>
          </w:p>
          <w:p w14:paraId="2ED15C1C" w14:textId="77777777" w:rsidR="00FE3FD2" w:rsidRPr="00FE3FD2" w:rsidRDefault="00FE3FD2" w:rsidP="00FE3FD2">
            <w:pPr>
              <w:spacing w:after="0"/>
              <w:rPr>
                <w:rFonts w:eastAsia="Times New Roman" w:cs="Times New Roman"/>
              </w:rPr>
            </w:pPr>
          </w:p>
          <w:p w14:paraId="30C775B0" w14:textId="77777777" w:rsidR="00FE3FD2" w:rsidRPr="00FE3FD2" w:rsidRDefault="00FE3FD2" w:rsidP="00FE3FD2">
            <w:pPr>
              <w:spacing w:after="0"/>
              <w:rPr>
                <w:rFonts w:eastAsia="Times New Roman" w:cs="Times New Roman"/>
              </w:rPr>
            </w:pPr>
            <w:r w:rsidRPr="00FE3FD2">
              <w:rPr>
                <w:rFonts w:eastAsia="Times New Roman" w:cs="Times New Roman"/>
              </w:rPr>
              <w:t>A, T &amp; I</w:t>
            </w:r>
          </w:p>
          <w:p w14:paraId="6EFAC0C5" w14:textId="77777777" w:rsidR="00FE3FD2" w:rsidRPr="00FE3FD2" w:rsidRDefault="00FE3FD2" w:rsidP="00FE3FD2">
            <w:pPr>
              <w:spacing w:after="0"/>
              <w:rPr>
                <w:rFonts w:eastAsia="Times New Roman" w:cs="Times New Roman"/>
              </w:rPr>
            </w:pPr>
          </w:p>
        </w:tc>
      </w:tr>
      <w:tr w:rsidR="00FE3FD2" w:rsidRPr="00FE3FD2" w14:paraId="78E645D5" w14:textId="77777777" w:rsidTr="00E5077C">
        <w:trPr>
          <w:trHeight w:val="1003"/>
        </w:trPr>
        <w:tc>
          <w:tcPr>
            <w:tcW w:w="1905" w:type="dxa"/>
          </w:tcPr>
          <w:p w14:paraId="48103586" w14:textId="77777777" w:rsidR="00FE3FD2" w:rsidRPr="00FE3FD2" w:rsidRDefault="00FE3FD2" w:rsidP="00FE3FD2">
            <w:pPr>
              <w:spacing w:after="0"/>
              <w:rPr>
                <w:rFonts w:eastAsia="Times New Roman" w:cs="Times New Roman"/>
              </w:rPr>
            </w:pPr>
          </w:p>
        </w:tc>
        <w:tc>
          <w:tcPr>
            <w:tcW w:w="4299" w:type="dxa"/>
          </w:tcPr>
          <w:p w14:paraId="30E22973" w14:textId="77777777" w:rsidR="00FE3FD2" w:rsidRPr="00FE3FD2" w:rsidRDefault="00FE3FD2" w:rsidP="00FE3FD2">
            <w:pPr>
              <w:spacing w:after="0"/>
              <w:rPr>
                <w:rFonts w:eastAsia="Times New Roman" w:cs="Times New Roman"/>
              </w:rPr>
            </w:pPr>
            <w:r w:rsidRPr="00FE3FD2">
              <w:rPr>
                <w:rFonts w:eastAsia="Times New Roman" w:cs="Times New Roman"/>
                <w:b/>
                <w:u w:val="single"/>
              </w:rPr>
              <w:t xml:space="preserve">Learning Effectively </w:t>
            </w:r>
          </w:p>
          <w:p w14:paraId="6F5CFD76" w14:textId="77777777" w:rsidR="00FE3FD2" w:rsidRPr="00FE3FD2" w:rsidRDefault="00FE3FD2" w:rsidP="00FE3FD2">
            <w:pPr>
              <w:tabs>
                <w:tab w:val="num" w:pos="1080"/>
              </w:tabs>
              <w:spacing w:after="0"/>
              <w:rPr>
                <w:rFonts w:eastAsia="Times New Roman" w:cs="Times New Roman"/>
              </w:rPr>
            </w:pPr>
          </w:p>
          <w:p w14:paraId="5D748C28" w14:textId="77777777" w:rsidR="00FE3FD2" w:rsidRPr="00FE3FD2" w:rsidRDefault="00FE3FD2" w:rsidP="00FE3FD2">
            <w:pPr>
              <w:spacing w:after="0"/>
              <w:rPr>
                <w:rFonts w:eastAsia="Times New Roman" w:cs="Times New Roman"/>
              </w:rPr>
            </w:pPr>
            <w:r w:rsidRPr="00FE3FD2">
              <w:rPr>
                <w:rFonts w:eastAsia="Times New Roman" w:cs="Times New Roman"/>
              </w:rPr>
              <w:t>Responsible for own learning and evidence of continuous professional development in order to meet professional requirements</w:t>
            </w:r>
          </w:p>
          <w:p w14:paraId="5B31B0C6" w14:textId="77777777" w:rsidR="00FE3FD2" w:rsidRPr="00FE3FD2" w:rsidRDefault="00FE3FD2" w:rsidP="00FE3FD2">
            <w:pPr>
              <w:spacing w:after="0"/>
              <w:rPr>
                <w:rFonts w:eastAsia="Times New Roman" w:cs="Times New Roman"/>
              </w:rPr>
            </w:pPr>
          </w:p>
          <w:p w14:paraId="1C577865" w14:textId="77777777" w:rsidR="00FE3FD2" w:rsidRPr="00FE3FD2" w:rsidRDefault="00FE3FD2" w:rsidP="00FE3FD2">
            <w:pPr>
              <w:spacing w:after="0"/>
              <w:rPr>
                <w:rFonts w:eastAsia="Times New Roman" w:cs="Times New Roman"/>
              </w:rPr>
            </w:pPr>
            <w:r w:rsidRPr="00FE3FD2">
              <w:rPr>
                <w:rFonts w:eastAsia="Times New Roman" w:cs="Times New Roman"/>
              </w:rPr>
              <w:t>Able to share good practice and experience and learn from others</w:t>
            </w:r>
          </w:p>
          <w:p w14:paraId="62B273B6" w14:textId="77777777" w:rsidR="00FE3FD2" w:rsidRPr="00FE3FD2" w:rsidRDefault="00FE3FD2" w:rsidP="00FE3FD2">
            <w:pPr>
              <w:spacing w:after="0"/>
              <w:rPr>
                <w:rFonts w:eastAsia="Times New Roman" w:cs="Times New Roman"/>
              </w:rPr>
            </w:pPr>
          </w:p>
          <w:p w14:paraId="730DEFB8" w14:textId="77777777" w:rsidR="00FE3FD2" w:rsidRPr="00FE3FD2" w:rsidRDefault="00FE3FD2" w:rsidP="00FE3FD2">
            <w:pPr>
              <w:spacing w:after="0"/>
              <w:rPr>
                <w:rFonts w:eastAsia="Times New Roman" w:cs="Times New Roman"/>
              </w:rPr>
            </w:pPr>
          </w:p>
          <w:p w14:paraId="78B2678B" w14:textId="77777777" w:rsidR="00FE3FD2" w:rsidRPr="00FE3FD2" w:rsidRDefault="00FE3FD2" w:rsidP="00FE3FD2">
            <w:pPr>
              <w:spacing w:after="0"/>
              <w:rPr>
                <w:rFonts w:eastAsia="Times New Roman" w:cs="Times New Roman"/>
              </w:rPr>
            </w:pPr>
          </w:p>
        </w:tc>
        <w:tc>
          <w:tcPr>
            <w:tcW w:w="1559" w:type="dxa"/>
          </w:tcPr>
          <w:p w14:paraId="6F3B2984" w14:textId="77777777" w:rsidR="00FE3FD2" w:rsidRPr="00FE3FD2" w:rsidRDefault="00FE3FD2" w:rsidP="00FE3FD2">
            <w:pPr>
              <w:spacing w:after="0"/>
              <w:rPr>
                <w:rFonts w:eastAsia="Times New Roman" w:cs="Times New Roman"/>
                <w:b/>
                <w:u w:val="single"/>
              </w:rPr>
            </w:pPr>
          </w:p>
          <w:p w14:paraId="4BB4AE0E" w14:textId="77777777" w:rsidR="00FE3FD2" w:rsidRPr="00FE3FD2" w:rsidRDefault="00FE3FD2" w:rsidP="00FE3FD2">
            <w:pPr>
              <w:spacing w:after="0"/>
              <w:rPr>
                <w:rFonts w:eastAsia="Times New Roman" w:cs="Times New Roman"/>
                <w:b/>
                <w:u w:val="single"/>
              </w:rPr>
            </w:pPr>
          </w:p>
          <w:p w14:paraId="6D8627B9"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4EAEDFD7" w14:textId="77777777" w:rsidR="00FE3FD2" w:rsidRPr="00FE3FD2" w:rsidRDefault="00FE3FD2" w:rsidP="00FE3FD2">
            <w:pPr>
              <w:spacing w:after="0"/>
              <w:rPr>
                <w:rFonts w:eastAsia="Times New Roman" w:cs="Times New Roman"/>
              </w:rPr>
            </w:pPr>
          </w:p>
          <w:p w14:paraId="25CE09DB" w14:textId="77777777" w:rsidR="00FE3FD2" w:rsidRPr="00FE3FD2" w:rsidRDefault="00FE3FD2" w:rsidP="00FE3FD2">
            <w:pPr>
              <w:spacing w:after="0"/>
              <w:rPr>
                <w:rFonts w:eastAsia="Times New Roman" w:cs="Times New Roman"/>
              </w:rPr>
            </w:pPr>
          </w:p>
          <w:p w14:paraId="6C5CECB9" w14:textId="77777777" w:rsidR="00FE3FD2" w:rsidRPr="00FE3FD2" w:rsidRDefault="00FE3FD2" w:rsidP="00FE3FD2">
            <w:pPr>
              <w:spacing w:after="0"/>
              <w:rPr>
                <w:rFonts w:eastAsia="Times New Roman" w:cs="Times New Roman"/>
              </w:rPr>
            </w:pPr>
          </w:p>
          <w:p w14:paraId="43F27110" w14:textId="77777777" w:rsidR="00FE3FD2" w:rsidRPr="00FE3FD2" w:rsidRDefault="00FE3FD2" w:rsidP="00FE3FD2">
            <w:pPr>
              <w:spacing w:after="0"/>
              <w:rPr>
                <w:rFonts w:eastAsia="Times New Roman" w:cs="Times New Roman"/>
              </w:rPr>
            </w:pPr>
          </w:p>
          <w:p w14:paraId="46E85664" w14:textId="77777777" w:rsidR="00FE3FD2" w:rsidRPr="00FE3FD2" w:rsidRDefault="00FE3FD2" w:rsidP="00FE3FD2">
            <w:pPr>
              <w:spacing w:after="0"/>
              <w:rPr>
                <w:rFonts w:eastAsia="Times New Roman" w:cs="Times New Roman"/>
              </w:rPr>
            </w:pPr>
            <w:r w:rsidRPr="00FE3FD2">
              <w:rPr>
                <w:rFonts w:eastAsia="Times New Roman" w:cs="Times New Roman"/>
              </w:rPr>
              <w:t>E</w:t>
            </w:r>
          </w:p>
        </w:tc>
        <w:tc>
          <w:tcPr>
            <w:tcW w:w="1701" w:type="dxa"/>
          </w:tcPr>
          <w:p w14:paraId="5A472387" w14:textId="77777777" w:rsidR="00FE3FD2" w:rsidRPr="00FE3FD2" w:rsidRDefault="00FE3FD2" w:rsidP="00FE3FD2">
            <w:pPr>
              <w:spacing w:after="0"/>
              <w:rPr>
                <w:rFonts w:eastAsia="Times New Roman" w:cs="Times New Roman"/>
                <w:b/>
                <w:u w:val="single"/>
              </w:rPr>
            </w:pPr>
          </w:p>
          <w:p w14:paraId="762ACCC7" w14:textId="77777777" w:rsidR="00FE3FD2" w:rsidRPr="00FE3FD2" w:rsidRDefault="00FE3FD2" w:rsidP="00FE3FD2">
            <w:pPr>
              <w:spacing w:after="0"/>
              <w:rPr>
                <w:rFonts w:eastAsia="Times New Roman" w:cs="Times New Roman"/>
                <w:b/>
                <w:u w:val="single"/>
              </w:rPr>
            </w:pPr>
          </w:p>
          <w:p w14:paraId="62FEED38" w14:textId="77777777" w:rsidR="00FE3FD2" w:rsidRPr="00FE3FD2" w:rsidRDefault="00FE3FD2" w:rsidP="00FE3FD2">
            <w:pPr>
              <w:spacing w:after="0"/>
              <w:rPr>
                <w:rFonts w:eastAsia="Times New Roman" w:cs="Times New Roman"/>
              </w:rPr>
            </w:pPr>
            <w:r w:rsidRPr="00FE3FD2">
              <w:rPr>
                <w:rFonts w:eastAsia="Times New Roman" w:cs="Times New Roman"/>
              </w:rPr>
              <w:t>A &amp; I</w:t>
            </w:r>
          </w:p>
          <w:p w14:paraId="68DF7228" w14:textId="77777777" w:rsidR="00FE3FD2" w:rsidRPr="00FE3FD2" w:rsidRDefault="00FE3FD2" w:rsidP="00FE3FD2">
            <w:pPr>
              <w:spacing w:after="0"/>
              <w:rPr>
                <w:rFonts w:eastAsia="Times New Roman" w:cs="Times New Roman"/>
              </w:rPr>
            </w:pPr>
          </w:p>
          <w:p w14:paraId="5F2B4930" w14:textId="77777777" w:rsidR="00FE3FD2" w:rsidRPr="00FE3FD2" w:rsidRDefault="00FE3FD2" w:rsidP="00FE3FD2">
            <w:pPr>
              <w:spacing w:after="0"/>
              <w:rPr>
                <w:rFonts w:eastAsia="Times New Roman" w:cs="Times New Roman"/>
              </w:rPr>
            </w:pPr>
          </w:p>
          <w:p w14:paraId="1AA39C6B" w14:textId="77777777" w:rsidR="00FE3FD2" w:rsidRPr="00FE3FD2" w:rsidRDefault="00FE3FD2" w:rsidP="00FE3FD2">
            <w:pPr>
              <w:spacing w:after="0"/>
              <w:rPr>
                <w:rFonts w:eastAsia="Times New Roman" w:cs="Times New Roman"/>
              </w:rPr>
            </w:pPr>
          </w:p>
          <w:p w14:paraId="11B47084" w14:textId="77777777" w:rsidR="00FE3FD2" w:rsidRPr="00FE3FD2" w:rsidRDefault="00FE3FD2" w:rsidP="00FE3FD2">
            <w:pPr>
              <w:spacing w:after="0"/>
              <w:rPr>
                <w:rFonts w:eastAsia="Times New Roman" w:cs="Times New Roman"/>
              </w:rPr>
            </w:pPr>
          </w:p>
          <w:p w14:paraId="524D41E8" w14:textId="77777777" w:rsidR="00FE3FD2" w:rsidRPr="00FE3FD2" w:rsidRDefault="00FE3FD2" w:rsidP="00FE3FD2">
            <w:pPr>
              <w:spacing w:after="0"/>
              <w:rPr>
                <w:rFonts w:eastAsia="Times New Roman" w:cs="Times New Roman"/>
              </w:rPr>
            </w:pPr>
            <w:r w:rsidRPr="00FE3FD2">
              <w:rPr>
                <w:rFonts w:eastAsia="Times New Roman" w:cs="Times New Roman"/>
              </w:rPr>
              <w:t>A &amp; I</w:t>
            </w:r>
          </w:p>
        </w:tc>
      </w:tr>
      <w:tr w:rsidR="00FE3FD2" w:rsidRPr="00FE3FD2" w14:paraId="51240FCE" w14:textId="77777777" w:rsidTr="00E5077C">
        <w:trPr>
          <w:trHeight w:val="1003"/>
        </w:trPr>
        <w:tc>
          <w:tcPr>
            <w:tcW w:w="1905" w:type="dxa"/>
          </w:tcPr>
          <w:p w14:paraId="3511F371" w14:textId="77777777" w:rsidR="00FE3FD2" w:rsidRPr="00FE3FD2" w:rsidRDefault="00FE3FD2" w:rsidP="00FE3FD2">
            <w:pPr>
              <w:spacing w:after="0"/>
              <w:rPr>
                <w:rFonts w:eastAsia="Times New Roman" w:cs="Times New Roman"/>
                <w:b/>
              </w:rPr>
            </w:pPr>
            <w:r w:rsidRPr="00FE3FD2">
              <w:rPr>
                <w:rFonts w:eastAsia="Times New Roman" w:cs="Times New Roman"/>
                <w:b/>
              </w:rPr>
              <w:lastRenderedPageBreak/>
              <w:t>Additional Requirements</w:t>
            </w:r>
          </w:p>
        </w:tc>
        <w:tc>
          <w:tcPr>
            <w:tcW w:w="4299" w:type="dxa"/>
          </w:tcPr>
          <w:p w14:paraId="0CB501A8" w14:textId="77777777" w:rsidR="00FE3FD2" w:rsidRPr="00FE3FD2" w:rsidRDefault="00FE3FD2" w:rsidP="00FE3FD2">
            <w:pPr>
              <w:spacing w:after="0"/>
              <w:rPr>
                <w:rFonts w:eastAsia="Times New Roman" w:cs="Times New Roman"/>
              </w:rPr>
            </w:pPr>
            <w:r w:rsidRPr="00FE3FD2">
              <w:rPr>
                <w:rFonts w:eastAsia="Times New Roman" w:cs="Times New Roman"/>
              </w:rPr>
              <w:t>Willingness to work outside normal working day for Committee attendance/meetings to achieve deadlines.</w:t>
            </w:r>
          </w:p>
          <w:p w14:paraId="170D4813" w14:textId="77777777" w:rsidR="00FE3FD2" w:rsidRPr="00FE3FD2" w:rsidRDefault="00FE3FD2" w:rsidP="00FE3FD2">
            <w:pPr>
              <w:spacing w:after="0"/>
              <w:rPr>
                <w:rFonts w:eastAsia="Times New Roman" w:cs="Times New Roman"/>
                <w:b/>
                <w:u w:val="single"/>
              </w:rPr>
            </w:pPr>
          </w:p>
          <w:p w14:paraId="7392C3A9" w14:textId="77777777" w:rsidR="00FE3FD2" w:rsidRPr="00FE3FD2" w:rsidRDefault="00FE3FD2" w:rsidP="00FE3FD2">
            <w:pPr>
              <w:spacing w:after="0"/>
              <w:rPr>
                <w:rFonts w:eastAsia="Times New Roman" w:cs="Times New Roman"/>
                <w:u w:val="single"/>
              </w:rPr>
            </w:pPr>
            <w:r w:rsidRPr="00FE3FD2">
              <w:rPr>
                <w:rFonts w:eastAsia="Times New Roman" w:cs="Times New Roman"/>
              </w:rPr>
              <w:t>To comply with the requirements relating to political restrictions for this role.</w:t>
            </w:r>
          </w:p>
          <w:p w14:paraId="60692487" w14:textId="77777777" w:rsidR="00FE3FD2" w:rsidRPr="00FE3FD2" w:rsidRDefault="00FE3FD2" w:rsidP="00FE3FD2">
            <w:pPr>
              <w:spacing w:after="0"/>
              <w:rPr>
                <w:rFonts w:eastAsia="Times New Roman" w:cs="Times New Roman"/>
                <w:u w:val="single"/>
              </w:rPr>
            </w:pPr>
          </w:p>
        </w:tc>
        <w:tc>
          <w:tcPr>
            <w:tcW w:w="1559" w:type="dxa"/>
          </w:tcPr>
          <w:p w14:paraId="3CAB2BE1" w14:textId="77777777" w:rsidR="00FE3FD2" w:rsidRPr="00FE3FD2" w:rsidRDefault="00FE3FD2" w:rsidP="00FE3FD2">
            <w:pPr>
              <w:spacing w:after="0"/>
              <w:rPr>
                <w:rFonts w:eastAsia="Times New Roman" w:cs="Times New Roman"/>
                <w:b/>
                <w:u w:val="single"/>
              </w:rPr>
            </w:pPr>
          </w:p>
          <w:p w14:paraId="0DBF329B" w14:textId="77777777" w:rsidR="00FE3FD2" w:rsidRPr="00FE3FD2" w:rsidRDefault="00FE3FD2" w:rsidP="00FE3FD2">
            <w:pPr>
              <w:spacing w:after="0"/>
              <w:rPr>
                <w:rFonts w:eastAsia="Times New Roman" w:cs="Times New Roman"/>
              </w:rPr>
            </w:pPr>
            <w:r w:rsidRPr="00FE3FD2">
              <w:rPr>
                <w:rFonts w:eastAsia="Times New Roman" w:cs="Times New Roman"/>
              </w:rPr>
              <w:t>E</w:t>
            </w:r>
          </w:p>
          <w:p w14:paraId="7B050BF1" w14:textId="77777777" w:rsidR="00FE3FD2" w:rsidRPr="00FE3FD2" w:rsidRDefault="00FE3FD2" w:rsidP="00FE3FD2">
            <w:pPr>
              <w:spacing w:after="0"/>
              <w:rPr>
                <w:rFonts w:eastAsia="Times New Roman" w:cs="Times New Roman"/>
              </w:rPr>
            </w:pPr>
          </w:p>
          <w:p w14:paraId="0BA82021" w14:textId="77777777" w:rsidR="00FE3FD2" w:rsidRPr="00FE3FD2" w:rsidRDefault="00FE3FD2" w:rsidP="00FE3FD2">
            <w:pPr>
              <w:spacing w:after="0"/>
              <w:rPr>
                <w:rFonts w:eastAsia="Times New Roman" w:cs="Times New Roman"/>
              </w:rPr>
            </w:pPr>
          </w:p>
          <w:p w14:paraId="4BE543F7" w14:textId="77777777" w:rsidR="00FE3FD2" w:rsidRPr="00FE3FD2" w:rsidRDefault="00FE3FD2" w:rsidP="00FE3FD2">
            <w:pPr>
              <w:spacing w:after="0"/>
              <w:rPr>
                <w:rFonts w:eastAsia="Times New Roman" w:cs="Times New Roman"/>
              </w:rPr>
            </w:pPr>
          </w:p>
          <w:p w14:paraId="356D3A7D" w14:textId="77777777" w:rsidR="00FE3FD2" w:rsidRPr="00FE3FD2" w:rsidRDefault="00FE3FD2" w:rsidP="00FE3FD2">
            <w:pPr>
              <w:spacing w:after="0"/>
              <w:rPr>
                <w:rFonts w:eastAsia="Times New Roman" w:cs="Times New Roman"/>
              </w:rPr>
            </w:pPr>
          </w:p>
          <w:p w14:paraId="3A69AC7F" w14:textId="77777777" w:rsidR="00FE3FD2" w:rsidRPr="00FE3FD2" w:rsidRDefault="00FE3FD2" w:rsidP="00FE3FD2">
            <w:pPr>
              <w:spacing w:after="0"/>
              <w:rPr>
                <w:rFonts w:eastAsia="Times New Roman" w:cs="Times New Roman"/>
              </w:rPr>
            </w:pPr>
            <w:r w:rsidRPr="00FE3FD2">
              <w:rPr>
                <w:rFonts w:eastAsia="Times New Roman" w:cs="Times New Roman"/>
              </w:rPr>
              <w:t>E</w:t>
            </w:r>
          </w:p>
        </w:tc>
        <w:tc>
          <w:tcPr>
            <w:tcW w:w="1701" w:type="dxa"/>
          </w:tcPr>
          <w:p w14:paraId="030B4AE0" w14:textId="77777777" w:rsidR="00FE3FD2" w:rsidRPr="00FE3FD2" w:rsidRDefault="00FE3FD2" w:rsidP="00FE3FD2">
            <w:pPr>
              <w:spacing w:after="0"/>
              <w:rPr>
                <w:rFonts w:eastAsia="Times New Roman" w:cs="Times New Roman"/>
                <w:b/>
                <w:u w:val="single"/>
              </w:rPr>
            </w:pPr>
          </w:p>
          <w:p w14:paraId="63441278" w14:textId="77777777" w:rsidR="00FE3FD2" w:rsidRPr="00FE3FD2" w:rsidRDefault="00FE3FD2" w:rsidP="00FE3FD2">
            <w:pPr>
              <w:spacing w:after="0"/>
              <w:rPr>
                <w:rFonts w:eastAsia="Times New Roman" w:cs="Times New Roman"/>
              </w:rPr>
            </w:pPr>
            <w:r w:rsidRPr="00FE3FD2">
              <w:rPr>
                <w:rFonts w:eastAsia="Times New Roman" w:cs="Times New Roman"/>
              </w:rPr>
              <w:t>A</w:t>
            </w:r>
          </w:p>
          <w:p w14:paraId="45856E0C" w14:textId="77777777" w:rsidR="00FE3FD2" w:rsidRPr="00FE3FD2" w:rsidRDefault="00FE3FD2" w:rsidP="00FE3FD2">
            <w:pPr>
              <w:spacing w:after="0"/>
              <w:rPr>
                <w:rFonts w:eastAsia="Times New Roman" w:cs="Times New Roman"/>
              </w:rPr>
            </w:pPr>
          </w:p>
          <w:p w14:paraId="2ADB94C8" w14:textId="77777777" w:rsidR="00FE3FD2" w:rsidRPr="00FE3FD2" w:rsidRDefault="00FE3FD2" w:rsidP="00FE3FD2">
            <w:pPr>
              <w:spacing w:after="0"/>
              <w:rPr>
                <w:rFonts w:eastAsia="Times New Roman" w:cs="Times New Roman"/>
              </w:rPr>
            </w:pPr>
          </w:p>
          <w:p w14:paraId="44E78F01" w14:textId="77777777" w:rsidR="00FE3FD2" w:rsidRPr="00FE3FD2" w:rsidRDefault="00FE3FD2" w:rsidP="00FE3FD2">
            <w:pPr>
              <w:spacing w:after="0"/>
              <w:rPr>
                <w:rFonts w:eastAsia="Times New Roman" w:cs="Times New Roman"/>
              </w:rPr>
            </w:pPr>
          </w:p>
          <w:p w14:paraId="0265E4BF" w14:textId="77777777" w:rsidR="00FE3FD2" w:rsidRPr="00FE3FD2" w:rsidRDefault="00FE3FD2" w:rsidP="00FE3FD2">
            <w:pPr>
              <w:spacing w:after="0"/>
              <w:rPr>
                <w:rFonts w:eastAsia="Times New Roman" w:cs="Times New Roman"/>
              </w:rPr>
            </w:pPr>
          </w:p>
          <w:p w14:paraId="1A051C86" w14:textId="77777777" w:rsidR="00FE3FD2" w:rsidRPr="00FE3FD2" w:rsidRDefault="00FE3FD2" w:rsidP="00FE3FD2">
            <w:pPr>
              <w:spacing w:after="0"/>
              <w:rPr>
                <w:rFonts w:eastAsia="Times New Roman" w:cs="Times New Roman"/>
              </w:rPr>
            </w:pPr>
            <w:r w:rsidRPr="00FE3FD2">
              <w:rPr>
                <w:rFonts w:eastAsia="Times New Roman" w:cs="Times New Roman"/>
              </w:rPr>
              <w:t>A &amp; I</w:t>
            </w:r>
          </w:p>
        </w:tc>
      </w:tr>
    </w:tbl>
    <w:p w14:paraId="6F7F3B7B" w14:textId="77777777" w:rsidR="00FE3FD2" w:rsidRPr="00FE3FD2" w:rsidRDefault="00FE3FD2" w:rsidP="00FE3FD2">
      <w:pPr>
        <w:spacing w:after="0"/>
        <w:rPr>
          <w:rFonts w:eastAsia="Times New Roman" w:cs="Times New Roman"/>
        </w:rPr>
      </w:pPr>
    </w:p>
    <w:p w14:paraId="7F19E23A" w14:textId="77777777" w:rsidR="00FE3FD2" w:rsidRPr="00FE3FD2" w:rsidRDefault="00FE3FD2" w:rsidP="00FE3FD2">
      <w:pPr>
        <w:spacing w:after="0"/>
        <w:rPr>
          <w:rFonts w:eastAsia="Times New Roman" w:cs="Times New Roman"/>
        </w:rPr>
      </w:pPr>
    </w:p>
    <w:p w14:paraId="1F08D7B7" w14:textId="77777777" w:rsidR="00FE3FD2" w:rsidRPr="00FE3FD2" w:rsidRDefault="00FE3FD2" w:rsidP="00FE3FD2">
      <w:pPr>
        <w:spacing w:after="0"/>
        <w:rPr>
          <w:rFonts w:eastAsia="Times New Roman" w:cs="Times New Roman"/>
          <w:b/>
        </w:rPr>
      </w:pPr>
    </w:p>
    <w:p w14:paraId="314838B6" w14:textId="77777777" w:rsidR="00FE3FD2" w:rsidRPr="00FE3FD2" w:rsidRDefault="00FE3FD2" w:rsidP="00FE3FD2">
      <w:pPr>
        <w:spacing w:after="0"/>
        <w:rPr>
          <w:rFonts w:eastAsia="Times New Roman" w:cs="Times New Roman"/>
        </w:rPr>
      </w:pPr>
    </w:p>
    <w:p w14:paraId="1B683A3A" w14:textId="0C86B064" w:rsidR="00DF3C2C" w:rsidRPr="00927A19" w:rsidRDefault="00DF3C2C" w:rsidP="00DF3C2C">
      <w:pPr>
        <w:spacing w:line="259" w:lineRule="auto"/>
        <w:rPr>
          <w:color w:val="000000" w:themeColor="text1"/>
        </w:rPr>
      </w:pPr>
    </w:p>
    <w:sectPr w:rsidR="00DF3C2C" w:rsidRPr="00927A19" w:rsidSect="00FE3FD2">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97C0" w14:textId="77777777" w:rsidR="006501B9" w:rsidRDefault="006501B9" w:rsidP="00101F8B">
      <w:r>
        <w:separator/>
      </w:r>
    </w:p>
    <w:p w14:paraId="27237891" w14:textId="77777777" w:rsidR="006501B9" w:rsidRDefault="006501B9" w:rsidP="00101F8B"/>
    <w:p w14:paraId="16D52806" w14:textId="77777777" w:rsidR="006501B9" w:rsidRDefault="006501B9" w:rsidP="00101F8B"/>
    <w:p w14:paraId="0A6D1D63" w14:textId="77777777" w:rsidR="006501B9" w:rsidRDefault="006501B9" w:rsidP="00101F8B"/>
    <w:p w14:paraId="170D2314" w14:textId="77777777" w:rsidR="006501B9" w:rsidRDefault="006501B9" w:rsidP="00101F8B"/>
    <w:p w14:paraId="6E076E03" w14:textId="77777777" w:rsidR="006501B9" w:rsidRDefault="006501B9" w:rsidP="00101F8B"/>
  </w:endnote>
  <w:endnote w:type="continuationSeparator" w:id="0">
    <w:p w14:paraId="5B276CE5" w14:textId="77777777" w:rsidR="006501B9" w:rsidRDefault="006501B9" w:rsidP="00101F8B">
      <w:r>
        <w:continuationSeparator/>
      </w:r>
    </w:p>
    <w:p w14:paraId="128977BE" w14:textId="77777777" w:rsidR="006501B9" w:rsidRDefault="006501B9" w:rsidP="00101F8B"/>
    <w:p w14:paraId="3EC372BD" w14:textId="77777777" w:rsidR="006501B9" w:rsidRDefault="006501B9" w:rsidP="00101F8B"/>
    <w:p w14:paraId="6B1597C5" w14:textId="77777777" w:rsidR="006501B9" w:rsidRDefault="006501B9" w:rsidP="00101F8B"/>
    <w:p w14:paraId="366C5BF9" w14:textId="77777777" w:rsidR="006501B9" w:rsidRDefault="006501B9" w:rsidP="00101F8B"/>
    <w:p w14:paraId="76113F96" w14:textId="77777777" w:rsidR="006501B9" w:rsidRDefault="006501B9" w:rsidP="00101F8B"/>
  </w:endnote>
  <w:endnote w:type="continuationNotice" w:id="1">
    <w:p w14:paraId="2B766483" w14:textId="77777777" w:rsidR="006501B9" w:rsidRDefault="006501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1751F5EE" w:rsidR="00026780" w:rsidRDefault="007A36C0">
    <w:pPr>
      <w:pStyle w:val="Footer"/>
    </w:pPr>
    <w:r>
      <w:t xml:space="preserve">LBTH </w:t>
    </w:r>
    <w:r w:rsidR="00176F21">
      <w:t>JD</w:t>
    </w:r>
    <w:r w:rsidR="000001B3">
      <w:t xml:space="preserve"> and PS</w:t>
    </w:r>
    <w:r>
      <w:t xml:space="preserve"> Template</w:t>
    </w:r>
    <w:r w:rsidR="00176F21">
      <w:t xml:space="preserve"> </w:t>
    </w:r>
    <w:r w:rsidR="00BB312A">
      <w:t>Nov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F12E" w14:textId="77777777" w:rsidR="006501B9" w:rsidRDefault="006501B9" w:rsidP="00101F8B">
      <w:r>
        <w:separator/>
      </w:r>
    </w:p>
    <w:p w14:paraId="7A9F548A" w14:textId="77777777" w:rsidR="006501B9" w:rsidRDefault="006501B9" w:rsidP="00101F8B"/>
    <w:p w14:paraId="4D7B3961" w14:textId="77777777" w:rsidR="006501B9" w:rsidRDefault="006501B9" w:rsidP="00101F8B"/>
    <w:p w14:paraId="0B5512D6" w14:textId="77777777" w:rsidR="006501B9" w:rsidRDefault="006501B9" w:rsidP="00101F8B"/>
    <w:p w14:paraId="59C051FD" w14:textId="77777777" w:rsidR="006501B9" w:rsidRDefault="006501B9" w:rsidP="00101F8B"/>
    <w:p w14:paraId="4216443B" w14:textId="77777777" w:rsidR="006501B9" w:rsidRDefault="006501B9" w:rsidP="00101F8B"/>
  </w:footnote>
  <w:footnote w:type="continuationSeparator" w:id="0">
    <w:p w14:paraId="3A021F32" w14:textId="77777777" w:rsidR="006501B9" w:rsidRDefault="006501B9" w:rsidP="00101F8B">
      <w:r>
        <w:continuationSeparator/>
      </w:r>
    </w:p>
    <w:p w14:paraId="7E73A424" w14:textId="77777777" w:rsidR="006501B9" w:rsidRDefault="006501B9" w:rsidP="00101F8B"/>
    <w:p w14:paraId="356CF742" w14:textId="77777777" w:rsidR="006501B9" w:rsidRDefault="006501B9" w:rsidP="00101F8B"/>
    <w:p w14:paraId="30567452" w14:textId="77777777" w:rsidR="006501B9" w:rsidRDefault="006501B9" w:rsidP="00101F8B"/>
    <w:p w14:paraId="7FB9435B" w14:textId="77777777" w:rsidR="006501B9" w:rsidRDefault="006501B9" w:rsidP="00101F8B"/>
    <w:p w14:paraId="0159E489" w14:textId="77777777" w:rsidR="006501B9" w:rsidRDefault="006501B9" w:rsidP="00101F8B"/>
  </w:footnote>
  <w:footnote w:type="continuationNotice" w:id="1">
    <w:p w14:paraId="6E796E0E" w14:textId="77777777" w:rsidR="006501B9" w:rsidRDefault="006501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2508F"/>
    <w:multiLevelType w:val="hybridMultilevel"/>
    <w:tmpl w:val="BEB262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E1DB1"/>
    <w:multiLevelType w:val="hybridMultilevel"/>
    <w:tmpl w:val="8DF6B5B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0803A4"/>
    <w:multiLevelType w:val="hybridMultilevel"/>
    <w:tmpl w:val="B838B8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92D2B30"/>
    <w:multiLevelType w:val="hybridMultilevel"/>
    <w:tmpl w:val="1F8EEE2A"/>
    <w:lvl w:ilvl="0" w:tplc="66AC4698">
      <w:start w:val="1"/>
      <w:numFmt w:val="bullet"/>
      <w:lvlText w:val=""/>
      <w:lvlJc w:val="left"/>
      <w:pPr>
        <w:tabs>
          <w:tab w:val="num" w:pos="160"/>
        </w:tabs>
        <w:ind w:left="180" w:hanging="303"/>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79755B6F"/>
    <w:multiLevelType w:val="hybridMultilevel"/>
    <w:tmpl w:val="DEA05E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987288">
    <w:abstractNumId w:val="1"/>
  </w:num>
  <w:num w:numId="2" w16cid:durableId="1537886793">
    <w:abstractNumId w:val="0"/>
  </w:num>
  <w:num w:numId="3" w16cid:durableId="663094212">
    <w:abstractNumId w:val="3"/>
  </w:num>
  <w:num w:numId="4" w16cid:durableId="2007197559">
    <w:abstractNumId w:val="6"/>
  </w:num>
  <w:num w:numId="5" w16cid:durableId="672992413">
    <w:abstractNumId w:val="8"/>
  </w:num>
  <w:num w:numId="6" w16cid:durableId="1885751313">
    <w:abstractNumId w:val="7"/>
  </w:num>
  <w:num w:numId="7" w16cid:durableId="249582169">
    <w:abstractNumId w:val="13"/>
  </w:num>
  <w:num w:numId="8" w16cid:durableId="424688504">
    <w:abstractNumId w:val="5"/>
  </w:num>
  <w:num w:numId="9" w16cid:durableId="1197086426">
    <w:abstractNumId w:val="4"/>
  </w:num>
  <w:num w:numId="10" w16cid:durableId="1074546779">
    <w:abstractNumId w:val="10"/>
  </w:num>
  <w:num w:numId="11" w16cid:durableId="1886520811">
    <w:abstractNumId w:val="9"/>
  </w:num>
  <w:num w:numId="12" w16cid:durableId="290979933">
    <w:abstractNumId w:val="12"/>
  </w:num>
  <w:num w:numId="13" w16cid:durableId="135532959">
    <w:abstractNumId w:val="11"/>
  </w:num>
  <w:num w:numId="14" w16cid:durableId="111668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159BA"/>
    <w:rsid w:val="00022B70"/>
    <w:rsid w:val="00026780"/>
    <w:rsid w:val="000375E0"/>
    <w:rsid w:val="00041996"/>
    <w:rsid w:val="000663F2"/>
    <w:rsid w:val="00070438"/>
    <w:rsid w:val="000753B7"/>
    <w:rsid w:val="00080CA2"/>
    <w:rsid w:val="00081787"/>
    <w:rsid w:val="000943CA"/>
    <w:rsid w:val="000A3241"/>
    <w:rsid w:val="000A6597"/>
    <w:rsid w:val="000A7649"/>
    <w:rsid w:val="000C41F9"/>
    <w:rsid w:val="000C4BD3"/>
    <w:rsid w:val="000E37BA"/>
    <w:rsid w:val="001011AE"/>
    <w:rsid w:val="00101F8B"/>
    <w:rsid w:val="001065F2"/>
    <w:rsid w:val="0010670B"/>
    <w:rsid w:val="00111C63"/>
    <w:rsid w:val="00114878"/>
    <w:rsid w:val="00121D85"/>
    <w:rsid w:val="00123714"/>
    <w:rsid w:val="00124907"/>
    <w:rsid w:val="00130FC5"/>
    <w:rsid w:val="001357FA"/>
    <w:rsid w:val="00137F2B"/>
    <w:rsid w:val="00161834"/>
    <w:rsid w:val="00167DA3"/>
    <w:rsid w:val="001702A6"/>
    <w:rsid w:val="00173D7C"/>
    <w:rsid w:val="00176F21"/>
    <w:rsid w:val="001801AA"/>
    <w:rsid w:val="0019324B"/>
    <w:rsid w:val="001C1307"/>
    <w:rsid w:val="001D1AC7"/>
    <w:rsid w:val="001D5881"/>
    <w:rsid w:val="001D63D2"/>
    <w:rsid w:val="001E6CEE"/>
    <w:rsid w:val="001F2D5B"/>
    <w:rsid w:val="001F57B7"/>
    <w:rsid w:val="0021044F"/>
    <w:rsid w:val="00224E75"/>
    <w:rsid w:val="00251DD1"/>
    <w:rsid w:val="0025409B"/>
    <w:rsid w:val="00265757"/>
    <w:rsid w:val="0027226F"/>
    <w:rsid w:val="00274192"/>
    <w:rsid w:val="00284556"/>
    <w:rsid w:val="00297396"/>
    <w:rsid w:val="002A1E6E"/>
    <w:rsid w:val="002B01E9"/>
    <w:rsid w:val="002B278A"/>
    <w:rsid w:val="002B3EB2"/>
    <w:rsid w:val="002B5905"/>
    <w:rsid w:val="002D5757"/>
    <w:rsid w:val="00300C12"/>
    <w:rsid w:val="00303853"/>
    <w:rsid w:val="00357305"/>
    <w:rsid w:val="00360231"/>
    <w:rsid w:val="00363A4D"/>
    <w:rsid w:val="003664B2"/>
    <w:rsid w:val="0038389B"/>
    <w:rsid w:val="003860E1"/>
    <w:rsid w:val="00393D23"/>
    <w:rsid w:val="003B7D22"/>
    <w:rsid w:val="003E09AD"/>
    <w:rsid w:val="003E67F3"/>
    <w:rsid w:val="003E777B"/>
    <w:rsid w:val="003F400B"/>
    <w:rsid w:val="004023AE"/>
    <w:rsid w:val="0040762E"/>
    <w:rsid w:val="00417A06"/>
    <w:rsid w:val="004362E7"/>
    <w:rsid w:val="004369A3"/>
    <w:rsid w:val="00453B68"/>
    <w:rsid w:val="00473346"/>
    <w:rsid w:val="0048474D"/>
    <w:rsid w:val="004A6EFE"/>
    <w:rsid w:val="004B283C"/>
    <w:rsid w:val="004B6D34"/>
    <w:rsid w:val="004C5A44"/>
    <w:rsid w:val="004C5C11"/>
    <w:rsid w:val="004C7F2D"/>
    <w:rsid w:val="004D1C12"/>
    <w:rsid w:val="004E5434"/>
    <w:rsid w:val="00504E2E"/>
    <w:rsid w:val="005072C8"/>
    <w:rsid w:val="00534043"/>
    <w:rsid w:val="005369E8"/>
    <w:rsid w:val="0054651C"/>
    <w:rsid w:val="00552FBC"/>
    <w:rsid w:val="00565F8F"/>
    <w:rsid w:val="00571F8F"/>
    <w:rsid w:val="00573AEA"/>
    <w:rsid w:val="005745B7"/>
    <w:rsid w:val="00583D4D"/>
    <w:rsid w:val="00594648"/>
    <w:rsid w:val="005C50ED"/>
    <w:rsid w:val="005C7BF2"/>
    <w:rsid w:val="005C7C97"/>
    <w:rsid w:val="005D254D"/>
    <w:rsid w:val="005E57A5"/>
    <w:rsid w:val="005E6059"/>
    <w:rsid w:val="005F24B4"/>
    <w:rsid w:val="005F24FD"/>
    <w:rsid w:val="005F2F33"/>
    <w:rsid w:val="00621D52"/>
    <w:rsid w:val="006501B9"/>
    <w:rsid w:val="006549F1"/>
    <w:rsid w:val="00656A19"/>
    <w:rsid w:val="00696861"/>
    <w:rsid w:val="006A6700"/>
    <w:rsid w:val="006A7828"/>
    <w:rsid w:val="006D06F5"/>
    <w:rsid w:val="006E17FE"/>
    <w:rsid w:val="006E49ED"/>
    <w:rsid w:val="00706F60"/>
    <w:rsid w:val="007102B7"/>
    <w:rsid w:val="00714017"/>
    <w:rsid w:val="00724F5A"/>
    <w:rsid w:val="0073533A"/>
    <w:rsid w:val="00736EAE"/>
    <w:rsid w:val="0074266F"/>
    <w:rsid w:val="007604B3"/>
    <w:rsid w:val="00770631"/>
    <w:rsid w:val="0077258F"/>
    <w:rsid w:val="00774185"/>
    <w:rsid w:val="00777637"/>
    <w:rsid w:val="00784FEE"/>
    <w:rsid w:val="007A36C0"/>
    <w:rsid w:val="007B40D8"/>
    <w:rsid w:val="007B49A8"/>
    <w:rsid w:val="007B7301"/>
    <w:rsid w:val="007B7B8F"/>
    <w:rsid w:val="007C4F08"/>
    <w:rsid w:val="007C590B"/>
    <w:rsid w:val="007C644E"/>
    <w:rsid w:val="007C7CCE"/>
    <w:rsid w:val="007D27D8"/>
    <w:rsid w:val="007D2EFD"/>
    <w:rsid w:val="007E1728"/>
    <w:rsid w:val="007F40B0"/>
    <w:rsid w:val="007F6927"/>
    <w:rsid w:val="008158A3"/>
    <w:rsid w:val="00832C32"/>
    <w:rsid w:val="0083764A"/>
    <w:rsid w:val="008446D0"/>
    <w:rsid w:val="00854860"/>
    <w:rsid w:val="00880FFC"/>
    <w:rsid w:val="0088474E"/>
    <w:rsid w:val="008922C7"/>
    <w:rsid w:val="008B70E7"/>
    <w:rsid w:val="008D6F80"/>
    <w:rsid w:val="008E4B48"/>
    <w:rsid w:val="008E5BCD"/>
    <w:rsid w:val="008E6D3C"/>
    <w:rsid w:val="00915A4A"/>
    <w:rsid w:val="0092347D"/>
    <w:rsid w:val="00927A19"/>
    <w:rsid w:val="0093406E"/>
    <w:rsid w:val="0093644A"/>
    <w:rsid w:val="009419FA"/>
    <w:rsid w:val="00947C04"/>
    <w:rsid w:val="0096315D"/>
    <w:rsid w:val="0097202D"/>
    <w:rsid w:val="009802B8"/>
    <w:rsid w:val="009819EC"/>
    <w:rsid w:val="00991173"/>
    <w:rsid w:val="009A090C"/>
    <w:rsid w:val="009A302C"/>
    <w:rsid w:val="009C75B0"/>
    <w:rsid w:val="009D6038"/>
    <w:rsid w:val="009E1F27"/>
    <w:rsid w:val="009E4C47"/>
    <w:rsid w:val="00A31471"/>
    <w:rsid w:val="00A31D2A"/>
    <w:rsid w:val="00A438D4"/>
    <w:rsid w:val="00A52472"/>
    <w:rsid w:val="00A55EBD"/>
    <w:rsid w:val="00A66B50"/>
    <w:rsid w:val="00A7782D"/>
    <w:rsid w:val="00A83411"/>
    <w:rsid w:val="00A84319"/>
    <w:rsid w:val="00A85897"/>
    <w:rsid w:val="00AA1163"/>
    <w:rsid w:val="00AA1EF9"/>
    <w:rsid w:val="00AA30AF"/>
    <w:rsid w:val="00AA4305"/>
    <w:rsid w:val="00AA79F3"/>
    <w:rsid w:val="00AD687E"/>
    <w:rsid w:val="00AE2CB4"/>
    <w:rsid w:val="00AE79B6"/>
    <w:rsid w:val="00B04D57"/>
    <w:rsid w:val="00B04F5C"/>
    <w:rsid w:val="00B05C7A"/>
    <w:rsid w:val="00B20523"/>
    <w:rsid w:val="00B23AEB"/>
    <w:rsid w:val="00B333C3"/>
    <w:rsid w:val="00B36E25"/>
    <w:rsid w:val="00B43833"/>
    <w:rsid w:val="00B44D75"/>
    <w:rsid w:val="00B45822"/>
    <w:rsid w:val="00B550AE"/>
    <w:rsid w:val="00B56E24"/>
    <w:rsid w:val="00B57D81"/>
    <w:rsid w:val="00B67255"/>
    <w:rsid w:val="00B84313"/>
    <w:rsid w:val="00B91B0D"/>
    <w:rsid w:val="00B92230"/>
    <w:rsid w:val="00B925A1"/>
    <w:rsid w:val="00B9296D"/>
    <w:rsid w:val="00B96425"/>
    <w:rsid w:val="00BA0597"/>
    <w:rsid w:val="00BA2E74"/>
    <w:rsid w:val="00BA63ED"/>
    <w:rsid w:val="00BB312A"/>
    <w:rsid w:val="00BD4319"/>
    <w:rsid w:val="00BE48A4"/>
    <w:rsid w:val="00BE6FB3"/>
    <w:rsid w:val="00BE768D"/>
    <w:rsid w:val="00BF669B"/>
    <w:rsid w:val="00C0684A"/>
    <w:rsid w:val="00C072F8"/>
    <w:rsid w:val="00C22E2C"/>
    <w:rsid w:val="00C31432"/>
    <w:rsid w:val="00C37D1D"/>
    <w:rsid w:val="00C476E7"/>
    <w:rsid w:val="00C81B39"/>
    <w:rsid w:val="00C934D5"/>
    <w:rsid w:val="00C967EF"/>
    <w:rsid w:val="00CA4C60"/>
    <w:rsid w:val="00CA5D68"/>
    <w:rsid w:val="00CB3699"/>
    <w:rsid w:val="00CB5958"/>
    <w:rsid w:val="00CC4CE1"/>
    <w:rsid w:val="00CC52E7"/>
    <w:rsid w:val="00CD4A5F"/>
    <w:rsid w:val="00CE5774"/>
    <w:rsid w:val="00CE71B1"/>
    <w:rsid w:val="00CF6561"/>
    <w:rsid w:val="00D12F0D"/>
    <w:rsid w:val="00D37E5E"/>
    <w:rsid w:val="00D4239D"/>
    <w:rsid w:val="00D52CC9"/>
    <w:rsid w:val="00D77D0B"/>
    <w:rsid w:val="00D82CA3"/>
    <w:rsid w:val="00DA2602"/>
    <w:rsid w:val="00DA3E58"/>
    <w:rsid w:val="00DA4A11"/>
    <w:rsid w:val="00DC0596"/>
    <w:rsid w:val="00DC257A"/>
    <w:rsid w:val="00DC7978"/>
    <w:rsid w:val="00DD41A3"/>
    <w:rsid w:val="00DE4F89"/>
    <w:rsid w:val="00DF3C2C"/>
    <w:rsid w:val="00E00058"/>
    <w:rsid w:val="00E00DD5"/>
    <w:rsid w:val="00E056E4"/>
    <w:rsid w:val="00E1490D"/>
    <w:rsid w:val="00E31762"/>
    <w:rsid w:val="00E31C6B"/>
    <w:rsid w:val="00E32E65"/>
    <w:rsid w:val="00E33C08"/>
    <w:rsid w:val="00E373B6"/>
    <w:rsid w:val="00E50301"/>
    <w:rsid w:val="00E511EC"/>
    <w:rsid w:val="00E54D8C"/>
    <w:rsid w:val="00E6244E"/>
    <w:rsid w:val="00E72508"/>
    <w:rsid w:val="00E75BF1"/>
    <w:rsid w:val="00E864BC"/>
    <w:rsid w:val="00EB76A5"/>
    <w:rsid w:val="00EC7421"/>
    <w:rsid w:val="00ED1928"/>
    <w:rsid w:val="00F05C51"/>
    <w:rsid w:val="00F1725D"/>
    <w:rsid w:val="00F27FAC"/>
    <w:rsid w:val="00F309A8"/>
    <w:rsid w:val="00F30B67"/>
    <w:rsid w:val="00F367B1"/>
    <w:rsid w:val="00F47948"/>
    <w:rsid w:val="00F5083F"/>
    <w:rsid w:val="00F55555"/>
    <w:rsid w:val="00F65639"/>
    <w:rsid w:val="00F80E75"/>
    <w:rsid w:val="00F81947"/>
    <w:rsid w:val="00F830B7"/>
    <w:rsid w:val="00F83CCA"/>
    <w:rsid w:val="00FC1995"/>
    <w:rsid w:val="00FD2F2D"/>
    <w:rsid w:val="00FD735E"/>
    <w:rsid w:val="00FE062E"/>
    <w:rsid w:val="00FE32E7"/>
    <w:rsid w:val="00FE3FD2"/>
    <w:rsid w:val="00FE449A"/>
    <w:rsid w:val="00FF1CFD"/>
    <w:rsid w:val="00FF395A"/>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7D27D8"/>
    <w:pPr>
      <w:widowControl w:val="0"/>
      <w:suppressAutoHyphens/>
      <w:autoSpaceDE w:val="0"/>
      <w:spacing w:before="288" w:after="0"/>
      <w:ind w:left="504" w:right="288" w:hanging="432"/>
    </w:pPr>
    <w:rPr>
      <w:rFonts w:ascii="Times New Roman" w:eastAsia="Times New Roman" w:hAnsi="Times New Roman" w:cs="Times New Roman"/>
      <w:lang w:val="en-US" w:eastAsia="ar-SA"/>
    </w:rPr>
  </w:style>
  <w:style w:type="paragraph" w:styleId="Revision">
    <w:name w:val="Revision"/>
    <w:hidden/>
    <w:uiPriority w:val="99"/>
    <w:semiHidden/>
    <w:rsid w:val="00F47948"/>
    <w:pPr>
      <w:spacing w:after="0" w:line="240" w:lineRule="auto"/>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8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82579"/>
    <w:rsid w:val="00141249"/>
    <w:rsid w:val="001A0130"/>
    <w:rsid w:val="001A7539"/>
    <w:rsid w:val="00300C12"/>
    <w:rsid w:val="00303853"/>
    <w:rsid w:val="003873F8"/>
    <w:rsid w:val="003A5CF5"/>
    <w:rsid w:val="003F077B"/>
    <w:rsid w:val="00417A06"/>
    <w:rsid w:val="00571F8F"/>
    <w:rsid w:val="006C06D0"/>
    <w:rsid w:val="008777AB"/>
    <w:rsid w:val="008F1080"/>
    <w:rsid w:val="00944B7C"/>
    <w:rsid w:val="00967BE4"/>
    <w:rsid w:val="009F1D26"/>
    <w:rsid w:val="00C96777"/>
    <w:rsid w:val="00CA4C60"/>
    <w:rsid w:val="00CE5774"/>
    <w:rsid w:val="00D107AD"/>
    <w:rsid w:val="00E12EBD"/>
    <w:rsid w:val="00ED5514"/>
    <w:rsid w:val="00F9322E"/>
    <w:rsid w:val="00F96B44"/>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Pat Chen</DisplayName>
        <AccountId>15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8" ma:contentTypeDescription="Create a new document." ma:contentTypeScope="" ma:versionID="5c414f0d3df86a3f82c1e99bf42d0593">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e2c949d122a6e3f8b79b9337d56be881"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30d79745-92fc-4b4e-a213-f975f2a6d945"/>
  </ds:schemaRefs>
</ds:datastoreItem>
</file>

<file path=customXml/itemProps5.xml><?xml version="1.0" encoding="utf-8"?>
<ds:datastoreItem xmlns:ds="http://schemas.openxmlformats.org/officeDocument/2006/customXml" ds:itemID="{3E8A1281-D6CE-4A9C-8301-C75F0C2F7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1524</Words>
  <Characters>8688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JDPS</dc:title>
  <dc:subject>
  </dc:subject>
  <dc:creator>Mike Pickin</dc:creator>
  <cp:keywords>
  </cp:keywords>
  <dc:description>
  </dc:description>
  <cp:lastModifiedBy>Margaret Du Preez</cp:lastModifiedBy>
  <cp:revision>2</cp:revision>
  <cp:lastPrinted>2022-05-31T12:39:00Z</cp:lastPrinted>
  <dcterms:created xsi:type="dcterms:W3CDTF">2026-04-01T08:57:00Z</dcterms:created>
  <dcterms:modified xsi:type="dcterms:W3CDTF">2026-04-01T08:57:00Z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ies>
</file>