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D150172" w:rsidR="00CC4CE1" w:rsidRDefault="004A7899" w:rsidP="00CD17B9">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C84287">
            <w:t>London Borough of Tower Hamlets Job description template</w:t>
          </w:r>
        </w:sdtContent>
      </w:sdt>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3F99F471" w:rsidR="00176F21" w:rsidRPr="007F6601" w:rsidRDefault="006410C1" w:rsidP="000C4BD3">
            <w:pPr>
              <w:widowControl w:val="0"/>
              <w:tabs>
                <w:tab w:val="left" w:pos="-1440"/>
              </w:tabs>
              <w:spacing w:before="120" w:after="120"/>
              <w:jc w:val="both"/>
              <w:rPr>
                <w:rFonts w:eastAsia="Times New Roman"/>
                <w:snapToGrid w:val="0"/>
                <w:szCs w:val="20"/>
                <w:lang w:eastAsia="en-US"/>
              </w:rPr>
            </w:pPr>
            <w:r w:rsidRPr="007F6601">
              <w:t>Green Team Operative</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7FF1D7B0" w:rsidR="00176F21" w:rsidRPr="007F6601" w:rsidRDefault="007F6601" w:rsidP="000C4BD3">
            <w:pPr>
              <w:widowControl w:val="0"/>
              <w:tabs>
                <w:tab w:val="left" w:pos="-1440"/>
              </w:tabs>
              <w:spacing w:before="120" w:after="120"/>
              <w:ind w:left="-18"/>
              <w:jc w:val="both"/>
              <w:rPr>
                <w:rFonts w:eastAsia="Times New Roman"/>
                <w:snapToGrid w:val="0"/>
                <w:szCs w:val="20"/>
                <w:lang w:eastAsia="en-US"/>
              </w:rPr>
            </w:pPr>
            <w:r w:rsidRPr="007F6601">
              <w:rPr>
                <w:rFonts w:eastAsia="Times New Roman"/>
                <w:snapToGrid w:val="0"/>
                <w:szCs w:val="20"/>
                <w:lang w:eastAsia="en-US"/>
              </w:rPr>
              <w:t>Grade D</w:t>
            </w:r>
          </w:p>
        </w:tc>
      </w:tr>
      <w:tr w:rsidR="004A7899" w:rsidRPr="00DE65BD" w14:paraId="26C3EA86" w14:textId="77777777" w:rsidTr="00E659E2">
        <w:tc>
          <w:tcPr>
            <w:tcW w:w="2671" w:type="dxa"/>
          </w:tcPr>
          <w:p w14:paraId="0A29CC23" w14:textId="005CC1EB" w:rsidR="004A7899" w:rsidRPr="00D6272E" w:rsidRDefault="004A7899"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891A55" w14:textId="0187F4E5" w:rsidR="004A7899" w:rsidRPr="007F6601" w:rsidRDefault="004A7899" w:rsidP="000C4BD3">
            <w:pPr>
              <w:widowControl w:val="0"/>
              <w:tabs>
                <w:tab w:val="left" w:pos="-1440"/>
              </w:tabs>
              <w:spacing w:before="120" w:after="120"/>
              <w:ind w:left="-18"/>
              <w:jc w:val="both"/>
              <w:rPr>
                <w:rFonts w:eastAsia="Times New Roman"/>
                <w:snapToGrid w:val="0"/>
                <w:szCs w:val="20"/>
                <w:lang w:eastAsia="en-US"/>
              </w:rPr>
            </w:pPr>
            <w:r>
              <w:rPr>
                <w:rFonts w:eastAsia="Times New Roman"/>
                <w:snapToGrid w:val="0"/>
                <w:szCs w:val="20"/>
                <w:lang w:eastAsia="en-US"/>
              </w:rPr>
              <w:t xml:space="preserve">Place </w:t>
            </w:r>
          </w:p>
        </w:tc>
      </w:tr>
      <w:tr w:rsidR="004A7899" w:rsidRPr="00DE65BD" w14:paraId="5F102197" w14:textId="77777777" w:rsidTr="00E659E2">
        <w:tc>
          <w:tcPr>
            <w:tcW w:w="2671" w:type="dxa"/>
          </w:tcPr>
          <w:p w14:paraId="4508E0A3" w14:textId="13BE534B" w:rsidR="004A7899" w:rsidRPr="00DE65BD" w:rsidRDefault="004A7899"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009E96E9" w14:textId="701172CF" w:rsidR="004A7899" w:rsidRPr="007F6601" w:rsidRDefault="004A7899" w:rsidP="001065F2">
            <w:pPr>
              <w:widowControl w:val="0"/>
              <w:tabs>
                <w:tab w:val="left" w:pos="-1440"/>
                <w:tab w:val="left" w:pos="1150"/>
              </w:tabs>
              <w:spacing w:before="120" w:after="120"/>
              <w:ind w:left="-18"/>
              <w:jc w:val="both"/>
              <w:rPr>
                <w:rFonts w:eastAsia="Times New Roman"/>
                <w:snapToGrid w:val="0"/>
                <w:szCs w:val="20"/>
                <w:lang w:eastAsia="en-US"/>
              </w:rPr>
            </w:pPr>
            <w:r>
              <w:rPr>
                <w:rFonts w:eastAsia="Times New Roman"/>
                <w:snapToGrid w:val="0"/>
                <w:szCs w:val="20"/>
                <w:lang w:eastAsia="en-US"/>
              </w:rPr>
              <w:t xml:space="preserve">Operational Services – Green Team </w:t>
            </w:r>
          </w:p>
        </w:tc>
      </w:tr>
      <w:tr w:rsidR="004A7899" w:rsidRPr="00DE65BD" w14:paraId="1C971315" w14:textId="77777777" w:rsidTr="00E659E2">
        <w:tc>
          <w:tcPr>
            <w:tcW w:w="2671" w:type="dxa"/>
          </w:tcPr>
          <w:p w14:paraId="516172C3" w14:textId="6FCDB63D" w:rsidR="004A7899" w:rsidRDefault="004A7899"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227C7B68" w14:textId="41D53806" w:rsidR="004A7899" w:rsidRPr="007F6601" w:rsidRDefault="004A7899" w:rsidP="006E17FE">
            <w:pPr>
              <w:widowControl w:val="0"/>
              <w:tabs>
                <w:tab w:val="left" w:pos="-1440"/>
              </w:tabs>
              <w:spacing w:before="120" w:after="120"/>
              <w:jc w:val="both"/>
              <w:rPr>
                <w:rFonts w:eastAsia="Times New Roman"/>
                <w:snapToGrid w:val="0"/>
                <w:szCs w:val="20"/>
                <w:lang w:eastAsia="en-US"/>
              </w:rPr>
            </w:pPr>
            <w:r>
              <w:rPr>
                <w:iCs/>
                <w:color w:val="000000" w:themeColor="text1"/>
              </w:rPr>
              <w:t xml:space="preserve">N/A </w:t>
            </w:r>
          </w:p>
        </w:tc>
      </w:tr>
      <w:tr w:rsidR="004A7899" w:rsidRPr="00DE65BD" w14:paraId="5B7DAB38" w14:textId="77777777" w:rsidTr="00E659E2">
        <w:tc>
          <w:tcPr>
            <w:tcW w:w="2671" w:type="dxa"/>
          </w:tcPr>
          <w:p w14:paraId="5AB51BDA" w14:textId="77777777" w:rsidR="004A7899" w:rsidRDefault="004A7899" w:rsidP="000C4BD3">
            <w:pPr>
              <w:widowControl w:val="0"/>
              <w:tabs>
                <w:tab w:val="left" w:pos="-1440"/>
              </w:tabs>
              <w:spacing w:before="120" w:after="120"/>
              <w:jc w:val="both"/>
              <w:rPr>
                <w:rFonts w:eastAsia="Times New Roman"/>
                <w:b/>
                <w:snapToGrid w:val="0"/>
                <w:color w:val="FF0000"/>
                <w:szCs w:val="20"/>
                <w:lang w:eastAsia="en-US"/>
              </w:rPr>
            </w:pPr>
          </w:p>
          <w:p w14:paraId="70FA5D53" w14:textId="77777777" w:rsidR="004A7899" w:rsidRDefault="004A7899" w:rsidP="000C4BD3">
            <w:pPr>
              <w:widowControl w:val="0"/>
              <w:tabs>
                <w:tab w:val="left" w:pos="-1440"/>
              </w:tabs>
              <w:spacing w:before="120" w:after="120"/>
              <w:jc w:val="both"/>
              <w:rPr>
                <w:rFonts w:eastAsia="Times New Roman"/>
                <w:b/>
                <w:snapToGrid w:val="0"/>
                <w:color w:val="FF0000"/>
                <w:szCs w:val="20"/>
                <w:lang w:eastAsia="en-US"/>
              </w:rPr>
            </w:pPr>
          </w:p>
          <w:p w14:paraId="08E5797F" w14:textId="2BD30D61" w:rsidR="004A7899" w:rsidRPr="00DE65BD" w:rsidRDefault="004A7899" w:rsidP="000C4BD3">
            <w:pPr>
              <w:widowControl w:val="0"/>
              <w:tabs>
                <w:tab w:val="left" w:pos="-1440"/>
              </w:tabs>
              <w:spacing w:before="120" w:after="120"/>
              <w:jc w:val="both"/>
              <w:rPr>
                <w:rFonts w:eastAsia="Times New Roman"/>
                <w:b/>
                <w:snapToGrid w:val="0"/>
                <w:szCs w:val="20"/>
                <w:lang w:eastAsia="en-US"/>
              </w:rPr>
            </w:pPr>
          </w:p>
        </w:tc>
        <w:tc>
          <w:tcPr>
            <w:tcW w:w="6633" w:type="dxa"/>
          </w:tcPr>
          <w:p w14:paraId="243D7789" w14:textId="77777777" w:rsidR="004A7899" w:rsidRPr="0093406E" w:rsidRDefault="004A7899"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 xml:space="preserve">not required </w:t>
            </w:r>
            <w:r>
              <w:rPr>
                <w:rFonts w:eastAsia="Times New Roman"/>
                <w:i/>
                <w:iCs/>
                <w:snapToGrid w:val="0"/>
                <w:lang w:eastAsia="en-US"/>
              </w:rPr>
              <w:t>[</w:t>
            </w:r>
          </w:p>
          <w:p w14:paraId="6672C1B2" w14:textId="651F80A9" w:rsidR="004A7899" w:rsidRPr="007F6601" w:rsidRDefault="004A7899" w:rsidP="00847D05">
            <w:pPr>
              <w:widowControl w:val="0"/>
              <w:tabs>
                <w:tab w:val="left" w:pos="-1440"/>
              </w:tabs>
              <w:spacing w:before="120" w:after="120"/>
              <w:jc w:val="both"/>
              <w:rPr>
                <w:rFonts w:eastAsia="Times New Roman"/>
                <w:snapToGrid w:val="0"/>
                <w:szCs w:val="2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r>
              <w:rPr>
                <w:rFonts w:eastAsia="Times New Roman"/>
                <w:i/>
                <w:iCs/>
                <w:snapToGrid w:val="0"/>
                <w:lang w:eastAsia="en-US"/>
              </w:rPr>
              <w:t>[</w:t>
            </w:r>
            <w:r w:rsidRPr="00864C76">
              <w:rPr>
                <w:rFonts w:eastAsia="Times New Roman"/>
                <w:i/>
                <w:iCs/>
                <w:snapToGrid w:val="0"/>
                <w:lang w:eastAsia="en-US"/>
              </w:rPr>
              <w:t>delete as required</w:t>
            </w:r>
            <w:r>
              <w:rPr>
                <w:rFonts w:eastAsia="Times New Roman"/>
                <w:i/>
                <w:iCs/>
                <w:snapToGrid w:val="0"/>
                <w:lang w:eastAsia="en-US"/>
              </w:rPr>
              <w:t>]</w:t>
            </w:r>
          </w:p>
        </w:tc>
      </w:tr>
      <w:tr w:rsidR="004A7899" w:rsidRPr="00DE65BD" w14:paraId="52065905" w14:textId="77777777" w:rsidTr="00E659E2">
        <w:tc>
          <w:tcPr>
            <w:tcW w:w="2671" w:type="dxa"/>
          </w:tcPr>
          <w:p w14:paraId="7F1E7036" w14:textId="0497AE96" w:rsidR="004A7899" w:rsidRPr="00DE65BD" w:rsidRDefault="004A7899"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18884F05" w14:textId="77777777" w:rsidR="004A7899" w:rsidRDefault="004A7899" w:rsidP="00ED1928">
            <w:pPr>
              <w:rPr>
                <w:rFonts w:eastAsia="Arial"/>
                <w:i/>
                <w:iCs/>
              </w:rPr>
            </w:pPr>
          </w:p>
          <w:tbl>
            <w:tblPr>
              <w:tblpPr w:leftFromText="180" w:rightFromText="180" w:vertAnchor="text" w:horzAnchor="margin" w:tblpXSpec="center" w:tblpY="-1439"/>
              <w:tblW w:w="9648" w:type="dxa"/>
              <w:tblLayout w:type="fixed"/>
              <w:tblLook w:val="0000" w:firstRow="0" w:lastRow="0" w:firstColumn="0" w:lastColumn="0" w:noHBand="0" w:noVBand="0"/>
            </w:tblPr>
            <w:tblGrid>
              <w:gridCol w:w="9648"/>
            </w:tblGrid>
            <w:tr w:rsidR="004A7899" w:rsidRPr="002D78DC" w14:paraId="12F819DF" w14:textId="77777777" w:rsidTr="009D6293">
              <w:tc>
                <w:tcPr>
                  <w:tcW w:w="9180" w:type="dxa"/>
                  <w:tcBorders>
                    <w:right w:val="single" w:sz="6" w:space="0" w:color="auto"/>
                  </w:tcBorders>
                </w:tcPr>
                <w:p w14:paraId="404C216C" w14:textId="77777777" w:rsidR="004A7899" w:rsidRPr="002D78DC" w:rsidRDefault="004A7899" w:rsidP="00C97286">
                  <w:pPr>
                    <w:pStyle w:val="BodyText"/>
                    <w:numPr>
                      <w:ilvl w:val="0"/>
                      <w:numId w:val="10"/>
                    </w:numPr>
                  </w:pPr>
                  <w:r w:rsidRPr="002D78DC">
                    <w:t>Work as part of the Green Team in maintaining Tower Hamlets parks, green spaces and horticultural features to a high standard of appearance.</w:t>
                  </w:r>
                </w:p>
                <w:p w14:paraId="43AB0553" w14:textId="77777777" w:rsidR="004A7899" w:rsidRPr="002D78DC" w:rsidRDefault="004A7899" w:rsidP="00C97286"/>
              </w:tc>
            </w:tr>
            <w:tr w:rsidR="004A7899" w:rsidRPr="002D78DC" w14:paraId="7FFD7F84" w14:textId="77777777" w:rsidTr="009D6293">
              <w:tc>
                <w:tcPr>
                  <w:tcW w:w="9180" w:type="dxa"/>
                  <w:tcBorders>
                    <w:right w:val="single" w:sz="6" w:space="0" w:color="auto"/>
                  </w:tcBorders>
                </w:tcPr>
                <w:p w14:paraId="530535E2" w14:textId="77777777" w:rsidR="004A7899" w:rsidRPr="002D78DC" w:rsidRDefault="004A7899" w:rsidP="00C97286">
                  <w:pPr>
                    <w:pStyle w:val="ListParagraph"/>
                    <w:numPr>
                      <w:ilvl w:val="0"/>
                      <w:numId w:val="10"/>
                    </w:numPr>
                  </w:pPr>
                  <w:r w:rsidRPr="002D78DC">
                    <w:t>Provide a front-line presence and contact with users of the Borough’s parks and open spaces.</w:t>
                  </w:r>
                </w:p>
                <w:p w14:paraId="09F10FF2" w14:textId="77777777" w:rsidR="004A7899" w:rsidRPr="002D78DC" w:rsidRDefault="004A7899" w:rsidP="00C97286"/>
              </w:tc>
            </w:tr>
          </w:tbl>
          <w:p w14:paraId="3B11EB88" w14:textId="77777777" w:rsidR="004A7899" w:rsidRPr="00E72508" w:rsidRDefault="004A7899" w:rsidP="00ED1928">
            <w:pPr>
              <w:rPr>
                <w:rFonts w:eastAsia="Times New Roman" w:cs="Times New Roman"/>
              </w:rPr>
            </w:pPr>
          </w:p>
          <w:p w14:paraId="6A657A01" w14:textId="4A116624" w:rsidR="004A7899" w:rsidRPr="007F6601" w:rsidRDefault="004A7899" w:rsidP="00696861">
            <w:pPr>
              <w:spacing w:before="14" w:line="276" w:lineRule="auto"/>
              <w:rPr>
                <w:iCs/>
                <w:color w:val="000000" w:themeColor="text1"/>
              </w:rPr>
            </w:pPr>
          </w:p>
        </w:tc>
      </w:tr>
      <w:tr w:rsidR="004A7899" w:rsidRPr="00DE65BD" w14:paraId="27B1BFE1" w14:textId="77777777" w:rsidTr="00E659E2">
        <w:tc>
          <w:tcPr>
            <w:tcW w:w="2671" w:type="dxa"/>
          </w:tcPr>
          <w:p w14:paraId="3D81F911" w14:textId="53BAC8BC" w:rsidR="004A7899" w:rsidRPr="00DE65BD" w:rsidRDefault="004A7899" w:rsidP="000C4BD3">
            <w:pPr>
              <w:widowControl w:val="0"/>
              <w:tabs>
                <w:tab w:val="left" w:pos="-1440"/>
              </w:tabs>
              <w:spacing w:before="120" w:after="120"/>
              <w:jc w:val="both"/>
              <w:rPr>
                <w:rFonts w:eastAsia="Times New Roman"/>
                <w:b/>
                <w:snapToGrid w:val="0"/>
                <w:color w:val="FF0000"/>
                <w:szCs w:val="20"/>
                <w:lang w:eastAsia="en-US"/>
              </w:rPr>
            </w:pPr>
            <w:r w:rsidRPr="00DE65BD">
              <w:rPr>
                <w:rFonts w:eastAsia="Times New Roman"/>
                <w:b/>
                <w:snapToGrid w:val="0"/>
                <w:lang w:eastAsia="en-US"/>
              </w:rPr>
              <w:t>ROLE REQUIREMENTS:</w:t>
            </w:r>
          </w:p>
        </w:tc>
        <w:tc>
          <w:tcPr>
            <w:tcW w:w="6633" w:type="dxa"/>
          </w:tcPr>
          <w:p w14:paraId="24E60746" w14:textId="2F799C60" w:rsidR="004A7899" w:rsidRPr="00176F21" w:rsidRDefault="004A7899" w:rsidP="007F6927">
            <w:pPr>
              <w:widowControl w:val="0"/>
              <w:tabs>
                <w:tab w:val="left" w:pos="-1440"/>
              </w:tabs>
              <w:spacing w:before="120" w:after="120"/>
              <w:jc w:val="both"/>
              <w:rPr>
                <w:rFonts w:eastAsia="Times New Roman"/>
                <w:snapToGrid w:val="0"/>
                <w:lang w:eastAsia="en-US"/>
              </w:rPr>
            </w:pPr>
          </w:p>
        </w:tc>
      </w:tr>
      <w:tr w:rsidR="004A7899" w:rsidRPr="00DE65BD" w14:paraId="524144B1" w14:textId="77777777" w:rsidTr="00E659E2">
        <w:tc>
          <w:tcPr>
            <w:tcW w:w="2671" w:type="dxa"/>
          </w:tcPr>
          <w:p w14:paraId="691ADE19" w14:textId="3FB3A465" w:rsidR="004A7899" w:rsidRPr="00DE65BD" w:rsidRDefault="004A7899" w:rsidP="000C4BD3">
            <w:pPr>
              <w:widowControl w:val="0"/>
              <w:tabs>
                <w:tab w:val="left" w:pos="-1440"/>
              </w:tabs>
              <w:spacing w:before="120" w:after="120"/>
              <w:jc w:val="both"/>
              <w:rPr>
                <w:rFonts w:eastAsia="Times New Roman"/>
                <w:b/>
                <w:snapToGrid w:val="0"/>
                <w:szCs w:val="20"/>
                <w:lang w:eastAsia="en-US"/>
              </w:rPr>
            </w:pPr>
          </w:p>
        </w:tc>
        <w:tc>
          <w:tcPr>
            <w:tcW w:w="6633" w:type="dxa"/>
          </w:tcPr>
          <w:p w14:paraId="1ABFFC5D" w14:textId="69B69732" w:rsidR="004A7899" w:rsidRPr="00F1684D" w:rsidRDefault="004A7899" w:rsidP="006E17FE">
            <w:pPr>
              <w:rPr>
                <w:snapToGrid w:val="0"/>
              </w:rPr>
            </w:pPr>
            <w:r w:rsidRPr="002D78DC">
              <w:t>Carry out a range of horticultural maintenance activities, in accordance with best horticultural practices, so that designated sites are prepared and maintained to a high standard of horticulture and overall appearance</w:t>
            </w:r>
          </w:p>
        </w:tc>
      </w:tr>
      <w:tr w:rsidR="004A7899" w:rsidRPr="00DE65BD" w14:paraId="25DA19E7" w14:textId="77777777" w:rsidTr="00E659E2">
        <w:tc>
          <w:tcPr>
            <w:tcW w:w="2671" w:type="dxa"/>
          </w:tcPr>
          <w:p w14:paraId="2CF50A07" w14:textId="2672F719" w:rsidR="004A7899" w:rsidRPr="00DE65BD" w:rsidRDefault="004A7899" w:rsidP="000C4BD3">
            <w:pPr>
              <w:widowControl w:val="0"/>
              <w:tabs>
                <w:tab w:val="left" w:pos="-1440"/>
              </w:tabs>
              <w:spacing w:before="120" w:after="120"/>
              <w:ind w:right="175"/>
              <w:rPr>
                <w:rFonts w:eastAsia="Times New Roman"/>
                <w:snapToGrid w:val="0"/>
                <w:lang w:eastAsia="en-US"/>
              </w:rPr>
            </w:pPr>
          </w:p>
        </w:tc>
        <w:tc>
          <w:tcPr>
            <w:tcW w:w="6633" w:type="dxa"/>
          </w:tcPr>
          <w:p w14:paraId="4F8E6C35" w14:textId="72D33FEC" w:rsidR="004A7899" w:rsidRPr="00B04F5C" w:rsidRDefault="004A7899" w:rsidP="00B04F5C">
            <w:pPr>
              <w:jc w:val="both"/>
              <w:rPr>
                <w:rFonts w:eastAsia="Arial"/>
                <w:i/>
                <w:iCs/>
              </w:rPr>
            </w:pPr>
            <w:r w:rsidRPr="002D78DC">
              <w:t>Support the implementation of improvements to designated sites, and the associated preparation for local and national award schemes</w:t>
            </w:r>
          </w:p>
        </w:tc>
      </w:tr>
      <w:tr w:rsidR="004A7899" w:rsidRPr="00DE65BD" w14:paraId="1D94C1F7" w14:textId="77777777" w:rsidTr="00E659E2">
        <w:tc>
          <w:tcPr>
            <w:tcW w:w="2671" w:type="dxa"/>
          </w:tcPr>
          <w:p w14:paraId="3B2074EE" w14:textId="6FFF46EF"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4571E5A5" w:rsidR="004A7899" w:rsidRPr="00DE65BD" w:rsidRDefault="004A7899" w:rsidP="002B01E9">
            <w:pPr>
              <w:rPr>
                <w:rFonts w:eastAsia="Times New Roman"/>
                <w:snapToGrid w:val="0"/>
                <w:lang w:val="en-US" w:eastAsia="en-US"/>
              </w:rPr>
            </w:pPr>
            <w:r w:rsidRPr="002D78DC">
              <w:t>Undertake basic maintenance of tools, equipment and machinery, identifying and reporting defects</w:t>
            </w:r>
          </w:p>
        </w:tc>
      </w:tr>
      <w:tr w:rsidR="004A7899" w:rsidRPr="00DE65BD" w14:paraId="00B1A070" w14:textId="77777777" w:rsidTr="00E659E2">
        <w:tc>
          <w:tcPr>
            <w:tcW w:w="2671" w:type="dxa"/>
          </w:tcPr>
          <w:p w14:paraId="6EE1EAE8" w14:textId="2F512D1F"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33ADD2B" w14:textId="77777777" w:rsidR="004A7899" w:rsidRDefault="004A7899" w:rsidP="005A53ED">
            <w:pPr>
              <w:ind w:left="99" w:right="206"/>
            </w:pPr>
            <w:r w:rsidRPr="002D78DC">
              <w:t xml:space="preserve">Deal with the public in a courteous and efficient manner, answering questions relating to the parks, noting and </w:t>
            </w:r>
            <w:r w:rsidRPr="002D78DC">
              <w:lastRenderedPageBreak/>
              <w:t xml:space="preserve">reporting any complaints to the </w:t>
            </w:r>
            <w:r>
              <w:t>Green Team Coordinator(s)</w:t>
            </w:r>
          </w:p>
          <w:p w14:paraId="6BFDBFBD" w14:textId="3D83C575" w:rsidR="004A7899" w:rsidRPr="00DE65BD" w:rsidRDefault="004A7899" w:rsidP="000C4BD3">
            <w:pPr>
              <w:widowControl w:val="0"/>
              <w:tabs>
                <w:tab w:val="left" w:pos="-1440"/>
              </w:tabs>
              <w:spacing w:before="120" w:after="120"/>
              <w:jc w:val="both"/>
              <w:rPr>
                <w:rFonts w:eastAsia="Times New Roman"/>
                <w:snapToGrid w:val="0"/>
                <w:lang w:val="en-US" w:eastAsia="en-US"/>
              </w:rPr>
            </w:pPr>
          </w:p>
        </w:tc>
      </w:tr>
      <w:tr w:rsidR="004A7899" w:rsidRPr="00DE65BD" w14:paraId="2FE64C48" w14:textId="77777777" w:rsidTr="00E659E2">
        <w:tc>
          <w:tcPr>
            <w:tcW w:w="2671" w:type="dxa"/>
          </w:tcPr>
          <w:p w14:paraId="39649605" w14:textId="583CC01F"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04436EED" w:rsidR="004A7899" w:rsidRPr="00DE65BD" w:rsidRDefault="004A7899" w:rsidP="000C4BD3">
            <w:pPr>
              <w:widowControl w:val="0"/>
              <w:tabs>
                <w:tab w:val="left" w:pos="-1440"/>
              </w:tabs>
              <w:spacing w:before="120" w:after="120"/>
              <w:jc w:val="both"/>
              <w:rPr>
                <w:rFonts w:eastAsia="Times New Roman"/>
                <w:snapToGrid w:val="0"/>
                <w:lang w:eastAsia="en-US"/>
              </w:rPr>
            </w:pPr>
            <w:r w:rsidRPr="002D78DC">
              <w:t>Participate in the delivery of horticultural- and ecological-based community events and activities such as tree planting, bulb planting and clean-up days</w:t>
            </w:r>
          </w:p>
        </w:tc>
      </w:tr>
      <w:tr w:rsidR="004A7899" w:rsidRPr="00DE65BD" w14:paraId="7895E094" w14:textId="77777777" w:rsidTr="00E659E2">
        <w:tc>
          <w:tcPr>
            <w:tcW w:w="2671" w:type="dxa"/>
          </w:tcPr>
          <w:p w14:paraId="31093402" w14:textId="2DA35881"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55BC174B" w:rsidR="004A7899" w:rsidRPr="00DE65BD" w:rsidRDefault="004A7899" w:rsidP="000C4BD3">
            <w:pPr>
              <w:widowControl w:val="0"/>
              <w:tabs>
                <w:tab w:val="left" w:pos="-1440"/>
              </w:tabs>
              <w:spacing w:before="120" w:after="120"/>
              <w:jc w:val="both"/>
              <w:rPr>
                <w:rFonts w:eastAsia="Times New Roman"/>
                <w:snapToGrid w:val="0"/>
                <w:lang w:val="en-US" w:eastAsia="en-US"/>
              </w:rPr>
            </w:pPr>
            <w:r w:rsidRPr="002D78DC">
              <w:t>The Council has a strong commitment to achieving equality and opportunity in both services to the community and in the employment of people, and expects all employees to understand and promote its policies in their own work, including undertaking any training where necessary</w:t>
            </w:r>
          </w:p>
        </w:tc>
      </w:tr>
      <w:tr w:rsidR="004A7899" w:rsidRPr="00DE65BD" w14:paraId="0C53A70D" w14:textId="77777777" w:rsidTr="00E659E2">
        <w:tc>
          <w:tcPr>
            <w:tcW w:w="2671" w:type="dxa"/>
          </w:tcPr>
          <w:p w14:paraId="28D59324" w14:textId="6E870E46"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DDF0C62" w14:textId="77777777" w:rsidR="004A7899" w:rsidRPr="002D78DC" w:rsidRDefault="004A7899" w:rsidP="005A53ED">
            <w:pPr>
              <w:pStyle w:val="BodyText"/>
              <w:ind w:left="99" w:right="206"/>
            </w:pPr>
            <w:r w:rsidRPr="002D78DC">
              <w:t>The Council is committed to a healthy and safe environment and expects its employees to implement and promote its policy in all activities to safeguard employees, contractors, members of the public, property and the environment.</w:t>
            </w:r>
          </w:p>
          <w:p w14:paraId="50EAFF84" w14:textId="77777777" w:rsidR="004A7899" w:rsidRPr="002D78DC" w:rsidRDefault="004A7899" w:rsidP="005A53ED">
            <w:pPr>
              <w:pStyle w:val="BodyText"/>
              <w:ind w:left="99" w:right="206"/>
            </w:pPr>
          </w:p>
          <w:p w14:paraId="247A8BD8" w14:textId="2BD678A5" w:rsidR="004A7899" w:rsidRPr="00DE65BD" w:rsidRDefault="004A7899" w:rsidP="000C4BD3">
            <w:pPr>
              <w:widowControl w:val="0"/>
              <w:tabs>
                <w:tab w:val="left" w:pos="-1440"/>
              </w:tabs>
              <w:spacing w:before="120" w:after="120"/>
              <w:jc w:val="both"/>
              <w:rPr>
                <w:rFonts w:eastAsia="Times New Roman"/>
                <w:snapToGrid w:val="0"/>
                <w:lang w:eastAsia="en-US"/>
              </w:rPr>
            </w:pPr>
          </w:p>
        </w:tc>
      </w:tr>
      <w:tr w:rsidR="004A7899" w:rsidRPr="00DE65BD" w14:paraId="03FDF2B0" w14:textId="77777777" w:rsidTr="00E659E2">
        <w:tc>
          <w:tcPr>
            <w:tcW w:w="2671" w:type="dxa"/>
          </w:tcPr>
          <w:p w14:paraId="0AD5729E" w14:textId="625944B7"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r w:rsidRPr="002912DD">
              <w:rPr>
                <w:rFonts w:eastAsia="Times New Roman"/>
                <w:b/>
                <w:bCs/>
                <w:snapToGrid w:val="0"/>
                <w:lang w:eastAsia="en-US"/>
              </w:rPr>
              <w:t>CORPORATE RESPONSIBILITIES</w:t>
            </w:r>
          </w:p>
        </w:tc>
        <w:tc>
          <w:tcPr>
            <w:tcW w:w="6633" w:type="dxa"/>
          </w:tcPr>
          <w:p w14:paraId="399AD584" w14:textId="72B67D87" w:rsidR="004A7899" w:rsidRPr="00A7782D" w:rsidRDefault="004A7899" w:rsidP="000C4BD3">
            <w:pPr>
              <w:widowControl w:val="0"/>
              <w:tabs>
                <w:tab w:val="left" w:pos="-1440"/>
              </w:tabs>
              <w:spacing w:before="120" w:after="120"/>
              <w:jc w:val="both"/>
              <w:rPr>
                <w:rFonts w:eastAsia="Times New Roman"/>
                <w:snapToGrid w:val="0"/>
                <w:lang w:eastAsia="en-US"/>
              </w:rPr>
            </w:pPr>
          </w:p>
        </w:tc>
      </w:tr>
      <w:tr w:rsidR="004A7899" w:rsidRPr="00DE65BD" w14:paraId="36F80896" w14:textId="77777777" w:rsidTr="00E659E2">
        <w:tc>
          <w:tcPr>
            <w:tcW w:w="2671" w:type="dxa"/>
          </w:tcPr>
          <w:p w14:paraId="243F0455" w14:textId="15AE118D"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51E4055E" w:rsidR="004A7899" w:rsidRPr="00E50301" w:rsidRDefault="004A7899"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4A7899" w:rsidRPr="00DE65BD" w14:paraId="19FB78F5" w14:textId="77777777" w:rsidTr="00E659E2">
        <w:tc>
          <w:tcPr>
            <w:tcW w:w="2671" w:type="dxa"/>
          </w:tcPr>
          <w:p w14:paraId="1F8F75BF" w14:textId="690690FB" w:rsidR="004A7899" w:rsidRPr="0019324B" w:rsidRDefault="004A7899" w:rsidP="0019324B">
            <w:pPr>
              <w:widowControl w:val="0"/>
              <w:tabs>
                <w:tab w:val="left" w:pos="-1440"/>
              </w:tabs>
              <w:spacing w:before="120" w:after="120"/>
              <w:ind w:right="175"/>
              <w:rPr>
                <w:rFonts w:eastAsia="Times New Roman"/>
                <w:b/>
                <w:bCs/>
                <w:snapToGrid w:val="0"/>
                <w:lang w:eastAsia="en-US"/>
              </w:rPr>
            </w:pPr>
          </w:p>
        </w:tc>
        <w:tc>
          <w:tcPr>
            <w:tcW w:w="6633" w:type="dxa"/>
          </w:tcPr>
          <w:p w14:paraId="5DA4E53F" w14:textId="56224E0F" w:rsidR="004A7899" w:rsidRPr="00EC7421" w:rsidRDefault="004A7899" w:rsidP="009819EC">
            <w:pPr>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4A7899" w:rsidRPr="00DE65BD" w14:paraId="09065EBC" w14:textId="77777777" w:rsidTr="00E659E2">
        <w:tc>
          <w:tcPr>
            <w:tcW w:w="2671" w:type="dxa"/>
          </w:tcPr>
          <w:p w14:paraId="5F5C0507" w14:textId="166FABED"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4D1EFEA" w:rsidR="004A7899" w:rsidRPr="00DE65BD" w:rsidRDefault="004A7899"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4A7899" w:rsidRPr="00DE65BD" w14:paraId="3F8B77B2" w14:textId="77777777" w:rsidTr="00E659E2">
        <w:tc>
          <w:tcPr>
            <w:tcW w:w="2671" w:type="dxa"/>
          </w:tcPr>
          <w:p w14:paraId="546D06E5" w14:textId="55236602"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01706A4C" w:rsidR="004A7899" w:rsidRPr="00DE65BD" w:rsidRDefault="004A7899"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4A7899" w:rsidRPr="00DE65BD" w14:paraId="0719A0E9" w14:textId="77777777" w:rsidTr="00E659E2">
        <w:tc>
          <w:tcPr>
            <w:tcW w:w="2671" w:type="dxa"/>
          </w:tcPr>
          <w:p w14:paraId="647BBB82" w14:textId="4A0D3C6F"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3DE1DA18" w:rsidR="004A7899" w:rsidRPr="00DE65BD" w:rsidRDefault="004A7899"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4A7899" w:rsidRPr="00DE65BD" w14:paraId="5B0856CE" w14:textId="77777777" w:rsidTr="00E659E2">
        <w:tc>
          <w:tcPr>
            <w:tcW w:w="2671" w:type="dxa"/>
          </w:tcPr>
          <w:p w14:paraId="7D3EBAF8" w14:textId="1C789FD7"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r w:rsidRPr="002912DD">
              <w:rPr>
                <w:rFonts w:eastAsia="Times New Roman"/>
                <w:b/>
                <w:bCs/>
                <w:snapToGrid w:val="0"/>
                <w:szCs w:val="20"/>
                <w:lang w:eastAsia="en-US"/>
              </w:rPr>
              <w:t>PERFORMANCE</w:t>
            </w:r>
          </w:p>
        </w:tc>
        <w:tc>
          <w:tcPr>
            <w:tcW w:w="6633" w:type="dxa"/>
          </w:tcPr>
          <w:p w14:paraId="6A97C25D" w14:textId="5A98BBC4" w:rsidR="004A7899" w:rsidRPr="00DD1AF9" w:rsidRDefault="004A7899" w:rsidP="003E777B">
            <w:pPr>
              <w:widowControl w:val="0"/>
              <w:tabs>
                <w:tab w:val="left" w:pos="-1440"/>
              </w:tabs>
              <w:spacing w:before="120" w:after="120"/>
              <w:jc w:val="both"/>
              <w:rPr>
                <w:rFonts w:eastAsia="Times New Roman"/>
                <w:snapToGrid w:val="0"/>
                <w:lang w:eastAsia="en-US"/>
              </w:rPr>
            </w:pPr>
          </w:p>
        </w:tc>
      </w:tr>
      <w:tr w:rsidR="004A7899" w:rsidRPr="00DE65BD" w14:paraId="1B5BC1A3" w14:textId="77777777" w:rsidTr="00E659E2">
        <w:tc>
          <w:tcPr>
            <w:tcW w:w="2671" w:type="dxa"/>
          </w:tcPr>
          <w:p w14:paraId="69F701B0" w14:textId="3068450A" w:rsidR="004A7899" w:rsidRPr="00CB3699" w:rsidRDefault="004A789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B2D6D9F" w14:textId="77777777" w:rsidR="004A7899" w:rsidRPr="002D78DC" w:rsidRDefault="004A7899" w:rsidP="005A53ED">
            <w:pPr>
              <w:ind w:right="206" w:hanging="29"/>
              <w:jc w:val="both"/>
            </w:pPr>
            <w:r w:rsidRPr="002D78DC">
              <w:t>Undertake all routine and specialised horticultural maintenance in accordance with best practice, including marking out and over marking of Sports Pitches</w:t>
            </w:r>
            <w:r>
              <w:t>.</w:t>
            </w:r>
            <w:r w:rsidRPr="002D78DC">
              <w:t xml:space="preserve"> </w:t>
            </w:r>
          </w:p>
          <w:p w14:paraId="4408A982" w14:textId="17E39313" w:rsidR="004A7899" w:rsidRPr="00DE65BD" w:rsidRDefault="004A7899" w:rsidP="003E777B">
            <w:pPr>
              <w:widowControl w:val="0"/>
              <w:tabs>
                <w:tab w:val="left" w:pos="-1440"/>
              </w:tabs>
              <w:spacing w:before="120" w:after="120"/>
              <w:jc w:val="both"/>
              <w:rPr>
                <w:rFonts w:eastAsia="Times New Roman"/>
                <w:snapToGrid w:val="0"/>
                <w:lang w:eastAsia="en-US"/>
              </w:rPr>
            </w:pPr>
          </w:p>
        </w:tc>
      </w:tr>
      <w:tr w:rsidR="004A7899" w:rsidRPr="00DE65BD" w14:paraId="280BF176" w14:textId="77777777" w:rsidTr="00E659E2">
        <w:tc>
          <w:tcPr>
            <w:tcW w:w="2671" w:type="dxa"/>
          </w:tcPr>
          <w:p w14:paraId="1F089DF3" w14:textId="108DF9D3" w:rsidR="004A7899" w:rsidRPr="00B20523" w:rsidRDefault="004A7899" w:rsidP="00777637">
            <w:pPr>
              <w:widowControl w:val="0"/>
              <w:tabs>
                <w:tab w:val="left" w:pos="-1440"/>
              </w:tabs>
              <w:spacing w:before="120" w:after="120"/>
              <w:ind w:right="175"/>
              <w:rPr>
                <w:rFonts w:eastAsia="Times New Roman"/>
                <w:b/>
                <w:bCs/>
                <w:snapToGrid w:val="0"/>
                <w:lang w:eastAsia="en-US"/>
              </w:rPr>
            </w:pPr>
          </w:p>
        </w:tc>
        <w:tc>
          <w:tcPr>
            <w:tcW w:w="6633" w:type="dxa"/>
          </w:tcPr>
          <w:p w14:paraId="28A0488C" w14:textId="08D33033" w:rsidR="004A7899" w:rsidRPr="00DE65BD" w:rsidRDefault="004A7899" w:rsidP="00777637">
            <w:pPr>
              <w:autoSpaceDE w:val="0"/>
              <w:autoSpaceDN w:val="0"/>
              <w:adjustRightInd w:val="0"/>
              <w:spacing w:before="120" w:after="120"/>
              <w:jc w:val="both"/>
              <w:rPr>
                <w:rFonts w:eastAsia="Times New Roman"/>
              </w:rPr>
            </w:pPr>
            <w:r w:rsidRPr="002D78DC">
              <w:t>Lift spent plants; dig, fork and rake areas; apply soil improvers, topdressing and mulches as directed</w:t>
            </w:r>
          </w:p>
        </w:tc>
      </w:tr>
      <w:tr w:rsidR="004A7899" w:rsidRPr="00DE65BD" w14:paraId="38A704C2" w14:textId="77777777" w:rsidTr="00E659E2">
        <w:tc>
          <w:tcPr>
            <w:tcW w:w="2671" w:type="dxa"/>
          </w:tcPr>
          <w:p w14:paraId="6D3B0418" w14:textId="444E7AB9"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217F007B" w:rsidR="004A7899" w:rsidRPr="000943CA" w:rsidRDefault="004A7899" w:rsidP="000943CA">
            <w:pPr>
              <w:spacing w:before="120" w:after="120"/>
              <w:jc w:val="both"/>
              <w:rPr>
                <w:rFonts w:eastAsia="Arial"/>
                <w:i/>
                <w:iCs/>
              </w:rPr>
            </w:pPr>
            <w:r w:rsidRPr="002D78DC">
              <w:t>Carry out planting activities in accordance with plans. Load and unload plants, set out, plant and water</w:t>
            </w:r>
          </w:p>
        </w:tc>
      </w:tr>
      <w:tr w:rsidR="004A7899" w:rsidRPr="00DE65BD" w14:paraId="2472DED6" w14:textId="77777777" w:rsidTr="00E659E2">
        <w:tc>
          <w:tcPr>
            <w:tcW w:w="2671" w:type="dxa"/>
          </w:tcPr>
          <w:p w14:paraId="7A6E505A" w14:textId="11C6F66F"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89D5D19" w14:textId="77777777" w:rsidR="004A7899" w:rsidRPr="00822438" w:rsidRDefault="004A7899" w:rsidP="005A53ED">
            <w:pPr>
              <w:ind w:right="206" w:hanging="29"/>
              <w:jc w:val="both"/>
              <w:rPr>
                <w:color w:val="000000" w:themeColor="text1"/>
              </w:rPr>
            </w:pPr>
            <w:r w:rsidRPr="00822438">
              <w:rPr>
                <w:color w:val="000000" w:themeColor="text1"/>
              </w:rPr>
              <w:t>Remove weeds, deadhead flowering plants, water planted areas, stake and tie plants. Prune shrubs and remove basal suckers and low growth from trees.</w:t>
            </w:r>
          </w:p>
          <w:p w14:paraId="750D90A4" w14:textId="20423FFC" w:rsidR="004A7899" w:rsidRPr="00DE65BD" w:rsidRDefault="004A7899" w:rsidP="00777637">
            <w:pPr>
              <w:widowControl w:val="0"/>
              <w:tabs>
                <w:tab w:val="left" w:pos="-1440"/>
                <w:tab w:val="num" w:pos="459"/>
              </w:tabs>
              <w:spacing w:before="120" w:after="120"/>
              <w:jc w:val="both"/>
              <w:rPr>
                <w:rFonts w:eastAsia="Times New Roman"/>
                <w:snapToGrid w:val="0"/>
                <w:lang w:eastAsia="en-US"/>
              </w:rPr>
            </w:pPr>
          </w:p>
        </w:tc>
      </w:tr>
      <w:tr w:rsidR="004A7899" w:rsidRPr="00DE65BD" w14:paraId="00D1AB05" w14:textId="77777777" w:rsidTr="00E659E2">
        <w:tc>
          <w:tcPr>
            <w:tcW w:w="2671" w:type="dxa"/>
          </w:tcPr>
          <w:p w14:paraId="65DB89F0" w14:textId="18E8B108"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3809448D" w:rsidR="004A7899" w:rsidRPr="00017113" w:rsidRDefault="004A7899" w:rsidP="00777637">
            <w:pPr>
              <w:widowControl w:val="0"/>
              <w:tabs>
                <w:tab w:val="left" w:pos="-1440"/>
                <w:tab w:val="num" w:pos="459"/>
              </w:tabs>
              <w:spacing w:before="120" w:after="120"/>
              <w:jc w:val="both"/>
              <w:rPr>
                <w:rFonts w:eastAsia="Times New Roman"/>
                <w:snapToGrid w:val="0"/>
                <w:lang w:eastAsia="en-US"/>
              </w:rPr>
            </w:pPr>
            <w:r w:rsidRPr="00822438">
              <w:rPr>
                <w:color w:val="000000" w:themeColor="text1"/>
              </w:rPr>
              <w:t>Clear leaves from all sites as required, clean benches and other parks furniture. Where necessary remove snow or ice and undertake other activities that will ensure a clean and safe environment for park users</w:t>
            </w:r>
          </w:p>
        </w:tc>
      </w:tr>
      <w:tr w:rsidR="004A7899" w:rsidRPr="00DE65BD" w14:paraId="58128AFC" w14:textId="77777777" w:rsidTr="00E659E2">
        <w:tc>
          <w:tcPr>
            <w:tcW w:w="2671" w:type="dxa"/>
          </w:tcPr>
          <w:p w14:paraId="069A86D5" w14:textId="31DC35EE"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BF8609" w14:textId="77777777" w:rsidR="004A7899" w:rsidRPr="00822438" w:rsidRDefault="004A7899" w:rsidP="008A03EF">
            <w:pPr>
              <w:pStyle w:val="BlockText"/>
              <w:ind w:left="0" w:hanging="29"/>
              <w:rPr>
                <w:rFonts w:ascii="Arial" w:hAnsi="Arial"/>
                <w:color w:val="000000" w:themeColor="text1"/>
              </w:rPr>
            </w:pPr>
            <w:r w:rsidRPr="00822438">
              <w:rPr>
                <w:rFonts w:ascii="Arial" w:hAnsi="Arial"/>
                <w:color w:val="000000" w:themeColor="text1"/>
              </w:rPr>
              <w:t>Collect and remove litter and waste prior to grass cutting, and collect and remove litter and waste arising from gardening activities.</w:t>
            </w:r>
          </w:p>
          <w:p w14:paraId="71334CB4" w14:textId="56979F1A" w:rsidR="004A7899" w:rsidRPr="00DE65BD" w:rsidRDefault="004A7899" w:rsidP="00777637">
            <w:pPr>
              <w:widowControl w:val="0"/>
              <w:spacing w:before="120" w:after="120"/>
              <w:jc w:val="both"/>
              <w:rPr>
                <w:rFonts w:eastAsia="Times New Roman"/>
                <w:snapToGrid w:val="0"/>
                <w:szCs w:val="20"/>
                <w:lang w:val="en-US" w:eastAsia="en-US"/>
              </w:rPr>
            </w:pPr>
          </w:p>
        </w:tc>
      </w:tr>
      <w:tr w:rsidR="004A7899" w:rsidRPr="00DE65BD" w14:paraId="00D62DC5" w14:textId="77777777" w:rsidTr="00E659E2">
        <w:tc>
          <w:tcPr>
            <w:tcW w:w="2671" w:type="dxa"/>
          </w:tcPr>
          <w:p w14:paraId="3E05CDD3"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FB5E9C5" w14:textId="7B85B5B9" w:rsidR="004A7899" w:rsidRPr="00DE65BD" w:rsidRDefault="004A7899" w:rsidP="00777637">
            <w:pPr>
              <w:widowControl w:val="0"/>
              <w:spacing w:before="120" w:after="120"/>
              <w:jc w:val="both"/>
              <w:rPr>
                <w:rFonts w:eastAsia="Times New Roman"/>
                <w:snapToGrid w:val="0"/>
                <w:szCs w:val="20"/>
                <w:lang w:val="en-US" w:eastAsia="en-US"/>
              </w:rPr>
            </w:pPr>
            <w:r w:rsidRPr="00822438">
              <w:rPr>
                <w:color w:val="000000" w:themeColor="text1"/>
              </w:rPr>
              <w:t>Cut and undertake other turf maintenance activities to ornamental, sports turf or other amenity grass as directed</w:t>
            </w:r>
          </w:p>
        </w:tc>
      </w:tr>
      <w:tr w:rsidR="004A7899" w:rsidRPr="00DE65BD" w14:paraId="77C40339" w14:textId="77777777" w:rsidTr="00E659E2">
        <w:tc>
          <w:tcPr>
            <w:tcW w:w="2671" w:type="dxa"/>
          </w:tcPr>
          <w:p w14:paraId="1A57F6F4"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A9AFA4" w14:textId="3FC6793D" w:rsidR="004A7899" w:rsidRPr="00DE65BD" w:rsidRDefault="004A7899" w:rsidP="00777637">
            <w:pPr>
              <w:widowControl w:val="0"/>
              <w:spacing w:before="120" w:after="120"/>
              <w:jc w:val="both"/>
              <w:rPr>
                <w:rFonts w:eastAsia="Times New Roman"/>
                <w:snapToGrid w:val="0"/>
                <w:szCs w:val="20"/>
                <w:lang w:val="en-US" w:eastAsia="en-US"/>
              </w:rPr>
            </w:pPr>
            <w:r w:rsidRPr="00822438">
              <w:rPr>
                <w:color w:val="000000" w:themeColor="text1"/>
              </w:rPr>
              <w:t>Responsible for mixing and managing use of chemicals application rates for pesticide spraying which includes the correct and safe handling of hazardous chemicals and pesticides and correct storage of breathing apparatus and P.P.E. This includes being accredited with City &amp; Guilds “safe use of pesticides course “and to take refresher courses when required</w:t>
            </w:r>
          </w:p>
        </w:tc>
      </w:tr>
      <w:tr w:rsidR="004A7899" w:rsidRPr="00DE65BD" w14:paraId="46BCC525" w14:textId="77777777" w:rsidTr="00E659E2">
        <w:tc>
          <w:tcPr>
            <w:tcW w:w="2671" w:type="dxa"/>
          </w:tcPr>
          <w:p w14:paraId="1C5C89FC"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263B46" w14:textId="1832A9CD" w:rsidR="004A7899" w:rsidRPr="00DE65BD" w:rsidRDefault="004A7899" w:rsidP="00777637">
            <w:pPr>
              <w:widowControl w:val="0"/>
              <w:spacing w:before="120" w:after="120"/>
              <w:jc w:val="both"/>
              <w:rPr>
                <w:rFonts w:eastAsia="Times New Roman"/>
                <w:snapToGrid w:val="0"/>
                <w:szCs w:val="20"/>
                <w:lang w:val="en-US" w:eastAsia="en-US"/>
              </w:rPr>
            </w:pPr>
            <w:r w:rsidRPr="00822438">
              <w:rPr>
                <w:color w:val="000000" w:themeColor="text1"/>
              </w:rPr>
              <w:t>Undertake hard and soft landscaping under the direction of the Operations Leade</w:t>
            </w:r>
            <w:r>
              <w:rPr>
                <w:color w:val="000000" w:themeColor="text1"/>
              </w:rPr>
              <w:t>r</w:t>
            </w:r>
          </w:p>
        </w:tc>
      </w:tr>
      <w:tr w:rsidR="004A7899" w:rsidRPr="00DE65BD" w14:paraId="423A81C1" w14:textId="77777777" w:rsidTr="00E659E2">
        <w:tc>
          <w:tcPr>
            <w:tcW w:w="2671" w:type="dxa"/>
          </w:tcPr>
          <w:p w14:paraId="20906A4A"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D0B01EA" w14:textId="77777777" w:rsidR="004A7899" w:rsidRPr="00822438" w:rsidRDefault="004A7899" w:rsidP="008A03EF">
            <w:pPr>
              <w:pStyle w:val="BlockText"/>
              <w:ind w:left="0" w:hanging="29"/>
              <w:rPr>
                <w:rFonts w:ascii="Arial" w:hAnsi="Arial"/>
                <w:color w:val="000000" w:themeColor="text1"/>
              </w:rPr>
            </w:pPr>
            <w:r w:rsidRPr="00822438">
              <w:rPr>
                <w:rFonts w:ascii="Arial" w:hAnsi="Arial"/>
                <w:color w:val="000000" w:themeColor="text1"/>
              </w:rPr>
              <w:t>Carry out minor repairs where required.</w:t>
            </w:r>
          </w:p>
          <w:p w14:paraId="5F4A58B8" w14:textId="6AA8E94C" w:rsidR="004A7899" w:rsidRPr="00DE65BD" w:rsidRDefault="004A7899" w:rsidP="00777637">
            <w:pPr>
              <w:widowControl w:val="0"/>
              <w:spacing w:before="120" w:after="120"/>
              <w:jc w:val="both"/>
              <w:rPr>
                <w:rFonts w:eastAsia="Times New Roman"/>
                <w:snapToGrid w:val="0"/>
                <w:szCs w:val="20"/>
                <w:lang w:val="en-US" w:eastAsia="en-US"/>
              </w:rPr>
            </w:pPr>
          </w:p>
        </w:tc>
      </w:tr>
      <w:tr w:rsidR="004A7899" w:rsidRPr="00DE65BD" w14:paraId="284B16CB" w14:textId="77777777" w:rsidTr="00E659E2">
        <w:tc>
          <w:tcPr>
            <w:tcW w:w="2671" w:type="dxa"/>
          </w:tcPr>
          <w:p w14:paraId="6FE079B0"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A955BE" w14:textId="5A557122" w:rsidR="004A7899" w:rsidRPr="00DE65BD" w:rsidRDefault="004A7899" w:rsidP="00777637">
            <w:pPr>
              <w:widowControl w:val="0"/>
              <w:spacing w:before="120" w:after="120"/>
              <w:jc w:val="both"/>
              <w:rPr>
                <w:rFonts w:eastAsia="Times New Roman"/>
                <w:snapToGrid w:val="0"/>
                <w:szCs w:val="20"/>
                <w:lang w:val="en-US" w:eastAsia="en-US"/>
              </w:rPr>
            </w:pPr>
            <w:r w:rsidRPr="00822438">
              <w:rPr>
                <w:color w:val="000000" w:themeColor="text1"/>
              </w:rPr>
              <w:t>Assist with the receipt of deliveries and the movement of material to site. Lifting and moving items as directed by the Operations Leader</w:t>
            </w:r>
          </w:p>
        </w:tc>
      </w:tr>
      <w:tr w:rsidR="004A7899" w:rsidRPr="00DE65BD" w14:paraId="0749DCFB" w14:textId="77777777" w:rsidTr="00E659E2">
        <w:tc>
          <w:tcPr>
            <w:tcW w:w="2671" w:type="dxa"/>
          </w:tcPr>
          <w:p w14:paraId="7BA7583D"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4FD4BF" w14:textId="77777777" w:rsidR="004A7899" w:rsidRPr="00822438" w:rsidRDefault="004A7899" w:rsidP="008A03EF">
            <w:pPr>
              <w:pStyle w:val="BlockText"/>
              <w:ind w:left="0" w:hanging="29"/>
              <w:rPr>
                <w:rFonts w:ascii="Arial" w:hAnsi="Arial"/>
                <w:color w:val="000000" w:themeColor="text1"/>
              </w:rPr>
            </w:pPr>
            <w:r w:rsidRPr="00822438">
              <w:rPr>
                <w:rFonts w:ascii="Arial" w:hAnsi="Arial"/>
                <w:color w:val="000000" w:themeColor="text1"/>
              </w:rPr>
              <w:t>Maintain tools including cleaning, oiling, sharpening, and painting as directed. Notify the Operations Leader of worn out, lost or broken items.</w:t>
            </w:r>
          </w:p>
          <w:p w14:paraId="5DF125F4" w14:textId="1AE1FA66" w:rsidR="004A7899" w:rsidRPr="00DE65BD" w:rsidRDefault="004A7899" w:rsidP="00777637">
            <w:pPr>
              <w:widowControl w:val="0"/>
              <w:spacing w:before="120" w:after="120"/>
              <w:jc w:val="both"/>
              <w:rPr>
                <w:rFonts w:eastAsia="Times New Roman"/>
                <w:snapToGrid w:val="0"/>
                <w:szCs w:val="20"/>
                <w:lang w:val="en-US" w:eastAsia="en-US"/>
              </w:rPr>
            </w:pPr>
          </w:p>
        </w:tc>
      </w:tr>
      <w:tr w:rsidR="004A7899" w:rsidRPr="00DE65BD" w14:paraId="64EAA6D0" w14:textId="77777777" w:rsidTr="00E659E2">
        <w:tc>
          <w:tcPr>
            <w:tcW w:w="2671" w:type="dxa"/>
          </w:tcPr>
          <w:p w14:paraId="4A8F2415"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0681B42" w14:textId="13A19E59" w:rsidR="004A7899" w:rsidRPr="00DE65BD" w:rsidRDefault="004A7899" w:rsidP="00777637">
            <w:pPr>
              <w:widowControl w:val="0"/>
              <w:spacing w:before="120" w:after="120"/>
              <w:jc w:val="both"/>
              <w:rPr>
                <w:rFonts w:eastAsia="Times New Roman"/>
                <w:snapToGrid w:val="0"/>
                <w:szCs w:val="20"/>
                <w:lang w:val="en-US" w:eastAsia="en-US"/>
              </w:rPr>
            </w:pPr>
            <w:r w:rsidRPr="00822438">
              <w:rPr>
                <w:color w:val="000000" w:themeColor="text1"/>
              </w:rPr>
              <w:t>Operate small items of machinery for which training has been given. Carry out basic maintenance of machinery including oiling and day-to-day adjustments necessary for the correct operation of the items. Clean machines after use. Notify the Operations Leader of worn out, damaged or broken items</w:t>
            </w:r>
          </w:p>
        </w:tc>
      </w:tr>
      <w:tr w:rsidR="004A7899" w:rsidRPr="00DE65BD" w14:paraId="2E1D9735" w14:textId="77777777" w:rsidTr="00E659E2">
        <w:tc>
          <w:tcPr>
            <w:tcW w:w="2671" w:type="dxa"/>
          </w:tcPr>
          <w:p w14:paraId="6F6758AE" w14:textId="73204F19"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AC1F695" w14:textId="6EEC8515" w:rsidR="004A7899" w:rsidRPr="00DE65BD" w:rsidRDefault="004A7899" w:rsidP="00777637">
            <w:pPr>
              <w:widowControl w:val="0"/>
              <w:spacing w:before="120" w:after="120"/>
              <w:jc w:val="both"/>
              <w:rPr>
                <w:rFonts w:eastAsia="Times New Roman"/>
                <w:snapToGrid w:val="0"/>
                <w:lang w:eastAsia="en-US"/>
              </w:rPr>
            </w:pPr>
            <w:r w:rsidRPr="00822438">
              <w:rPr>
                <w:color w:val="000000" w:themeColor="text1"/>
              </w:rPr>
              <w:t>To take a lead on horticultural based work alongside competent Agency staff and new starters to ensure all work are carried out as specified by the Green Team Coordinators</w:t>
            </w:r>
          </w:p>
        </w:tc>
      </w:tr>
      <w:tr w:rsidR="004A7899" w:rsidRPr="00DE65BD" w14:paraId="6A81B401" w14:textId="77777777" w:rsidTr="00E659E2">
        <w:tc>
          <w:tcPr>
            <w:tcW w:w="2671" w:type="dxa"/>
          </w:tcPr>
          <w:p w14:paraId="1A6DE10F"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045FCE80" w14:textId="4681BA4C" w:rsidR="004A7899" w:rsidRPr="00DE65BD" w:rsidRDefault="004A7899" w:rsidP="00777637">
            <w:pPr>
              <w:widowControl w:val="0"/>
              <w:spacing w:before="120" w:after="120"/>
              <w:jc w:val="both"/>
              <w:rPr>
                <w:rFonts w:eastAsia="Times New Roman"/>
                <w:snapToGrid w:val="0"/>
                <w:lang w:eastAsia="en-US"/>
              </w:rPr>
            </w:pPr>
            <w:r w:rsidRPr="00822438">
              <w:rPr>
                <w:color w:val="000000" w:themeColor="text1"/>
              </w:rPr>
              <w:t>Provide practical support for horticultural- and ecological-based community events and activities.  Participate in the delivery of tree, shrub and bulb plantings, clean-up days and a range of other community activities</w:t>
            </w:r>
          </w:p>
        </w:tc>
      </w:tr>
      <w:tr w:rsidR="004A7899" w:rsidRPr="00DE65BD" w14:paraId="6EB288BC" w14:textId="77777777" w:rsidTr="00E659E2">
        <w:tc>
          <w:tcPr>
            <w:tcW w:w="2671" w:type="dxa"/>
          </w:tcPr>
          <w:p w14:paraId="0CE36A5A"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71DA11F6" w14:textId="77777777" w:rsidR="004A7899" w:rsidRPr="00822438" w:rsidRDefault="004A7899" w:rsidP="008A03EF">
            <w:pPr>
              <w:ind w:hanging="29"/>
              <w:rPr>
                <w:color w:val="000000" w:themeColor="text1"/>
              </w:rPr>
            </w:pPr>
            <w:r w:rsidRPr="00822438">
              <w:rPr>
                <w:color w:val="000000" w:themeColor="text1"/>
              </w:rPr>
              <w:t>Duties require working without direct supervision within parks, and open spaces, including undertaking visual play inspections located throughout the Boroughs play areas.</w:t>
            </w:r>
          </w:p>
          <w:p w14:paraId="0B73A5F6" w14:textId="79D4C016" w:rsidR="004A7899" w:rsidRPr="00DE65BD" w:rsidRDefault="004A7899" w:rsidP="00777637">
            <w:pPr>
              <w:widowControl w:val="0"/>
              <w:spacing w:before="120" w:after="120"/>
              <w:jc w:val="both"/>
              <w:rPr>
                <w:rFonts w:eastAsia="Times New Roman"/>
                <w:snapToGrid w:val="0"/>
                <w:lang w:eastAsia="en-US"/>
              </w:rPr>
            </w:pPr>
          </w:p>
        </w:tc>
      </w:tr>
      <w:tr w:rsidR="004A7899" w:rsidRPr="00DE65BD" w14:paraId="49951737" w14:textId="77777777" w:rsidTr="00E659E2">
        <w:tc>
          <w:tcPr>
            <w:tcW w:w="2671" w:type="dxa"/>
          </w:tcPr>
          <w:p w14:paraId="5234813E"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434F058F" w14:textId="55F001E0" w:rsidR="004A7899" w:rsidRPr="00DE65BD" w:rsidRDefault="004A7899" w:rsidP="00777637">
            <w:pPr>
              <w:widowControl w:val="0"/>
              <w:spacing w:before="120" w:after="120"/>
              <w:jc w:val="both"/>
              <w:rPr>
                <w:rFonts w:eastAsia="Times New Roman"/>
                <w:snapToGrid w:val="0"/>
                <w:lang w:eastAsia="en-US"/>
              </w:rPr>
            </w:pPr>
            <w:r w:rsidRPr="002D78DC">
              <w:t>Participate in the Council’s Performance Management scheme, ensuring that performance standards and targets are set and met within the agreed times scale</w:t>
            </w:r>
          </w:p>
        </w:tc>
      </w:tr>
      <w:tr w:rsidR="004A7899" w:rsidRPr="00DE65BD" w14:paraId="62AFF349" w14:textId="77777777" w:rsidTr="00E659E2">
        <w:tc>
          <w:tcPr>
            <w:tcW w:w="2671" w:type="dxa"/>
          </w:tcPr>
          <w:p w14:paraId="77A871C4"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4C23880F" w14:textId="77777777" w:rsidR="004A7899" w:rsidRDefault="004A7899" w:rsidP="008A03EF">
            <w:pPr>
              <w:ind w:hanging="29"/>
            </w:pPr>
            <w:r w:rsidRPr="002D78DC">
              <w:t>Undertake and support staff training.</w:t>
            </w:r>
          </w:p>
          <w:p w14:paraId="142175C6" w14:textId="7384E3C9" w:rsidR="004A7899" w:rsidRPr="00DE65BD" w:rsidRDefault="004A7899" w:rsidP="00777637">
            <w:pPr>
              <w:widowControl w:val="0"/>
              <w:spacing w:before="120" w:after="120"/>
              <w:jc w:val="both"/>
              <w:rPr>
                <w:rFonts w:eastAsia="Times New Roman"/>
                <w:snapToGrid w:val="0"/>
                <w:lang w:eastAsia="en-US"/>
              </w:rPr>
            </w:pPr>
          </w:p>
        </w:tc>
      </w:tr>
      <w:tr w:rsidR="004A7899" w:rsidRPr="00DE65BD" w14:paraId="3FC4D0BB" w14:textId="77777777" w:rsidTr="00E659E2">
        <w:tc>
          <w:tcPr>
            <w:tcW w:w="2671" w:type="dxa"/>
          </w:tcPr>
          <w:p w14:paraId="131526DE"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0A2792FA" w14:textId="77777777" w:rsidR="004A7899" w:rsidRPr="00822438" w:rsidRDefault="004A7899" w:rsidP="008A03EF">
            <w:pPr>
              <w:rPr>
                <w:color w:val="000000" w:themeColor="text1"/>
              </w:rPr>
            </w:pPr>
            <w:r w:rsidRPr="00822438">
              <w:rPr>
                <w:color w:val="000000" w:themeColor="text1"/>
              </w:rPr>
              <w:t xml:space="preserve">Duties may include the use of a Tractor and attachments to undertake a range of functions including Grass Cutting, sport pitch renovations and leaf clearance and to add and remove attachments accordingly. Tractor duties include undertaking daily maintenance checks inclusive of greasing of tractor and attachments. </w:t>
            </w:r>
          </w:p>
          <w:p w14:paraId="2D80C2FB" w14:textId="502D6355" w:rsidR="004A7899" w:rsidRPr="00DE65BD" w:rsidRDefault="004A7899" w:rsidP="00777637">
            <w:pPr>
              <w:widowControl w:val="0"/>
              <w:spacing w:before="120" w:after="120"/>
              <w:jc w:val="both"/>
              <w:rPr>
                <w:rFonts w:eastAsia="Times New Roman"/>
                <w:snapToGrid w:val="0"/>
                <w:lang w:eastAsia="en-US"/>
              </w:rPr>
            </w:pPr>
          </w:p>
        </w:tc>
      </w:tr>
      <w:tr w:rsidR="004A7899" w:rsidRPr="00DE65BD" w14:paraId="53C99979" w14:textId="77777777" w:rsidTr="00E659E2">
        <w:tc>
          <w:tcPr>
            <w:tcW w:w="2671" w:type="dxa"/>
          </w:tcPr>
          <w:p w14:paraId="7C885C96"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2B3E2709" w14:textId="77777777" w:rsidR="004A7899" w:rsidRPr="00822438" w:rsidRDefault="004A7899" w:rsidP="008A03EF">
            <w:pPr>
              <w:rPr>
                <w:color w:val="000000" w:themeColor="text1"/>
              </w:rPr>
            </w:pPr>
            <w:r w:rsidRPr="00822438">
              <w:rPr>
                <w:color w:val="000000" w:themeColor="text1"/>
              </w:rPr>
              <w:t>Undertake the Locking and Unlocking of Park gates throughout Tower Hamlets and utilise associated technology to keep an accurate record of gates locked and unlocked and to report issues of anti-social behaviour that may arise.</w:t>
            </w:r>
          </w:p>
          <w:p w14:paraId="1654F1B6" w14:textId="77777777" w:rsidR="004A7899" w:rsidRPr="00DE65BD" w:rsidRDefault="004A7899" w:rsidP="00777637">
            <w:pPr>
              <w:widowControl w:val="0"/>
              <w:spacing w:before="120" w:after="120"/>
              <w:jc w:val="both"/>
              <w:rPr>
                <w:rFonts w:eastAsia="Times New Roman"/>
                <w:snapToGrid w:val="0"/>
                <w:lang w:eastAsia="en-US"/>
              </w:rPr>
            </w:pPr>
          </w:p>
        </w:tc>
      </w:tr>
      <w:tr w:rsidR="004A7899" w:rsidRPr="00DE65BD" w14:paraId="38AA8FBE" w14:textId="77777777" w:rsidTr="00E659E2">
        <w:tc>
          <w:tcPr>
            <w:tcW w:w="2671" w:type="dxa"/>
          </w:tcPr>
          <w:p w14:paraId="7811A64C"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5825AEAA" w14:textId="0A6C502D" w:rsidR="004A7899" w:rsidRPr="00DE65BD" w:rsidRDefault="004A7899" w:rsidP="00777637">
            <w:pPr>
              <w:widowControl w:val="0"/>
              <w:spacing w:before="120" w:after="120"/>
              <w:jc w:val="both"/>
              <w:rPr>
                <w:rFonts w:eastAsia="Times New Roman"/>
                <w:snapToGrid w:val="0"/>
                <w:lang w:eastAsia="en-US"/>
              </w:rPr>
            </w:pPr>
            <w:r w:rsidRPr="00822438">
              <w:rPr>
                <w:color w:val="000000" w:themeColor="text1"/>
              </w:rPr>
              <w:t>Operatives may be asked undertake unsociable hours from time to time to carry out gate locking functions for which suitable notice and enhancements will apply</w:t>
            </w:r>
          </w:p>
        </w:tc>
      </w:tr>
      <w:tr w:rsidR="004A7899" w:rsidRPr="00DE65BD" w14:paraId="508E2438" w14:textId="77777777" w:rsidTr="00E659E2">
        <w:tc>
          <w:tcPr>
            <w:tcW w:w="2671" w:type="dxa"/>
          </w:tcPr>
          <w:p w14:paraId="025939A7"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3405760A" w14:textId="2A202D32" w:rsidR="004A7899" w:rsidRPr="00DE65BD" w:rsidRDefault="004A7899" w:rsidP="00777637">
            <w:pPr>
              <w:widowControl w:val="0"/>
              <w:spacing w:before="120" w:after="120"/>
              <w:jc w:val="both"/>
              <w:rPr>
                <w:rFonts w:eastAsia="Times New Roman"/>
                <w:snapToGrid w:val="0"/>
                <w:lang w:eastAsia="en-US"/>
              </w:rPr>
            </w:pPr>
            <w:r w:rsidRPr="00822438">
              <w:rPr>
                <w:color w:val="000000" w:themeColor="text1"/>
              </w:rPr>
              <w:t>Undertake additional duties and responsibilities that may arise from time to time commensurate with the grade of the post</w:t>
            </w:r>
          </w:p>
        </w:tc>
      </w:tr>
      <w:tr w:rsidR="004A7899" w:rsidRPr="00DE65BD" w14:paraId="106D8189" w14:textId="77777777" w:rsidTr="00E659E2">
        <w:tc>
          <w:tcPr>
            <w:tcW w:w="2671" w:type="dxa"/>
          </w:tcPr>
          <w:p w14:paraId="2610BE4D"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B6157AD" w14:textId="2F72AC82" w:rsidR="004A7899" w:rsidRPr="00DE65BD" w:rsidRDefault="004A7899" w:rsidP="00777637">
            <w:pPr>
              <w:widowControl w:val="0"/>
              <w:spacing w:before="120" w:after="120"/>
              <w:jc w:val="both"/>
              <w:rPr>
                <w:rFonts w:eastAsia="Times New Roman"/>
                <w:snapToGrid w:val="0"/>
                <w:lang w:eastAsia="en-US"/>
              </w:rPr>
            </w:pPr>
          </w:p>
        </w:tc>
      </w:tr>
      <w:tr w:rsidR="004A7899" w:rsidRPr="00DE65BD" w14:paraId="5400DD88" w14:textId="77777777" w:rsidTr="00E659E2">
        <w:tc>
          <w:tcPr>
            <w:tcW w:w="2671" w:type="dxa"/>
          </w:tcPr>
          <w:p w14:paraId="1914952A" w14:textId="77777777" w:rsidR="004A7899" w:rsidRPr="00CD4A5F" w:rsidRDefault="004A7899"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45AB3444" w14:textId="33A7A10A" w:rsidR="004A7899" w:rsidRPr="00DE65BD" w:rsidRDefault="004A7899" w:rsidP="00777637">
            <w:pPr>
              <w:widowControl w:val="0"/>
              <w:spacing w:before="120" w:after="120"/>
              <w:jc w:val="both"/>
              <w:rPr>
                <w:rFonts w:eastAsia="Times New Roman"/>
                <w:snapToGrid w:val="0"/>
                <w:lang w:eastAsia="en-US"/>
              </w:rPr>
            </w:pP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43C1F6BB"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1AC67EDE" w14:textId="77777777" w:rsidR="00AD4193" w:rsidRDefault="00AD4193" w:rsidP="00E659E2">
      <w:pPr>
        <w:rPr>
          <w:rFonts w:eastAsia="Times New Roman"/>
          <w:snapToGrid w:val="0"/>
          <w:szCs w:val="20"/>
          <w:lang w:eastAsia="en-US"/>
        </w:rPr>
      </w:pPr>
    </w:p>
    <w:p w14:paraId="5FEF693F" w14:textId="77777777" w:rsidR="00AD4193" w:rsidRDefault="00AD4193" w:rsidP="00E659E2">
      <w:pPr>
        <w:rPr>
          <w:rFonts w:eastAsia="Times New Roman"/>
          <w:snapToGrid w:val="0"/>
          <w:szCs w:val="20"/>
          <w:lang w:eastAsia="en-US"/>
        </w:rPr>
      </w:pPr>
    </w:p>
    <w:tbl>
      <w:tblPr>
        <w:tblStyle w:val="TableGrid"/>
        <w:tblW w:w="8522" w:type="dxa"/>
        <w:tblLook w:val="01E0" w:firstRow="1" w:lastRow="1" w:firstColumn="1" w:lastColumn="1" w:noHBand="0" w:noVBand="0"/>
      </w:tblPr>
      <w:tblGrid>
        <w:gridCol w:w="1817"/>
        <w:gridCol w:w="3253"/>
        <w:gridCol w:w="1821"/>
        <w:gridCol w:w="1631"/>
      </w:tblGrid>
      <w:tr w:rsidR="00AD4193" w:rsidRPr="00B85397" w14:paraId="4F332AC3" w14:textId="77777777" w:rsidTr="005F67CA">
        <w:trPr>
          <w:trHeight w:val="962"/>
        </w:trPr>
        <w:tc>
          <w:tcPr>
            <w:tcW w:w="1817" w:type="dxa"/>
          </w:tcPr>
          <w:p w14:paraId="7EA56D06" w14:textId="77777777" w:rsidR="00AD4193" w:rsidRPr="00B85397" w:rsidRDefault="00AD4193" w:rsidP="005F67CA">
            <w:pPr>
              <w:rPr>
                <w:b/>
              </w:rPr>
            </w:pPr>
            <w:r w:rsidRPr="00B85397">
              <w:rPr>
                <w:b/>
              </w:rPr>
              <w:t>Person Specification for the Post of</w:t>
            </w:r>
          </w:p>
        </w:tc>
        <w:tc>
          <w:tcPr>
            <w:tcW w:w="3253" w:type="dxa"/>
          </w:tcPr>
          <w:p w14:paraId="2B5488E6" w14:textId="77777777" w:rsidR="00AD4193" w:rsidRPr="00B85397" w:rsidRDefault="00AD4193" w:rsidP="005F67CA"/>
        </w:tc>
        <w:tc>
          <w:tcPr>
            <w:tcW w:w="1821" w:type="dxa"/>
          </w:tcPr>
          <w:p w14:paraId="6514B3FF" w14:textId="77777777" w:rsidR="00AD4193" w:rsidRPr="00B85397" w:rsidRDefault="00AD4193" w:rsidP="005F67CA">
            <w:pPr>
              <w:rPr>
                <w:b/>
              </w:rPr>
            </w:pPr>
          </w:p>
          <w:p w14:paraId="664A32AC" w14:textId="77777777" w:rsidR="00AD4193" w:rsidRPr="00B85397" w:rsidRDefault="00AD4193" w:rsidP="005F67CA">
            <w:pPr>
              <w:rPr>
                <w:b/>
              </w:rPr>
            </w:pPr>
            <w:r w:rsidRPr="00B85397">
              <w:rPr>
                <w:b/>
              </w:rPr>
              <w:t>Essential (E)</w:t>
            </w:r>
          </w:p>
          <w:p w14:paraId="4786E60C" w14:textId="77777777" w:rsidR="00AD4193" w:rsidRPr="00B85397" w:rsidRDefault="00AD4193" w:rsidP="005F67CA">
            <w:pPr>
              <w:rPr>
                <w:b/>
              </w:rPr>
            </w:pPr>
            <w:r w:rsidRPr="00B85397">
              <w:rPr>
                <w:b/>
              </w:rPr>
              <w:t>or</w:t>
            </w:r>
          </w:p>
          <w:p w14:paraId="1D3433FA" w14:textId="77777777" w:rsidR="00AD4193" w:rsidRPr="00B85397" w:rsidRDefault="00AD4193" w:rsidP="005F67CA">
            <w:pPr>
              <w:rPr>
                <w:b/>
              </w:rPr>
            </w:pPr>
            <w:r w:rsidRPr="00B85397">
              <w:rPr>
                <w:b/>
              </w:rPr>
              <w:t>Desirable (D) (if applicable)</w:t>
            </w:r>
          </w:p>
          <w:p w14:paraId="76BABA96" w14:textId="77777777" w:rsidR="00AD4193" w:rsidRPr="00B85397" w:rsidRDefault="00AD4193" w:rsidP="005F67CA">
            <w:pPr>
              <w:rPr>
                <w:b/>
              </w:rPr>
            </w:pPr>
          </w:p>
        </w:tc>
        <w:tc>
          <w:tcPr>
            <w:tcW w:w="1631" w:type="dxa"/>
          </w:tcPr>
          <w:p w14:paraId="7494F23E" w14:textId="77777777" w:rsidR="00AD4193" w:rsidRDefault="00AD4193" w:rsidP="005F67CA">
            <w:pPr>
              <w:rPr>
                <w:b/>
              </w:rPr>
            </w:pPr>
          </w:p>
          <w:p w14:paraId="111E2824" w14:textId="77777777" w:rsidR="00AD4193" w:rsidRDefault="00AD4193" w:rsidP="005F67CA">
            <w:pPr>
              <w:rPr>
                <w:b/>
              </w:rPr>
            </w:pPr>
            <w:r>
              <w:rPr>
                <w:b/>
              </w:rPr>
              <w:t>Method of Assessment</w:t>
            </w:r>
          </w:p>
          <w:p w14:paraId="4CF6AB0B" w14:textId="77777777" w:rsidR="00AD4193" w:rsidRDefault="00AD4193" w:rsidP="005F67CA">
            <w:pPr>
              <w:rPr>
                <w:b/>
              </w:rPr>
            </w:pPr>
            <w:r>
              <w:rPr>
                <w:b/>
              </w:rPr>
              <w:t>A= Application Form</w:t>
            </w:r>
          </w:p>
          <w:p w14:paraId="2E0CA727" w14:textId="77777777" w:rsidR="00AD4193" w:rsidRDefault="00AD4193" w:rsidP="005F67CA">
            <w:pPr>
              <w:rPr>
                <w:b/>
              </w:rPr>
            </w:pPr>
            <w:r>
              <w:rPr>
                <w:b/>
              </w:rPr>
              <w:t>T= Test</w:t>
            </w:r>
          </w:p>
          <w:p w14:paraId="36755B0F" w14:textId="77777777" w:rsidR="00AD4193" w:rsidRPr="00E11E72" w:rsidRDefault="00AD4193" w:rsidP="005F67CA">
            <w:pPr>
              <w:rPr>
                <w:b/>
              </w:rPr>
            </w:pPr>
            <w:r>
              <w:rPr>
                <w:b/>
              </w:rPr>
              <w:t>I= Interview</w:t>
            </w:r>
          </w:p>
        </w:tc>
      </w:tr>
      <w:tr w:rsidR="00AD4193" w:rsidRPr="00B85397" w14:paraId="088FB101" w14:textId="77777777" w:rsidTr="005F67CA">
        <w:trPr>
          <w:trHeight w:val="867"/>
        </w:trPr>
        <w:tc>
          <w:tcPr>
            <w:tcW w:w="1817" w:type="dxa"/>
          </w:tcPr>
          <w:p w14:paraId="78FC4C49" w14:textId="77777777" w:rsidR="00AD4193" w:rsidRPr="00B85397" w:rsidRDefault="00AD4193" w:rsidP="005F67CA">
            <w:pPr>
              <w:rPr>
                <w:b/>
              </w:rPr>
            </w:pPr>
            <w:r w:rsidRPr="00B85397">
              <w:rPr>
                <w:b/>
              </w:rPr>
              <w:t>Knowledge</w:t>
            </w:r>
          </w:p>
          <w:p w14:paraId="0207775F" w14:textId="77777777" w:rsidR="00AD4193" w:rsidRPr="00B85397" w:rsidRDefault="00AD4193" w:rsidP="005F67CA">
            <w:pPr>
              <w:rPr>
                <w:b/>
              </w:rPr>
            </w:pPr>
          </w:p>
          <w:p w14:paraId="737B2BE2" w14:textId="77777777" w:rsidR="00AD4193" w:rsidRPr="00B85397" w:rsidRDefault="00AD4193" w:rsidP="005F67CA">
            <w:pPr>
              <w:rPr>
                <w:b/>
              </w:rPr>
            </w:pPr>
          </w:p>
        </w:tc>
        <w:tc>
          <w:tcPr>
            <w:tcW w:w="3253" w:type="dxa"/>
          </w:tcPr>
          <w:p w14:paraId="45718BAC" w14:textId="30516093" w:rsidR="00AD4193" w:rsidRDefault="00AD4193" w:rsidP="00AD4193">
            <w:pPr>
              <w:numPr>
                <w:ilvl w:val="0"/>
                <w:numId w:val="11"/>
              </w:numPr>
            </w:pPr>
            <w:r w:rsidRPr="003C5950">
              <w:t>Knowledge of issues relating to parks and open spaces</w:t>
            </w:r>
            <w:r>
              <w:t>.</w:t>
            </w:r>
          </w:p>
          <w:p w14:paraId="3CF2AF1C" w14:textId="77777777" w:rsidR="00AD4193" w:rsidRDefault="00AD4193" w:rsidP="00AD4193">
            <w:pPr>
              <w:ind w:left="720"/>
            </w:pPr>
          </w:p>
          <w:p w14:paraId="3008253E" w14:textId="043983A7" w:rsidR="00AD4193" w:rsidRDefault="00AD4193" w:rsidP="00AD4193">
            <w:pPr>
              <w:numPr>
                <w:ilvl w:val="0"/>
                <w:numId w:val="11"/>
              </w:numPr>
            </w:pPr>
            <w:r w:rsidRPr="003C5950">
              <w:t xml:space="preserve">Knowledge of First Aid necessary to protect public safety </w:t>
            </w:r>
            <w:r>
              <w:t>and</w:t>
            </w:r>
            <w:r w:rsidRPr="003C5950">
              <w:t xml:space="preserve"> the infrastructure of the park</w:t>
            </w:r>
            <w:r>
              <w:t>.</w:t>
            </w:r>
          </w:p>
          <w:p w14:paraId="2D7C568A" w14:textId="1610C0CE" w:rsidR="00AD4193" w:rsidRDefault="00AD4193" w:rsidP="00AD4193"/>
          <w:p w14:paraId="1BC15C0E" w14:textId="63F547EC" w:rsidR="00AD4193" w:rsidRDefault="00AD4193" w:rsidP="00AD4193"/>
          <w:p w14:paraId="6B2C4C78" w14:textId="5CFD6AD3" w:rsidR="00AD4193" w:rsidRDefault="00AD4193" w:rsidP="00AD4193">
            <w:pPr>
              <w:numPr>
                <w:ilvl w:val="0"/>
                <w:numId w:val="11"/>
              </w:numPr>
            </w:pPr>
            <w:r w:rsidRPr="003C5950">
              <w:t>Knowledge of Health &amp; Safety pertaining to parks and open spaces</w:t>
            </w:r>
            <w:r>
              <w:t xml:space="preserve"> and the safe use of Pesticides</w:t>
            </w:r>
          </w:p>
          <w:p w14:paraId="00F80AAE" w14:textId="77777777" w:rsidR="00AD4193" w:rsidRDefault="00AD4193" w:rsidP="00AD4193">
            <w:pPr>
              <w:ind w:left="720"/>
            </w:pPr>
          </w:p>
          <w:p w14:paraId="1D7E8CB6" w14:textId="77777777" w:rsidR="00AD4193" w:rsidRDefault="00AD4193" w:rsidP="00AD4193">
            <w:pPr>
              <w:numPr>
                <w:ilvl w:val="0"/>
                <w:numId w:val="11"/>
              </w:numPr>
            </w:pPr>
            <w:r>
              <w:t>Working knowledge of plants,  bedding schemes and  fine turf maintenance</w:t>
            </w:r>
          </w:p>
          <w:p w14:paraId="53D50379" w14:textId="2DF31186" w:rsidR="00AD4193" w:rsidRDefault="00AD4193" w:rsidP="00AD4193"/>
          <w:p w14:paraId="60F40FFA" w14:textId="0E15E2E8" w:rsidR="00AD4193" w:rsidRDefault="00AD4193" w:rsidP="00AD4193"/>
          <w:p w14:paraId="79CA71C8" w14:textId="1939258A" w:rsidR="00AD4193" w:rsidRDefault="00AD4193" w:rsidP="00AD4193">
            <w:pPr>
              <w:numPr>
                <w:ilvl w:val="0"/>
                <w:numId w:val="11"/>
              </w:numPr>
            </w:pPr>
            <w:r w:rsidRPr="00F67B4B">
              <w:t>Ability to maintain designated parks and green spaces to a high standard of appearance</w:t>
            </w:r>
          </w:p>
          <w:p w14:paraId="4061F005" w14:textId="77777777" w:rsidR="00AD4193" w:rsidRPr="00F67B4B" w:rsidRDefault="00AD4193" w:rsidP="00AD4193"/>
          <w:p w14:paraId="667BFED0" w14:textId="77777777" w:rsidR="00AD4193" w:rsidRDefault="00AD4193" w:rsidP="00AD4193">
            <w:pPr>
              <w:numPr>
                <w:ilvl w:val="0"/>
                <w:numId w:val="11"/>
              </w:numPr>
            </w:pPr>
            <w:r>
              <w:t xml:space="preserve">Ability to and work as part of a team to undertake a range of horticultural tasks and activities </w:t>
            </w:r>
          </w:p>
          <w:p w14:paraId="78AEA622" w14:textId="5F286DF8" w:rsidR="00AD4193" w:rsidRDefault="00AD4193" w:rsidP="00AD4193"/>
          <w:p w14:paraId="2D0FBA9B" w14:textId="4F769B48" w:rsidR="00AD4193" w:rsidRDefault="00AD4193" w:rsidP="00AD4193"/>
          <w:p w14:paraId="1430043B" w14:textId="111F1491" w:rsidR="00AD4193" w:rsidRDefault="00AD4193" w:rsidP="00AD4193"/>
          <w:p w14:paraId="7064BCF0" w14:textId="63B14137" w:rsidR="00AD4193" w:rsidRDefault="00AD4193" w:rsidP="00AD4193"/>
          <w:p w14:paraId="221FC8E7" w14:textId="386B0B4D" w:rsidR="00AD4193" w:rsidRDefault="00AD4193" w:rsidP="00AD4193"/>
          <w:p w14:paraId="7D9D6A73" w14:textId="1B09CA0C" w:rsidR="00AD4193" w:rsidRDefault="00AD4193" w:rsidP="00AD4193"/>
          <w:p w14:paraId="6198E308" w14:textId="77777777" w:rsidR="00AD4193" w:rsidRDefault="00AD4193" w:rsidP="00AD4193"/>
          <w:p w14:paraId="574F7C08" w14:textId="77777777" w:rsidR="00AD4193" w:rsidRPr="00B85397" w:rsidRDefault="00AD4193" w:rsidP="005F67CA">
            <w:pPr>
              <w:ind w:left="360"/>
            </w:pPr>
          </w:p>
        </w:tc>
        <w:tc>
          <w:tcPr>
            <w:tcW w:w="1821" w:type="dxa"/>
          </w:tcPr>
          <w:p w14:paraId="3DD9A0BE" w14:textId="77777777" w:rsidR="00AD4193" w:rsidRDefault="00AD4193" w:rsidP="005F67CA">
            <w:r>
              <w:lastRenderedPageBreak/>
              <w:t>E</w:t>
            </w:r>
          </w:p>
          <w:p w14:paraId="357B240C" w14:textId="77777777" w:rsidR="00AD4193" w:rsidRDefault="00AD4193" w:rsidP="005F67CA"/>
          <w:p w14:paraId="5BAAB219" w14:textId="77777777" w:rsidR="00AD4193" w:rsidRDefault="00AD4193" w:rsidP="005F67CA"/>
          <w:p w14:paraId="37C634E7" w14:textId="77777777" w:rsidR="00AD4193" w:rsidRDefault="00AD4193" w:rsidP="005F67CA"/>
          <w:p w14:paraId="50BC752E" w14:textId="77777777" w:rsidR="00AD4193" w:rsidRDefault="00AD4193" w:rsidP="005F67CA">
            <w:r>
              <w:t>E</w:t>
            </w:r>
          </w:p>
          <w:p w14:paraId="3427EFE0" w14:textId="77777777" w:rsidR="00AD4193" w:rsidRDefault="00AD4193" w:rsidP="005F67CA"/>
          <w:p w14:paraId="1B37BCF8" w14:textId="77777777" w:rsidR="00AD4193" w:rsidRDefault="00AD4193" w:rsidP="005F67CA"/>
          <w:p w14:paraId="2F56ECC7" w14:textId="77777777" w:rsidR="00AD4193" w:rsidRDefault="00AD4193" w:rsidP="005F67CA"/>
          <w:p w14:paraId="36B31EC5" w14:textId="77777777" w:rsidR="00AD4193" w:rsidRDefault="00AD4193" w:rsidP="005F67CA"/>
          <w:p w14:paraId="56496E1B" w14:textId="77777777" w:rsidR="00AD4193" w:rsidRDefault="00AD4193" w:rsidP="005F67CA"/>
          <w:p w14:paraId="7C68E6D9" w14:textId="77777777" w:rsidR="00AD4193" w:rsidRDefault="00AD4193" w:rsidP="005F67CA"/>
          <w:p w14:paraId="11E29831" w14:textId="77777777" w:rsidR="00AD4193" w:rsidRDefault="00AD4193" w:rsidP="005F67CA">
            <w:r>
              <w:t>E</w:t>
            </w:r>
          </w:p>
          <w:p w14:paraId="28BE057C" w14:textId="77777777" w:rsidR="00AD4193" w:rsidRDefault="00AD4193" w:rsidP="005F67CA"/>
          <w:p w14:paraId="1D24EEF0" w14:textId="77777777" w:rsidR="00AD4193" w:rsidRDefault="00AD4193" w:rsidP="005F67CA"/>
          <w:p w14:paraId="70A77EAE" w14:textId="77777777" w:rsidR="00AD4193" w:rsidRDefault="00AD4193" w:rsidP="005F67CA"/>
          <w:p w14:paraId="61A01527" w14:textId="77777777" w:rsidR="00AD4193" w:rsidRDefault="00AD4193" w:rsidP="005F67CA"/>
          <w:p w14:paraId="38C2E1E8" w14:textId="77777777" w:rsidR="00AD4193" w:rsidRDefault="00AD4193" w:rsidP="005F67CA"/>
          <w:p w14:paraId="1B0C984C" w14:textId="77777777" w:rsidR="00AD4193" w:rsidRDefault="00AD4193" w:rsidP="005F67CA">
            <w:r>
              <w:t>E</w:t>
            </w:r>
          </w:p>
          <w:p w14:paraId="781F079C" w14:textId="77777777" w:rsidR="00AD4193" w:rsidRDefault="00AD4193" w:rsidP="005F67CA"/>
          <w:p w14:paraId="4C1EE54C" w14:textId="77777777" w:rsidR="00AD4193" w:rsidRDefault="00AD4193" w:rsidP="005F67CA"/>
          <w:p w14:paraId="7C8909B6" w14:textId="77777777" w:rsidR="00AD4193" w:rsidRDefault="00AD4193" w:rsidP="005F67CA"/>
          <w:p w14:paraId="1B1F9433" w14:textId="77777777" w:rsidR="00AD4193" w:rsidRDefault="00AD4193" w:rsidP="005F67CA"/>
          <w:p w14:paraId="00A9ABDB" w14:textId="77777777" w:rsidR="00AD4193" w:rsidRDefault="00AD4193" w:rsidP="005F67CA"/>
          <w:p w14:paraId="5C796F7B" w14:textId="77777777" w:rsidR="00AD4193" w:rsidRDefault="00AD4193" w:rsidP="005F67CA">
            <w:r>
              <w:t>E</w:t>
            </w:r>
          </w:p>
          <w:p w14:paraId="2E2B6D56" w14:textId="77777777" w:rsidR="00AD4193" w:rsidRDefault="00AD4193" w:rsidP="005F67CA"/>
          <w:p w14:paraId="642C61C9" w14:textId="77777777" w:rsidR="00AD4193" w:rsidRDefault="00AD4193" w:rsidP="005F67CA"/>
          <w:p w14:paraId="29788C43" w14:textId="77777777" w:rsidR="00AD4193" w:rsidRDefault="00AD4193" w:rsidP="005F67CA"/>
          <w:p w14:paraId="56B52AA1" w14:textId="77777777" w:rsidR="00AD4193" w:rsidRDefault="00AD4193" w:rsidP="005F67CA"/>
          <w:p w14:paraId="211D5A95" w14:textId="77777777" w:rsidR="00AD4193" w:rsidRDefault="00AD4193" w:rsidP="005F67CA"/>
          <w:p w14:paraId="1F562449" w14:textId="7E28D52D" w:rsidR="00AD4193" w:rsidRPr="00B85397" w:rsidRDefault="00AD4193" w:rsidP="005F67CA">
            <w:r>
              <w:t>E</w:t>
            </w:r>
          </w:p>
        </w:tc>
        <w:tc>
          <w:tcPr>
            <w:tcW w:w="1631" w:type="dxa"/>
          </w:tcPr>
          <w:p w14:paraId="6EE67EC1" w14:textId="77777777" w:rsidR="00AD4193" w:rsidRDefault="00AD4193" w:rsidP="005F67CA">
            <w:r>
              <w:lastRenderedPageBreak/>
              <w:t>AI</w:t>
            </w:r>
          </w:p>
          <w:p w14:paraId="72CABA33" w14:textId="77777777" w:rsidR="00AD4193" w:rsidRDefault="00AD4193" w:rsidP="005F67CA"/>
          <w:p w14:paraId="156D0B06" w14:textId="77777777" w:rsidR="00AD4193" w:rsidRDefault="00AD4193" w:rsidP="005F67CA"/>
          <w:p w14:paraId="7F0A39DC" w14:textId="77777777" w:rsidR="00AD4193" w:rsidRDefault="00AD4193" w:rsidP="005F67CA"/>
          <w:p w14:paraId="76A4F0AB" w14:textId="77777777" w:rsidR="00AD4193" w:rsidRDefault="00AD4193" w:rsidP="005F67CA">
            <w:r>
              <w:t>AI</w:t>
            </w:r>
          </w:p>
          <w:p w14:paraId="30FC2D0A" w14:textId="77777777" w:rsidR="00AD4193" w:rsidRDefault="00AD4193" w:rsidP="005F67CA"/>
          <w:p w14:paraId="46D7BCB9" w14:textId="77777777" w:rsidR="00AD4193" w:rsidRDefault="00AD4193" w:rsidP="005F67CA"/>
          <w:p w14:paraId="29287162" w14:textId="77777777" w:rsidR="00AD4193" w:rsidRDefault="00AD4193" w:rsidP="005F67CA"/>
          <w:p w14:paraId="0593DF60" w14:textId="77777777" w:rsidR="00AD4193" w:rsidRDefault="00AD4193" w:rsidP="005F67CA"/>
          <w:p w14:paraId="6437E2CB" w14:textId="77777777" w:rsidR="00AD4193" w:rsidRDefault="00AD4193" w:rsidP="005F67CA"/>
          <w:p w14:paraId="765AE915" w14:textId="77777777" w:rsidR="00AD4193" w:rsidRDefault="00AD4193" w:rsidP="005F67CA"/>
          <w:p w14:paraId="1354E37A" w14:textId="77777777" w:rsidR="00AD4193" w:rsidRDefault="00AD4193" w:rsidP="005F67CA">
            <w:r>
              <w:t>AI</w:t>
            </w:r>
          </w:p>
          <w:p w14:paraId="47AC0E19" w14:textId="77777777" w:rsidR="00AD4193" w:rsidRDefault="00AD4193" w:rsidP="005F67CA"/>
          <w:p w14:paraId="234E9B44" w14:textId="77777777" w:rsidR="00AD4193" w:rsidRDefault="00AD4193" w:rsidP="005F67CA"/>
          <w:p w14:paraId="3F3513F1" w14:textId="77777777" w:rsidR="00AD4193" w:rsidRDefault="00AD4193" w:rsidP="005F67CA"/>
          <w:p w14:paraId="3E1A0A4D" w14:textId="77777777" w:rsidR="00AD4193" w:rsidRDefault="00AD4193" w:rsidP="005F67CA"/>
          <w:p w14:paraId="032C12A3" w14:textId="77777777" w:rsidR="00AD4193" w:rsidRDefault="00AD4193" w:rsidP="005F67CA"/>
          <w:p w14:paraId="5425AC0B" w14:textId="77777777" w:rsidR="00AD4193" w:rsidRDefault="00AD4193" w:rsidP="005F67CA">
            <w:r>
              <w:t>AI</w:t>
            </w:r>
          </w:p>
          <w:p w14:paraId="4EFFEE34" w14:textId="77777777" w:rsidR="00AD4193" w:rsidRDefault="00AD4193" w:rsidP="005F67CA"/>
          <w:p w14:paraId="0D240F8F" w14:textId="77777777" w:rsidR="00AD4193" w:rsidRDefault="00AD4193" w:rsidP="005F67CA"/>
          <w:p w14:paraId="28646FED" w14:textId="77777777" w:rsidR="00AD4193" w:rsidRDefault="00AD4193" w:rsidP="005F67CA"/>
          <w:p w14:paraId="568A026E" w14:textId="77777777" w:rsidR="00AD4193" w:rsidRDefault="00AD4193" w:rsidP="005F67CA"/>
          <w:p w14:paraId="22EB0149" w14:textId="77777777" w:rsidR="00AD4193" w:rsidRDefault="00AD4193" w:rsidP="005F67CA"/>
          <w:p w14:paraId="732EC4C8" w14:textId="77777777" w:rsidR="00AD4193" w:rsidRDefault="00AD4193" w:rsidP="005F67CA">
            <w:r>
              <w:t>AI</w:t>
            </w:r>
          </w:p>
          <w:p w14:paraId="0AD81EC3" w14:textId="77777777" w:rsidR="00AD4193" w:rsidRDefault="00AD4193" w:rsidP="005F67CA"/>
          <w:p w14:paraId="263F9E74" w14:textId="77777777" w:rsidR="00AD4193" w:rsidRDefault="00AD4193" w:rsidP="005F67CA"/>
          <w:p w14:paraId="50613032" w14:textId="77777777" w:rsidR="00AD4193" w:rsidRDefault="00AD4193" w:rsidP="005F67CA"/>
          <w:p w14:paraId="24425466" w14:textId="77777777" w:rsidR="00AD4193" w:rsidRDefault="00AD4193" w:rsidP="005F67CA"/>
          <w:p w14:paraId="39A31DDF" w14:textId="77777777" w:rsidR="00AD4193" w:rsidRDefault="00AD4193" w:rsidP="005F67CA"/>
          <w:p w14:paraId="46BAD524" w14:textId="25F15F83" w:rsidR="00AD4193" w:rsidRPr="00B85397" w:rsidRDefault="00AD4193" w:rsidP="005F67CA">
            <w:r>
              <w:t>AI</w:t>
            </w:r>
          </w:p>
        </w:tc>
      </w:tr>
      <w:tr w:rsidR="00AD4193" w:rsidRPr="00B85397" w14:paraId="2B5D9949" w14:textId="77777777" w:rsidTr="005F67CA">
        <w:trPr>
          <w:trHeight w:val="752"/>
        </w:trPr>
        <w:tc>
          <w:tcPr>
            <w:tcW w:w="1817" w:type="dxa"/>
          </w:tcPr>
          <w:p w14:paraId="0B862E8F" w14:textId="77777777" w:rsidR="00AD4193" w:rsidRPr="00B85397" w:rsidRDefault="00AD4193" w:rsidP="005F67CA">
            <w:pPr>
              <w:rPr>
                <w:b/>
              </w:rPr>
            </w:pPr>
            <w:r w:rsidRPr="00B85397">
              <w:rPr>
                <w:b/>
              </w:rPr>
              <w:lastRenderedPageBreak/>
              <w:t>Qualifications</w:t>
            </w:r>
          </w:p>
          <w:p w14:paraId="35B4EA75" w14:textId="77777777" w:rsidR="00AD4193" w:rsidRPr="00B85397" w:rsidRDefault="00AD4193" w:rsidP="005F67CA">
            <w:r w:rsidRPr="00B85397">
              <w:rPr>
                <w:b/>
              </w:rPr>
              <w:t>&amp; Experience</w:t>
            </w:r>
          </w:p>
        </w:tc>
        <w:tc>
          <w:tcPr>
            <w:tcW w:w="3253" w:type="dxa"/>
          </w:tcPr>
          <w:p w14:paraId="50CB77F3" w14:textId="11C9226F" w:rsidR="00AD4193" w:rsidRDefault="00AD4193" w:rsidP="00AD4193">
            <w:pPr>
              <w:numPr>
                <w:ilvl w:val="0"/>
                <w:numId w:val="12"/>
              </w:numPr>
            </w:pPr>
            <w:r w:rsidRPr="003C5950">
              <w:t xml:space="preserve">Experience of working in a front line </w:t>
            </w:r>
            <w:r>
              <w:t xml:space="preserve">grounds maintenance </w:t>
            </w:r>
            <w:r w:rsidRPr="003C5950">
              <w:t>service</w:t>
            </w:r>
          </w:p>
          <w:p w14:paraId="6C3AA66E" w14:textId="77777777" w:rsidR="00AD4193" w:rsidRDefault="00AD4193" w:rsidP="00AD4193">
            <w:pPr>
              <w:ind w:left="720"/>
            </w:pPr>
          </w:p>
          <w:p w14:paraId="28C590CD" w14:textId="210FCD50" w:rsidR="00AD4193" w:rsidRDefault="00AD4193" w:rsidP="00AD4193">
            <w:pPr>
              <w:numPr>
                <w:ilvl w:val="0"/>
                <w:numId w:val="12"/>
              </w:numPr>
            </w:pPr>
            <w:r>
              <w:t>Working experience of maintaining green spaces to a high standard</w:t>
            </w:r>
          </w:p>
          <w:p w14:paraId="32618921" w14:textId="77777777" w:rsidR="00AD4193" w:rsidRDefault="00AD4193" w:rsidP="00AD4193">
            <w:pPr>
              <w:pStyle w:val="ListParagraph"/>
            </w:pPr>
          </w:p>
          <w:p w14:paraId="76443992" w14:textId="77777777" w:rsidR="00AD4193" w:rsidRDefault="00AD4193" w:rsidP="00AD4193">
            <w:pPr>
              <w:ind w:left="720"/>
            </w:pPr>
          </w:p>
          <w:p w14:paraId="3E50D50D" w14:textId="62D690D3" w:rsidR="00AD4193" w:rsidRDefault="00AD4193" w:rsidP="00AD4193">
            <w:pPr>
              <w:numPr>
                <w:ilvl w:val="0"/>
                <w:numId w:val="12"/>
              </w:numPr>
            </w:pPr>
            <w:r w:rsidRPr="003C5950">
              <w:lastRenderedPageBreak/>
              <w:t xml:space="preserve">Experience of </w:t>
            </w:r>
            <w:r>
              <w:t xml:space="preserve"> </w:t>
            </w:r>
            <w:r w:rsidRPr="003C5950">
              <w:t xml:space="preserve">working </w:t>
            </w:r>
            <w:r>
              <w:t xml:space="preserve">alone and </w:t>
            </w:r>
            <w:r w:rsidRPr="003C5950">
              <w:t>as a member of a team</w:t>
            </w:r>
          </w:p>
          <w:p w14:paraId="5C7EE6B0" w14:textId="0B64C755" w:rsidR="00AD4193" w:rsidRDefault="00AD4193" w:rsidP="00AD4193"/>
          <w:p w14:paraId="343FAFBE" w14:textId="0A45D7C8" w:rsidR="00AD4193" w:rsidRDefault="00AD4193" w:rsidP="00AD4193"/>
          <w:p w14:paraId="3C63A711" w14:textId="16CEAB4A" w:rsidR="00AD4193" w:rsidRDefault="00AD4193" w:rsidP="00AD4193">
            <w:pPr>
              <w:numPr>
                <w:ilvl w:val="0"/>
                <w:numId w:val="12"/>
              </w:numPr>
            </w:pPr>
            <w:r>
              <w:t>Experience in the use of appropriate grounds maintenance tools and machinery</w:t>
            </w:r>
          </w:p>
          <w:p w14:paraId="118DFABF" w14:textId="77777777" w:rsidR="00AD4193" w:rsidRDefault="00AD4193" w:rsidP="00AD4193"/>
          <w:p w14:paraId="560D16DC" w14:textId="0ED92218" w:rsidR="00AD4193" w:rsidRDefault="00AD4193" w:rsidP="00AD4193">
            <w:pPr>
              <w:numPr>
                <w:ilvl w:val="0"/>
                <w:numId w:val="12"/>
              </w:numPr>
            </w:pPr>
            <w:r>
              <w:t>Able to operate and carry out routine maintenance of horticultural machinery tools and equipment</w:t>
            </w:r>
          </w:p>
          <w:p w14:paraId="303F5971" w14:textId="77777777" w:rsidR="00AD4193" w:rsidRDefault="00AD4193" w:rsidP="00AD4193">
            <w:pPr>
              <w:pStyle w:val="ListParagraph"/>
            </w:pPr>
          </w:p>
          <w:p w14:paraId="3AFDA8BE" w14:textId="77777777" w:rsidR="00AD4193" w:rsidRDefault="00AD4193" w:rsidP="00AD4193"/>
          <w:p w14:paraId="4F32CE09" w14:textId="77777777" w:rsidR="00AD4193" w:rsidRDefault="00AD4193" w:rsidP="00AD4193">
            <w:pPr>
              <w:numPr>
                <w:ilvl w:val="0"/>
                <w:numId w:val="12"/>
              </w:numPr>
            </w:pPr>
            <w:r w:rsidRPr="003C5950">
              <w:t>Well developed communications skills for dealing with the public, community groups</w:t>
            </w:r>
            <w:r>
              <w:t xml:space="preserve"> and colleagues</w:t>
            </w:r>
          </w:p>
          <w:p w14:paraId="6B17207C" w14:textId="77777777" w:rsidR="00AD4193" w:rsidRDefault="00AD4193" w:rsidP="00AD4193">
            <w:pPr>
              <w:ind w:left="720"/>
            </w:pPr>
          </w:p>
          <w:p w14:paraId="3473B945" w14:textId="56976CF3" w:rsidR="00AD4193" w:rsidRDefault="00AD4193" w:rsidP="00AD4193"/>
          <w:p w14:paraId="0A3B7ACD" w14:textId="26E2B9C1" w:rsidR="00AD4193" w:rsidRDefault="00AD4193" w:rsidP="00AD4193"/>
          <w:p w14:paraId="62FCEC31" w14:textId="1BFDEDCB" w:rsidR="00AD4193" w:rsidRDefault="00AD4193" w:rsidP="00AD4193"/>
          <w:p w14:paraId="77983DFD" w14:textId="268F0A6C" w:rsidR="00AD4193" w:rsidRDefault="00AD4193" w:rsidP="00AD4193"/>
          <w:p w14:paraId="588FA048" w14:textId="77777777" w:rsidR="00AD4193" w:rsidRDefault="00AD4193" w:rsidP="00AD4193"/>
          <w:p w14:paraId="7893616B" w14:textId="77777777" w:rsidR="00AD4193" w:rsidRPr="00B85397" w:rsidRDefault="00AD4193" w:rsidP="005F67CA">
            <w:pPr>
              <w:ind w:left="360"/>
            </w:pPr>
          </w:p>
        </w:tc>
        <w:tc>
          <w:tcPr>
            <w:tcW w:w="1821" w:type="dxa"/>
          </w:tcPr>
          <w:p w14:paraId="1D82FF00" w14:textId="77777777" w:rsidR="00AD4193" w:rsidRDefault="00AD4193" w:rsidP="005F67CA">
            <w:r>
              <w:lastRenderedPageBreak/>
              <w:t>E</w:t>
            </w:r>
          </w:p>
          <w:p w14:paraId="73EFBD8D" w14:textId="77777777" w:rsidR="00AD4193" w:rsidRDefault="00AD4193" w:rsidP="005F67CA"/>
          <w:p w14:paraId="0DEBC36B" w14:textId="77777777" w:rsidR="00AD4193" w:rsidRDefault="00AD4193" w:rsidP="005F67CA"/>
          <w:p w14:paraId="323232C1" w14:textId="77777777" w:rsidR="00AD4193" w:rsidRDefault="00AD4193" w:rsidP="005F67CA"/>
          <w:p w14:paraId="73878E75" w14:textId="77777777" w:rsidR="00AD4193" w:rsidRDefault="00AD4193" w:rsidP="005F67CA"/>
          <w:p w14:paraId="6516B732" w14:textId="77777777" w:rsidR="00AD4193" w:rsidRDefault="00AD4193" w:rsidP="005F67CA">
            <w:r>
              <w:t>E</w:t>
            </w:r>
          </w:p>
          <w:p w14:paraId="28F21FAB" w14:textId="77777777" w:rsidR="00AD4193" w:rsidRDefault="00AD4193" w:rsidP="005F67CA"/>
          <w:p w14:paraId="3264A5FA" w14:textId="77777777" w:rsidR="00AD4193" w:rsidRDefault="00AD4193" w:rsidP="005F67CA"/>
          <w:p w14:paraId="6C29D8D3" w14:textId="77777777" w:rsidR="00AD4193" w:rsidRDefault="00AD4193" w:rsidP="005F67CA"/>
          <w:p w14:paraId="128E684B" w14:textId="77777777" w:rsidR="00AD4193" w:rsidRDefault="00AD4193" w:rsidP="005F67CA"/>
          <w:p w14:paraId="4CE744D1" w14:textId="77777777" w:rsidR="00AD4193" w:rsidRDefault="00AD4193" w:rsidP="005F67CA"/>
          <w:p w14:paraId="66D58C0A" w14:textId="77777777" w:rsidR="00AD4193" w:rsidRDefault="00AD4193" w:rsidP="005F67CA"/>
          <w:p w14:paraId="6FC238E1" w14:textId="77777777" w:rsidR="00AD4193" w:rsidRDefault="00AD4193" w:rsidP="005F67CA"/>
          <w:p w14:paraId="15127707" w14:textId="77777777" w:rsidR="00AD4193" w:rsidRDefault="00AD4193" w:rsidP="005F67CA">
            <w:r>
              <w:lastRenderedPageBreak/>
              <w:t>E</w:t>
            </w:r>
          </w:p>
          <w:p w14:paraId="72876239" w14:textId="77777777" w:rsidR="00AD4193" w:rsidRDefault="00AD4193" w:rsidP="005F67CA"/>
          <w:p w14:paraId="214A65C3" w14:textId="77777777" w:rsidR="00AD4193" w:rsidRDefault="00AD4193" w:rsidP="005F67CA"/>
          <w:p w14:paraId="1F1949CC" w14:textId="77777777" w:rsidR="00AD4193" w:rsidRDefault="00AD4193" w:rsidP="005F67CA"/>
          <w:p w14:paraId="738DC604" w14:textId="77777777" w:rsidR="00AD4193" w:rsidRDefault="00AD4193" w:rsidP="005F67CA"/>
          <w:p w14:paraId="61010D67" w14:textId="77777777" w:rsidR="00AD4193" w:rsidRDefault="00AD4193" w:rsidP="005F67CA">
            <w:r>
              <w:t>E</w:t>
            </w:r>
          </w:p>
          <w:p w14:paraId="4F39FAA0" w14:textId="77777777" w:rsidR="00AD4193" w:rsidRDefault="00AD4193" w:rsidP="005F67CA"/>
          <w:p w14:paraId="76AB557C" w14:textId="77777777" w:rsidR="00AD4193" w:rsidRDefault="00AD4193" w:rsidP="005F67CA"/>
          <w:p w14:paraId="39BDD4F7" w14:textId="77777777" w:rsidR="00AD4193" w:rsidRDefault="00AD4193" w:rsidP="005F67CA"/>
          <w:p w14:paraId="094D1ED8" w14:textId="77777777" w:rsidR="00AD4193" w:rsidRDefault="00AD4193" w:rsidP="005F67CA"/>
          <w:p w14:paraId="7C5AC6CB" w14:textId="77777777" w:rsidR="00AD4193" w:rsidRDefault="00AD4193" w:rsidP="005F67CA">
            <w:r>
              <w:t>E</w:t>
            </w:r>
          </w:p>
          <w:p w14:paraId="4B5B4779" w14:textId="77777777" w:rsidR="00AD4193" w:rsidRDefault="00AD4193" w:rsidP="005F67CA"/>
          <w:p w14:paraId="1565760D" w14:textId="77777777" w:rsidR="00AD4193" w:rsidRDefault="00AD4193" w:rsidP="005F67CA"/>
          <w:p w14:paraId="5DE326E4" w14:textId="77777777" w:rsidR="00AD4193" w:rsidRDefault="00AD4193" w:rsidP="005F67CA"/>
          <w:p w14:paraId="3E0B0FD3" w14:textId="77777777" w:rsidR="00AD4193" w:rsidRDefault="00AD4193" w:rsidP="005F67CA"/>
          <w:p w14:paraId="22CB35A0" w14:textId="77777777" w:rsidR="00AD4193" w:rsidRDefault="00AD4193" w:rsidP="005F67CA"/>
          <w:p w14:paraId="4D030DE8" w14:textId="77777777" w:rsidR="00AD4193" w:rsidRDefault="00AD4193" w:rsidP="005F67CA"/>
          <w:p w14:paraId="7B456A19" w14:textId="77777777" w:rsidR="00AD4193" w:rsidRDefault="00AD4193" w:rsidP="005F67CA"/>
          <w:p w14:paraId="490D3AAF" w14:textId="0F17E588" w:rsidR="00AD4193" w:rsidRPr="00B85397" w:rsidRDefault="00AD4193" w:rsidP="005F67CA">
            <w:r>
              <w:t>E</w:t>
            </w:r>
          </w:p>
        </w:tc>
        <w:tc>
          <w:tcPr>
            <w:tcW w:w="1631" w:type="dxa"/>
          </w:tcPr>
          <w:p w14:paraId="3F8E738F" w14:textId="77777777" w:rsidR="00AD4193" w:rsidRDefault="00AD4193" w:rsidP="005F67CA">
            <w:r>
              <w:lastRenderedPageBreak/>
              <w:t>AI</w:t>
            </w:r>
          </w:p>
          <w:p w14:paraId="6B19365D" w14:textId="77777777" w:rsidR="00AD4193" w:rsidRDefault="00AD4193" w:rsidP="005F67CA"/>
          <w:p w14:paraId="6F86C705" w14:textId="77777777" w:rsidR="00AD4193" w:rsidRDefault="00AD4193" w:rsidP="005F67CA"/>
          <w:p w14:paraId="00F996A5" w14:textId="77777777" w:rsidR="00AD4193" w:rsidRDefault="00AD4193" w:rsidP="005F67CA"/>
          <w:p w14:paraId="75BDEEE1" w14:textId="77777777" w:rsidR="00AD4193" w:rsidRDefault="00AD4193" w:rsidP="005F67CA"/>
          <w:p w14:paraId="4CA81507" w14:textId="77777777" w:rsidR="00AD4193" w:rsidRDefault="00AD4193" w:rsidP="005F67CA">
            <w:r>
              <w:t>AI</w:t>
            </w:r>
          </w:p>
          <w:p w14:paraId="721328C7" w14:textId="77777777" w:rsidR="00AD4193" w:rsidRDefault="00AD4193" w:rsidP="005F67CA"/>
          <w:p w14:paraId="62EDE5FD" w14:textId="77777777" w:rsidR="00AD4193" w:rsidRDefault="00AD4193" w:rsidP="005F67CA"/>
          <w:p w14:paraId="30495135" w14:textId="77777777" w:rsidR="00AD4193" w:rsidRDefault="00AD4193" w:rsidP="005F67CA"/>
          <w:p w14:paraId="7E40C35D" w14:textId="77777777" w:rsidR="00AD4193" w:rsidRDefault="00AD4193" w:rsidP="005F67CA"/>
          <w:p w14:paraId="63763083" w14:textId="77777777" w:rsidR="00AD4193" w:rsidRDefault="00AD4193" w:rsidP="005F67CA"/>
          <w:p w14:paraId="73BAB1DC" w14:textId="77777777" w:rsidR="00AD4193" w:rsidRDefault="00AD4193" w:rsidP="005F67CA"/>
          <w:p w14:paraId="0D699EBA" w14:textId="77777777" w:rsidR="00AD4193" w:rsidRDefault="00AD4193" w:rsidP="005F67CA"/>
          <w:p w14:paraId="66C719AE" w14:textId="77777777" w:rsidR="00AD4193" w:rsidRDefault="00AD4193" w:rsidP="005F67CA">
            <w:r>
              <w:lastRenderedPageBreak/>
              <w:t>AI</w:t>
            </w:r>
          </w:p>
          <w:p w14:paraId="1A6FAD20" w14:textId="77777777" w:rsidR="00AD4193" w:rsidRDefault="00AD4193" w:rsidP="005F67CA"/>
          <w:p w14:paraId="5109AAFA" w14:textId="77777777" w:rsidR="00AD4193" w:rsidRDefault="00AD4193" w:rsidP="005F67CA"/>
          <w:p w14:paraId="10904A9A" w14:textId="77777777" w:rsidR="00AD4193" w:rsidRDefault="00AD4193" w:rsidP="005F67CA"/>
          <w:p w14:paraId="10C20B15" w14:textId="77777777" w:rsidR="00AD4193" w:rsidRDefault="00AD4193" w:rsidP="005F67CA"/>
          <w:p w14:paraId="3A921575" w14:textId="77777777" w:rsidR="00AD4193" w:rsidRDefault="00AD4193" w:rsidP="005F67CA">
            <w:r>
              <w:t>AI</w:t>
            </w:r>
          </w:p>
          <w:p w14:paraId="77538A9D" w14:textId="77777777" w:rsidR="00AD4193" w:rsidRDefault="00AD4193" w:rsidP="005F67CA"/>
          <w:p w14:paraId="36688049" w14:textId="77777777" w:rsidR="00AD4193" w:rsidRDefault="00AD4193" w:rsidP="005F67CA"/>
          <w:p w14:paraId="57E02D42" w14:textId="77777777" w:rsidR="00AD4193" w:rsidRDefault="00AD4193" w:rsidP="005F67CA"/>
          <w:p w14:paraId="681D660D" w14:textId="77777777" w:rsidR="00AD4193" w:rsidRDefault="00AD4193" w:rsidP="005F67CA"/>
          <w:p w14:paraId="11673B91" w14:textId="77777777" w:rsidR="00AD4193" w:rsidRDefault="00AD4193" w:rsidP="005F67CA">
            <w:r>
              <w:t>AI</w:t>
            </w:r>
          </w:p>
          <w:p w14:paraId="7BE06C2B" w14:textId="77777777" w:rsidR="00AD4193" w:rsidRDefault="00AD4193" w:rsidP="005F67CA"/>
          <w:p w14:paraId="5A32B1FD" w14:textId="77777777" w:rsidR="00AD4193" w:rsidRDefault="00AD4193" w:rsidP="005F67CA"/>
          <w:p w14:paraId="541A5B01" w14:textId="77777777" w:rsidR="00AD4193" w:rsidRDefault="00AD4193" w:rsidP="005F67CA"/>
          <w:p w14:paraId="4390A2D1" w14:textId="77777777" w:rsidR="00AD4193" w:rsidRDefault="00AD4193" w:rsidP="005F67CA"/>
          <w:p w14:paraId="39B88DC6" w14:textId="77777777" w:rsidR="00AD4193" w:rsidRDefault="00AD4193" w:rsidP="005F67CA"/>
          <w:p w14:paraId="0D9CA5C7" w14:textId="77777777" w:rsidR="00AD4193" w:rsidRDefault="00AD4193" w:rsidP="005F67CA"/>
          <w:p w14:paraId="3A9C3011" w14:textId="77777777" w:rsidR="00AD4193" w:rsidRDefault="00AD4193" w:rsidP="005F67CA"/>
          <w:p w14:paraId="1B912C4F" w14:textId="523309A4" w:rsidR="00AD4193" w:rsidRPr="00B85397" w:rsidRDefault="00AD4193" w:rsidP="005F67CA">
            <w:r>
              <w:t>AI</w:t>
            </w:r>
          </w:p>
        </w:tc>
      </w:tr>
      <w:tr w:rsidR="00AD4193" w:rsidRPr="00B85397" w14:paraId="6EECDDCE" w14:textId="77777777" w:rsidTr="005F67CA">
        <w:trPr>
          <w:trHeight w:val="832"/>
        </w:trPr>
        <w:tc>
          <w:tcPr>
            <w:tcW w:w="1817" w:type="dxa"/>
          </w:tcPr>
          <w:p w14:paraId="40CE3D0B" w14:textId="77777777" w:rsidR="00AD4193" w:rsidRPr="00A71C64" w:rsidRDefault="00AD4193" w:rsidP="005F67CA">
            <w:pPr>
              <w:rPr>
                <w:b/>
                <w:sz w:val="22"/>
                <w:szCs w:val="22"/>
              </w:rPr>
            </w:pPr>
            <w:r w:rsidRPr="00A71C64">
              <w:rPr>
                <w:b/>
                <w:sz w:val="22"/>
                <w:szCs w:val="22"/>
              </w:rPr>
              <w:lastRenderedPageBreak/>
              <w:t>Living the TOWER Values sets out the essential behaviours required of all staff.</w:t>
            </w:r>
          </w:p>
        </w:tc>
        <w:tc>
          <w:tcPr>
            <w:tcW w:w="3253" w:type="dxa"/>
          </w:tcPr>
          <w:p w14:paraId="43089953" w14:textId="77777777" w:rsidR="00AD4193" w:rsidRPr="00AD4193" w:rsidRDefault="00AD4193" w:rsidP="00AD4193">
            <w:pPr>
              <w:rPr>
                <w:b/>
                <w:sz w:val="22"/>
                <w:szCs w:val="22"/>
              </w:rPr>
            </w:pPr>
          </w:p>
        </w:tc>
        <w:tc>
          <w:tcPr>
            <w:tcW w:w="1821" w:type="dxa"/>
          </w:tcPr>
          <w:p w14:paraId="3BEEE62F" w14:textId="541F4352" w:rsidR="00AD4193" w:rsidRPr="00AD4193" w:rsidRDefault="00AD4193" w:rsidP="005F67CA">
            <w:pPr>
              <w:rPr>
                <w:bCs/>
                <w:sz w:val="22"/>
                <w:szCs w:val="22"/>
              </w:rPr>
            </w:pPr>
          </w:p>
        </w:tc>
        <w:tc>
          <w:tcPr>
            <w:tcW w:w="1631" w:type="dxa"/>
          </w:tcPr>
          <w:p w14:paraId="57017B87" w14:textId="40D33415" w:rsidR="00AD4193" w:rsidRPr="00AD4193" w:rsidRDefault="00AD4193" w:rsidP="005F67CA">
            <w:pPr>
              <w:rPr>
                <w:bCs/>
                <w:u w:val="single"/>
              </w:rPr>
            </w:pPr>
          </w:p>
        </w:tc>
      </w:tr>
      <w:tr w:rsidR="00AD4193" w:rsidRPr="00B85397" w14:paraId="16925EA2" w14:textId="77777777" w:rsidTr="005F67CA">
        <w:trPr>
          <w:trHeight w:val="832"/>
        </w:trPr>
        <w:tc>
          <w:tcPr>
            <w:tcW w:w="1817" w:type="dxa"/>
          </w:tcPr>
          <w:p w14:paraId="10061A08" w14:textId="77777777" w:rsidR="00AD4193" w:rsidRPr="00C03273" w:rsidRDefault="00AD4193" w:rsidP="005F67CA">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5521517D" w14:textId="77777777" w:rsidR="00AD4193" w:rsidRPr="00B85397" w:rsidRDefault="00AD4193" w:rsidP="005F67CA"/>
        </w:tc>
        <w:tc>
          <w:tcPr>
            <w:tcW w:w="3253" w:type="dxa"/>
          </w:tcPr>
          <w:p w14:paraId="738D30B4" w14:textId="77777777" w:rsidR="00AD4193" w:rsidRPr="00770E15" w:rsidRDefault="00AD4193" w:rsidP="00AD4193">
            <w:pPr>
              <w:pStyle w:val="ListParagraph"/>
              <w:numPr>
                <w:ilvl w:val="0"/>
                <w:numId w:val="12"/>
              </w:numPr>
              <w:tabs>
                <w:tab w:val="clear" w:pos="720"/>
                <w:tab w:val="num" w:pos="360"/>
              </w:tabs>
              <w:ind w:left="360"/>
            </w:pPr>
            <w:r>
              <w:rPr>
                <w:i/>
              </w:rPr>
              <w:t>[</w:t>
            </w:r>
            <w:r>
              <w:t>Seeks opportunities to build positive relationships with people from other teams and partners</w:t>
            </w:r>
          </w:p>
          <w:p w14:paraId="7A40052B" w14:textId="0A92701E" w:rsidR="00AD4193" w:rsidRPr="00A71C64" w:rsidRDefault="00AD4193" w:rsidP="005F67CA">
            <w:pPr>
              <w:rPr>
                <w:i/>
              </w:rPr>
            </w:pPr>
          </w:p>
        </w:tc>
        <w:tc>
          <w:tcPr>
            <w:tcW w:w="1821" w:type="dxa"/>
          </w:tcPr>
          <w:p w14:paraId="05133DE2" w14:textId="4E6678E7" w:rsidR="00AD4193" w:rsidRPr="00B85397" w:rsidRDefault="00AD4193" w:rsidP="005F67CA">
            <w:pPr>
              <w:rPr>
                <w:b/>
                <w:u w:val="single"/>
              </w:rPr>
            </w:pPr>
            <w:r w:rsidRPr="00AD4193">
              <w:rPr>
                <w:bCs/>
                <w:sz w:val="22"/>
                <w:szCs w:val="22"/>
              </w:rPr>
              <w:t>E</w:t>
            </w:r>
          </w:p>
        </w:tc>
        <w:tc>
          <w:tcPr>
            <w:tcW w:w="1631" w:type="dxa"/>
          </w:tcPr>
          <w:p w14:paraId="4E39B2EF" w14:textId="0181D9A8" w:rsidR="00AD4193" w:rsidRPr="00B85397" w:rsidRDefault="00AD4193" w:rsidP="005F67CA">
            <w:pPr>
              <w:rPr>
                <w:b/>
                <w:u w:val="single"/>
              </w:rPr>
            </w:pPr>
            <w:r w:rsidRPr="00AD4193">
              <w:rPr>
                <w:bCs/>
                <w:u w:val="single"/>
              </w:rPr>
              <w:t>AI</w:t>
            </w:r>
          </w:p>
        </w:tc>
      </w:tr>
      <w:tr w:rsidR="00AD4193" w:rsidRPr="00B85397" w14:paraId="2B014164" w14:textId="77777777" w:rsidTr="005F67CA">
        <w:trPr>
          <w:trHeight w:val="898"/>
        </w:trPr>
        <w:tc>
          <w:tcPr>
            <w:tcW w:w="1817" w:type="dxa"/>
          </w:tcPr>
          <w:p w14:paraId="08451E3C" w14:textId="77777777" w:rsidR="00AD4193" w:rsidRPr="00C03273" w:rsidRDefault="00AD4193" w:rsidP="005F67CA">
            <w:pPr>
              <w:rPr>
                <w:sz w:val="22"/>
                <w:szCs w:val="22"/>
              </w:rPr>
            </w:pPr>
            <w:r w:rsidRPr="00C03273">
              <w:rPr>
                <w:sz w:val="22"/>
                <w:szCs w:val="22"/>
              </w:rPr>
              <w:lastRenderedPageBreak/>
              <w:t xml:space="preserve">We are </w:t>
            </w:r>
            <w:r w:rsidRPr="00A71C64">
              <w:rPr>
                <w:b/>
                <w:sz w:val="22"/>
                <w:szCs w:val="22"/>
              </w:rPr>
              <w:t xml:space="preserve">OPEN </w:t>
            </w:r>
            <w:r w:rsidRPr="00C03273">
              <w:rPr>
                <w:sz w:val="22"/>
                <w:szCs w:val="22"/>
              </w:rPr>
              <w:t>and transparent</w:t>
            </w:r>
          </w:p>
          <w:p w14:paraId="5EA58BCF" w14:textId="77777777" w:rsidR="00AD4193" w:rsidRPr="00B85397" w:rsidRDefault="00AD4193" w:rsidP="005F67CA"/>
        </w:tc>
        <w:tc>
          <w:tcPr>
            <w:tcW w:w="3253" w:type="dxa"/>
          </w:tcPr>
          <w:p w14:paraId="11E32C09" w14:textId="77777777" w:rsidR="00AD4193" w:rsidRDefault="00AD4193" w:rsidP="00AD4193">
            <w:pPr>
              <w:pStyle w:val="ListParagraph"/>
              <w:numPr>
                <w:ilvl w:val="0"/>
                <w:numId w:val="12"/>
              </w:numPr>
              <w:tabs>
                <w:tab w:val="clear" w:pos="720"/>
                <w:tab w:val="num" w:pos="360"/>
              </w:tabs>
              <w:ind w:left="360"/>
            </w:pPr>
            <w:r>
              <w:t>Checks understanding they are understood by others and explains jargon where needed.</w:t>
            </w:r>
          </w:p>
          <w:p w14:paraId="2015F899" w14:textId="669E1131" w:rsidR="00AD4193" w:rsidRDefault="00AD4193" w:rsidP="005F67CA">
            <w:pPr>
              <w:rPr>
                <w:i/>
              </w:rPr>
            </w:pPr>
          </w:p>
          <w:p w14:paraId="37266D9B" w14:textId="77777777" w:rsidR="00AD4193" w:rsidRDefault="00AD4193" w:rsidP="005F67CA">
            <w:pPr>
              <w:rPr>
                <w:i/>
              </w:rPr>
            </w:pPr>
          </w:p>
          <w:p w14:paraId="510C7980" w14:textId="77777777" w:rsidR="00AD4193" w:rsidRDefault="00AD4193" w:rsidP="005F67CA">
            <w:pPr>
              <w:rPr>
                <w:i/>
              </w:rPr>
            </w:pPr>
          </w:p>
          <w:p w14:paraId="0FF15DE4" w14:textId="5847AEDF" w:rsidR="00AD4193" w:rsidRPr="00B85397" w:rsidRDefault="00AD4193" w:rsidP="005F67CA"/>
        </w:tc>
        <w:tc>
          <w:tcPr>
            <w:tcW w:w="1821" w:type="dxa"/>
          </w:tcPr>
          <w:p w14:paraId="39ABB790" w14:textId="2E212608" w:rsidR="00AD4193" w:rsidRPr="00AD4193" w:rsidRDefault="00AD4193" w:rsidP="005F67CA">
            <w:pPr>
              <w:rPr>
                <w:bCs/>
              </w:rPr>
            </w:pPr>
            <w:r w:rsidRPr="00AD4193">
              <w:rPr>
                <w:bCs/>
              </w:rPr>
              <w:t>E</w:t>
            </w:r>
          </w:p>
        </w:tc>
        <w:tc>
          <w:tcPr>
            <w:tcW w:w="1631" w:type="dxa"/>
          </w:tcPr>
          <w:p w14:paraId="0BADF0F3" w14:textId="0ED05231" w:rsidR="00AD4193" w:rsidRPr="00AD4193" w:rsidRDefault="00AD4193" w:rsidP="005F67CA">
            <w:pPr>
              <w:rPr>
                <w:bCs/>
              </w:rPr>
            </w:pPr>
            <w:r w:rsidRPr="00AD4193">
              <w:rPr>
                <w:bCs/>
              </w:rPr>
              <w:t>AI</w:t>
            </w:r>
          </w:p>
        </w:tc>
      </w:tr>
      <w:tr w:rsidR="00AD4193" w:rsidRPr="00B85397" w14:paraId="4B05969C" w14:textId="77777777" w:rsidTr="005F67CA">
        <w:trPr>
          <w:trHeight w:val="783"/>
        </w:trPr>
        <w:tc>
          <w:tcPr>
            <w:tcW w:w="1817" w:type="dxa"/>
          </w:tcPr>
          <w:p w14:paraId="6A366C1F" w14:textId="77777777" w:rsidR="00AD4193" w:rsidRDefault="00AD4193" w:rsidP="005F67CA">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44DED673" w14:textId="77777777" w:rsidR="00AD4193" w:rsidRPr="00B85397" w:rsidRDefault="00AD4193" w:rsidP="005F67CA"/>
        </w:tc>
        <w:tc>
          <w:tcPr>
            <w:tcW w:w="3253" w:type="dxa"/>
          </w:tcPr>
          <w:p w14:paraId="33D5D6EA" w14:textId="10537834" w:rsidR="00AD4193" w:rsidRPr="00B85397" w:rsidRDefault="00AD4193" w:rsidP="005F67CA">
            <w:r>
              <w:t>Look for ways to continuously improve and develop within role</w:t>
            </w:r>
          </w:p>
        </w:tc>
        <w:tc>
          <w:tcPr>
            <w:tcW w:w="1821" w:type="dxa"/>
          </w:tcPr>
          <w:p w14:paraId="2DA2A062" w14:textId="68EDEAA1" w:rsidR="00AD4193" w:rsidRPr="00AD4193" w:rsidRDefault="00AD4193" w:rsidP="005F67CA">
            <w:pPr>
              <w:rPr>
                <w:bCs/>
              </w:rPr>
            </w:pPr>
            <w:r w:rsidRPr="00AD4193">
              <w:rPr>
                <w:bCs/>
              </w:rPr>
              <w:t>E</w:t>
            </w:r>
          </w:p>
        </w:tc>
        <w:tc>
          <w:tcPr>
            <w:tcW w:w="1631" w:type="dxa"/>
          </w:tcPr>
          <w:p w14:paraId="52EF8D1E" w14:textId="16634F76" w:rsidR="00AD4193" w:rsidRPr="00AD4193" w:rsidRDefault="00AD4193" w:rsidP="005F67CA">
            <w:pPr>
              <w:rPr>
                <w:bCs/>
              </w:rPr>
            </w:pPr>
            <w:r w:rsidRPr="00AD4193">
              <w:rPr>
                <w:bCs/>
              </w:rPr>
              <w:t>AI</w:t>
            </w:r>
          </w:p>
        </w:tc>
      </w:tr>
      <w:tr w:rsidR="00AD4193" w:rsidRPr="00B85397" w14:paraId="193D9DBF" w14:textId="77777777" w:rsidTr="005F67CA">
        <w:trPr>
          <w:trHeight w:val="1003"/>
        </w:trPr>
        <w:tc>
          <w:tcPr>
            <w:tcW w:w="1817" w:type="dxa"/>
          </w:tcPr>
          <w:p w14:paraId="306FA8ED" w14:textId="77777777" w:rsidR="00AD4193" w:rsidRDefault="00AD4193" w:rsidP="005F67CA">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46B06629" w14:textId="77777777" w:rsidR="00AD4193" w:rsidRPr="00B85397" w:rsidRDefault="00AD4193" w:rsidP="005F67CA"/>
        </w:tc>
        <w:tc>
          <w:tcPr>
            <w:tcW w:w="3253" w:type="dxa"/>
          </w:tcPr>
          <w:p w14:paraId="784C1978" w14:textId="5E2F96C3" w:rsidR="00AD4193" w:rsidRPr="00B85397" w:rsidRDefault="00AD4193" w:rsidP="005F67CA">
            <w:pPr>
              <w:tabs>
                <w:tab w:val="num" w:pos="1080"/>
              </w:tabs>
            </w:pPr>
            <w:r>
              <w:t>Takes the initiative to improve outcomes because they can explain the difference they have made</w:t>
            </w:r>
          </w:p>
        </w:tc>
        <w:tc>
          <w:tcPr>
            <w:tcW w:w="1821" w:type="dxa"/>
          </w:tcPr>
          <w:p w14:paraId="1A7A03FC" w14:textId="7AEC27C6" w:rsidR="00AD4193" w:rsidRPr="00AD4193" w:rsidRDefault="00AD4193" w:rsidP="005F67CA">
            <w:pPr>
              <w:rPr>
                <w:bCs/>
              </w:rPr>
            </w:pPr>
            <w:r w:rsidRPr="00AD4193">
              <w:rPr>
                <w:bCs/>
              </w:rPr>
              <w:t>E</w:t>
            </w:r>
          </w:p>
        </w:tc>
        <w:tc>
          <w:tcPr>
            <w:tcW w:w="1631" w:type="dxa"/>
          </w:tcPr>
          <w:p w14:paraId="55F7A9E5" w14:textId="41450812" w:rsidR="00AD4193" w:rsidRPr="00AD4193" w:rsidRDefault="00AD4193" w:rsidP="005F67CA">
            <w:pPr>
              <w:rPr>
                <w:bCs/>
              </w:rPr>
            </w:pPr>
            <w:r w:rsidRPr="00AD4193">
              <w:rPr>
                <w:bCs/>
              </w:rPr>
              <w:t>AI</w:t>
            </w:r>
          </w:p>
        </w:tc>
      </w:tr>
      <w:tr w:rsidR="00AD4193" w:rsidRPr="00B85397" w14:paraId="57D9F54B" w14:textId="77777777" w:rsidTr="005F67CA">
        <w:trPr>
          <w:trHeight w:val="1003"/>
        </w:trPr>
        <w:tc>
          <w:tcPr>
            <w:tcW w:w="1817" w:type="dxa"/>
          </w:tcPr>
          <w:p w14:paraId="6BD95CE9" w14:textId="77777777" w:rsidR="00AD4193" w:rsidRPr="00C03273" w:rsidRDefault="00AD4193" w:rsidP="005F67CA">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0CCE3D26" w14:textId="77777777" w:rsidR="00AD4193" w:rsidRPr="00B85397" w:rsidRDefault="00AD4193" w:rsidP="005F67CA"/>
        </w:tc>
        <w:tc>
          <w:tcPr>
            <w:tcW w:w="3253" w:type="dxa"/>
          </w:tcPr>
          <w:p w14:paraId="5F0CA0DC" w14:textId="65000047" w:rsidR="00AD4193" w:rsidRPr="00B85397" w:rsidRDefault="00AD4193" w:rsidP="005F67CA">
            <w:pPr>
              <w:tabs>
                <w:tab w:val="num" w:pos="1080"/>
              </w:tabs>
            </w:pPr>
            <w:r>
              <w:t>Open-minded and appreciates alternative cultural perspectives, taking it into account when delivering service.</w:t>
            </w:r>
          </w:p>
        </w:tc>
        <w:tc>
          <w:tcPr>
            <w:tcW w:w="1821" w:type="dxa"/>
          </w:tcPr>
          <w:p w14:paraId="028411C2" w14:textId="6D371850" w:rsidR="00AD4193" w:rsidRPr="00AD4193" w:rsidRDefault="00AD4193" w:rsidP="005F67CA">
            <w:pPr>
              <w:rPr>
                <w:bCs/>
              </w:rPr>
            </w:pPr>
            <w:r w:rsidRPr="00AD4193">
              <w:rPr>
                <w:bCs/>
              </w:rPr>
              <w:t>E</w:t>
            </w:r>
          </w:p>
        </w:tc>
        <w:tc>
          <w:tcPr>
            <w:tcW w:w="1631" w:type="dxa"/>
          </w:tcPr>
          <w:p w14:paraId="1FAA004B" w14:textId="7AE143D5" w:rsidR="00AD4193" w:rsidRPr="00AD4193" w:rsidRDefault="00AD4193" w:rsidP="005F67CA">
            <w:pPr>
              <w:rPr>
                <w:bCs/>
              </w:rPr>
            </w:pPr>
            <w:r w:rsidRPr="00AD4193">
              <w:rPr>
                <w:bCs/>
              </w:rPr>
              <w:t>AI</w:t>
            </w:r>
          </w:p>
        </w:tc>
      </w:tr>
      <w:tr w:rsidR="00AD4193" w:rsidRPr="00B85397" w14:paraId="00DC65FC" w14:textId="77777777" w:rsidTr="005F67CA">
        <w:trPr>
          <w:trHeight w:val="1003"/>
        </w:trPr>
        <w:tc>
          <w:tcPr>
            <w:tcW w:w="1817" w:type="dxa"/>
          </w:tcPr>
          <w:p w14:paraId="5FA429FE" w14:textId="77777777" w:rsidR="00AD4193" w:rsidRPr="003516AD" w:rsidRDefault="00AD4193" w:rsidP="005F67CA">
            <w:pPr>
              <w:rPr>
                <w:b/>
              </w:rPr>
            </w:pPr>
            <w:r>
              <w:rPr>
                <w:b/>
              </w:rPr>
              <w:t>Additional Requirements</w:t>
            </w:r>
          </w:p>
        </w:tc>
        <w:tc>
          <w:tcPr>
            <w:tcW w:w="3253" w:type="dxa"/>
          </w:tcPr>
          <w:p w14:paraId="37EBD6C2" w14:textId="77777777" w:rsidR="00AD4193" w:rsidRPr="00A71C64" w:rsidRDefault="00AD4193" w:rsidP="005F67CA">
            <w:pPr>
              <w:rPr>
                <w:b/>
              </w:rPr>
            </w:pPr>
            <w:r w:rsidRPr="00A71C64">
              <w:rPr>
                <w:b/>
              </w:rPr>
              <w:t xml:space="preserve">(Examples provided below) </w:t>
            </w:r>
          </w:p>
          <w:p w14:paraId="6D9A9003" w14:textId="77777777" w:rsidR="00AD4193" w:rsidRDefault="00AD4193" w:rsidP="005F67CA">
            <w:pPr>
              <w:rPr>
                <w:b/>
                <w:u w:val="single"/>
              </w:rPr>
            </w:pPr>
          </w:p>
          <w:p w14:paraId="4D7DDA19" w14:textId="77777777" w:rsidR="00AD4193" w:rsidRPr="00F67B4B" w:rsidRDefault="00AD4193" w:rsidP="00AD4193">
            <w:pPr>
              <w:rPr>
                <w:b/>
                <w:u w:val="single"/>
              </w:rPr>
            </w:pPr>
            <w:r>
              <w:t>A full, current UK Driving licence</w:t>
            </w:r>
          </w:p>
          <w:p w14:paraId="7FDDB9D6" w14:textId="77777777" w:rsidR="00AD4193" w:rsidRDefault="00AD4193" w:rsidP="005F67CA">
            <w:pPr>
              <w:rPr>
                <w:u w:val="single"/>
              </w:rPr>
            </w:pPr>
          </w:p>
          <w:p w14:paraId="782F36AF" w14:textId="77777777" w:rsidR="00AD4193" w:rsidRPr="003516AD" w:rsidRDefault="00AD4193" w:rsidP="005F67CA">
            <w:pPr>
              <w:rPr>
                <w:u w:val="single"/>
              </w:rPr>
            </w:pPr>
          </w:p>
        </w:tc>
        <w:tc>
          <w:tcPr>
            <w:tcW w:w="1821" w:type="dxa"/>
          </w:tcPr>
          <w:p w14:paraId="6E638F84" w14:textId="77777777" w:rsidR="00AD4193" w:rsidRPr="00AD4193" w:rsidRDefault="00AD4193" w:rsidP="005F67CA">
            <w:pPr>
              <w:rPr>
                <w:bCs/>
                <w:u w:val="single"/>
              </w:rPr>
            </w:pPr>
          </w:p>
          <w:p w14:paraId="2EA69F18" w14:textId="77777777" w:rsidR="00AD4193" w:rsidRPr="00AD4193" w:rsidRDefault="00AD4193" w:rsidP="005F67CA">
            <w:pPr>
              <w:rPr>
                <w:bCs/>
                <w:u w:val="single"/>
              </w:rPr>
            </w:pPr>
          </w:p>
          <w:p w14:paraId="23ED5B44" w14:textId="77777777" w:rsidR="00AD4193" w:rsidRPr="00AD4193" w:rsidRDefault="00AD4193" w:rsidP="005F67CA">
            <w:pPr>
              <w:rPr>
                <w:bCs/>
                <w:u w:val="single"/>
              </w:rPr>
            </w:pPr>
          </w:p>
          <w:p w14:paraId="4651BFCD" w14:textId="63D2F7AC" w:rsidR="00AD4193" w:rsidRPr="00AD4193" w:rsidRDefault="00AD4193" w:rsidP="005F67CA">
            <w:pPr>
              <w:rPr>
                <w:bCs/>
              </w:rPr>
            </w:pPr>
            <w:r w:rsidRPr="00AD4193">
              <w:rPr>
                <w:bCs/>
              </w:rPr>
              <w:t>E</w:t>
            </w:r>
          </w:p>
        </w:tc>
        <w:tc>
          <w:tcPr>
            <w:tcW w:w="1631" w:type="dxa"/>
          </w:tcPr>
          <w:p w14:paraId="21D1436F" w14:textId="77777777" w:rsidR="00AD4193" w:rsidRPr="00AD4193" w:rsidRDefault="00AD4193" w:rsidP="005F67CA">
            <w:pPr>
              <w:rPr>
                <w:bCs/>
                <w:u w:val="single"/>
              </w:rPr>
            </w:pPr>
          </w:p>
          <w:p w14:paraId="59D6D364" w14:textId="77777777" w:rsidR="00AD4193" w:rsidRPr="00AD4193" w:rsidRDefault="00AD4193" w:rsidP="005F67CA">
            <w:pPr>
              <w:rPr>
                <w:bCs/>
                <w:u w:val="single"/>
              </w:rPr>
            </w:pPr>
          </w:p>
          <w:p w14:paraId="28C810E1" w14:textId="77777777" w:rsidR="00AD4193" w:rsidRPr="00AD4193" w:rsidRDefault="00AD4193" w:rsidP="005F67CA">
            <w:pPr>
              <w:rPr>
                <w:bCs/>
                <w:u w:val="single"/>
              </w:rPr>
            </w:pPr>
          </w:p>
          <w:p w14:paraId="4937E86C" w14:textId="08F4B06E" w:rsidR="00AD4193" w:rsidRPr="00AD4193" w:rsidRDefault="00AD4193" w:rsidP="005F67CA">
            <w:pPr>
              <w:rPr>
                <w:bCs/>
              </w:rPr>
            </w:pPr>
            <w:r w:rsidRPr="00AD4193">
              <w:rPr>
                <w:bCs/>
              </w:rPr>
              <w:t>AI</w:t>
            </w:r>
          </w:p>
        </w:tc>
      </w:tr>
    </w:tbl>
    <w:p w14:paraId="3F4EFDBD" w14:textId="4BFDBAAD" w:rsidR="00AD4193" w:rsidRDefault="00AD4193" w:rsidP="00E659E2">
      <w:pPr>
        <w:sectPr w:rsidR="00AD4193"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D60E" w14:textId="77777777" w:rsidR="005C6A99" w:rsidRDefault="005C6A99" w:rsidP="00101F8B">
      <w:r>
        <w:separator/>
      </w:r>
    </w:p>
    <w:p w14:paraId="7213BEEF" w14:textId="77777777" w:rsidR="005C6A99" w:rsidRDefault="005C6A99" w:rsidP="00101F8B"/>
    <w:p w14:paraId="7A90CD95" w14:textId="77777777" w:rsidR="005C6A99" w:rsidRDefault="005C6A99" w:rsidP="00101F8B"/>
    <w:p w14:paraId="202BC996" w14:textId="77777777" w:rsidR="005C6A99" w:rsidRDefault="005C6A99" w:rsidP="00101F8B"/>
    <w:p w14:paraId="4AE14E17" w14:textId="77777777" w:rsidR="005C6A99" w:rsidRDefault="005C6A99" w:rsidP="00101F8B"/>
    <w:p w14:paraId="407DB6F3" w14:textId="77777777" w:rsidR="005C6A99" w:rsidRDefault="005C6A99" w:rsidP="00101F8B"/>
  </w:endnote>
  <w:endnote w:type="continuationSeparator" w:id="0">
    <w:p w14:paraId="08B663D9" w14:textId="77777777" w:rsidR="005C6A99" w:rsidRDefault="005C6A99" w:rsidP="00101F8B">
      <w:r>
        <w:continuationSeparator/>
      </w:r>
    </w:p>
    <w:p w14:paraId="58213EBE" w14:textId="77777777" w:rsidR="005C6A99" w:rsidRDefault="005C6A99" w:rsidP="00101F8B"/>
    <w:p w14:paraId="0E70E0BC" w14:textId="77777777" w:rsidR="005C6A99" w:rsidRDefault="005C6A99" w:rsidP="00101F8B"/>
    <w:p w14:paraId="1B6A3A61" w14:textId="77777777" w:rsidR="005C6A99" w:rsidRDefault="005C6A99" w:rsidP="00101F8B"/>
    <w:p w14:paraId="554E69E9" w14:textId="77777777" w:rsidR="005C6A99" w:rsidRDefault="005C6A99" w:rsidP="00101F8B"/>
    <w:p w14:paraId="3C420535" w14:textId="77777777" w:rsidR="005C6A99" w:rsidRDefault="005C6A99" w:rsidP="00101F8B"/>
  </w:endnote>
  <w:endnote w:type="continuationNotice" w:id="1">
    <w:p w14:paraId="503E76C7" w14:textId="77777777" w:rsidR="005C6A99" w:rsidRDefault="005C6A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172AE10"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9C30" w14:textId="77777777" w:rsidR="005C6A99" w:rsidRDefault="005C6A99" w:rsidP="00101F8B">
      <w:r>
        <w:separator/>
      </w:r>
    </w:p>
    <w:p w14:paraId="74E4C3DD" w14:textId="77777777" w:rsidR="005C6A99" w:rsidRDefault="005C6A99" w:rsidP="00101F8B"/>
    <w:p w14:paraId="073ADABE" w14:textId="77777777" w:rsidR="005C6A99" w:rsidRDefault="005C6A99" w:rsidP="00101F8B"/>
    <w:p w14:paraId="77E65C66" w14:textId="77777777" w:rsidR="005C6A99" w:rsidRDefault="005C6A99" w:rsidP="00101F8B"/>
    <w:p w14:paraId="5B73A9CB" w14:textId="77777777" w:rsidR="005C6A99" w:rsidRDefault="005C6A99" w:rsidP="00101F8B"/>
    <w:p w14:paraId="7F45AA95" w14:textId="77777777" w:rsidR="005C6A99" w:rsidRDefault="005C6A99" w:rsidP="00101F8B"/>
  </w:footnote>
  <w:footnote w:type="continuationSeparator" w:id="0">
    <w:p w14:paraId="66623ACC" w14:textId="77777777" w:rsidR="005C6A99" w:rsidRDefault="005C6A99" w:rsidP="00101F8B">
      <w:r>
        <w:continuationSeparator/>
      </w:r>
    </w:p>
    <w:p w14:paraId="61768045" w14:textId="77777777" w:rsidR="005C6A99" w:rsidRDefault="005C6A99" w:rsidP="00101F8B"/>
    <w:p w14:paraId="1A23C0F1" w14:textId="77777777" w:rsidR="005C6A99" w:rsidRDefault="005C6A99" w:rsidP="00101F8B"/>
    <w:p w14:paraId="68ADAA46" w14:textId="77777777" w:rsidR="005C6A99" w:rsidRDefault="005C6A99" w:rsidP="00101F8B"/>
    <w:p w14:paraId="696A3FA1" w14:textId="77777777" w:rsidR="005C6A99" w:rsidRDefault="005C6A99" w:rsidP="00101F8B"/>
    <w:p w14:paraId="2C17FB86" w14:textId="77777777" w:rsidR="005C6A99" w:rsidRDefault="005C6A99" w:rsidP="00101F8B"/>
  </w:footnote>
  <w:footnote w:type="continuationNotice" w:id="1">
    <w:p w14:paraId="717D09C3" w14:textId="77777777" w:rsidR="005C6A99" w:rsidRDefault="005C6A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EndPr/>
    <w:sdtContent>
      <w:p w14:paraId="650719DE" w14:textId="4100B95E" w:rsidR="00F05C51" w:rsidRDefault="00C84287">
        <w:pPr>
          <w:pStyle w:val="Header"/>
        </w:pPr>
        <w:r>
          <w:t>London Borough of Tower Hamlets 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E5D2C"/>
    <w:multiLevelType w:val="hybridMultilevel"/>
    <w:tmpl w:val="2F3A30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453477">
    <w:abstractNumId w:val="2"/>
  </w:num>
  <w:num w:numId="2" w16cid:durableId="1133719740">
    <w:abstractNumId w:val="0"/>
  </w:num>
  <w:num w:numId="3" w16cid:durableId="27219139">
    <w:abstractNumId w:val="3"/>
  </w:num>
  <w:num w:numId="4" w16cid:durableId="863134821">
    <w:abstractNumId w:val="6"/>
  </w:num>
  <w:num w:numId="5" w16cid:durableId="1979920795">
    <w:abstractNumId w:val="8"/>
  </w:num>
  <w:num w:numId="6" w16cid:durableId="1275669900">
    <w:abstractNumId w:val="7"/>
  </w:num>
  <w:num w:numId="7" w16cid:durableId="497306836">
    <w:abstractNumId w:val="10"/>
  </w:num>
  <w:num w:numId="8" w16cid:durableId="678385627">
    <w:abstractNumId w:val="5"/>
  </w:num>
  <w:num w:numId="9" w16cid:durableId="1564020138">
    <w:abstractNumId w:val="4"/>
  </w:num>
  <w:num w:numId="10" w16cid:durableId="853761509">
    <w:abstractNumId w:val="11"/>
  </w:num>
  <w:num w:numId="11" w16cid:durableId="1699043468">
    <w:abstractNumId w:val="9"/>
  </w:num>
  <w:num w:numId="12" w16cid:durableId="130858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80CA2"/>
    <w:rsid w:val="00081787"/>
    <w:rsid w:val="000943CA"/>
    <w:rsid w:val="000A3241"/>
    <w:rsid w:val="000A6597"/>
    <w:rsid w:val="000A7649"/>
    <w:rsid w:val="000C41F9"/>
    <w:rsid w:val="000C4BD3"/>
    <w:rsid w:val="000E37BA"/>
    <w:rsid w:val="001011AE"/>
    <w:rsid w:val="00101F8B"/>
    <w:rsid w:val="001065F2"/>
    <w:rsid w:val="0010670B"/>
    <w:rsid w:val="00114878"/>
    <w:rsid w:val="00121D85"/>
    <w:rsid w:val="00123714"/>
    <w:rsid w:val="00130FC5"/>
    <w:rsid w:val="001357FA"/>
    <w:rsid w:val="00167DA3"/>
    <w:rsid w:val="001702A6"/>
    <w:rsid w:val="00173D7C"/>
    <w:rsid w:val="00176F21"/>
    <w:rsid w:val="0019324B"/>
    <w:rsid w:val="001D1AC7"/>
    <w:rsid w:val="001D5881"/>
    <w:rsid w:val="001F2D5B"/>
    <w:rsid w:val="001F57B7"/>
    <w:rsid w:val="0021044F"/>
    <w:rsid w:val="00224E75"/>
    <w:rsid w:val="00251DD1"/>
    <w:rsid w:val="0025409B"/>
    <w:rsid w:val="00265757"/>
    <w:rsid w:val="0027226F"/>
    <w:rsid w:val="00274192"/>
    <w:rsid w:val="00284556"/>
    <w:rsid w:val="00297396"/>
    <w:rsid w:val="002A1E6E"/>
    <w:rsid w:val="002B01E9"/>
    <w:rsid w:val="002B278A"/>
    <w:rsid w:val="002B5905"/>
    <w:rsid w:val="002D5757"/>
    <w:rsid w:val="003507A6"/>
    <w:rsid w:val="00357305"/>
    <w:rsid w:val="00360231"/>
    <w:rsid w:val="00363A4D"/>
    <w:rsid w:val="00380060"/>
    <w:rsid w:val="0038389B"/>
    <w:rsid w:val="00393D23"/>
    <w:rsid w:val="003B7D22"/>
    <w:rsid w:val="003E09AD"/>
    <w:rsid w:val="003E777B"/>
    <w:rsid w:val="004023AE"/>
    <w:rsid w:val="0040762E"/>
    <w:rsid w:val="00417A06"/>
    <w:rsid w:val="004362E7"/>
    <w:rsid w:val="004369A3"/>
    <w:rsid w:val="00453B68"/>
    <w:rsid w:val="00473346"/>
    <w:rsid w:val="0048474D"/>
    <w:rsid w:val="004A7899"/>
    <w:rsid w:val="004B283C"/>
    <w:rsid w:val="004B6D34"/>
    <w:rsid w:val="004C5A44"/>
    <w:rsid w:val="004D1C12"/>
    <w:rsid w:val="004E5434"/>
    <w:rsid w:val="00500F06"/>
    <w:rsid w:val="00504E2E"/>
    <w:rsid w:val="005072C8"/>
    <w:rsid w:val="00534043"/>
    <w:rsid w:val="00552FBC"/>
    <w:rsid w:val="00565F8F"/>
    <w:rsid w:val="00573AEA"/>
    <w:rsid w:val="005745B7"/>
    <w:rsid w:val="005A53ED"/>
    <w:rsid w:val="005C50ED"/>
    <w:rsid w:val="005C6A99"/>
    <w:rsid w:val="005C7C97"/>
    <w:rsid w:val="005D79F4"/>
    <w:rsid w:val="005E57A5"/>
    <w:rsid w:val="005E6059"/>
    <w:rsid w:val="005F24B4"/>
    <w:rsid w:val="005F24FD"/>
    <w:rsid w:val="005F2F33"/>
    <w:rsid w:val="00621D52"/>
    <w:rsid w:val="006410C1"/>
    <w:rsid w:val="00656A19"/>
    <w:rsid w:val="00694956"/>
    <w:rsid w:val="00696861"/>
    <w:rsid w:val="006A6700"/>
    <w:rsid w:val="006A7828"/>
    <w:rsid w:val="006D06F5"/>
    <w:rsid w:val="006E17FE"/>
    <w:rsid w:val="006E49ED"/>
    <w:rsid w:val="00706F60"/>
    <w:rsid w:val="007102B7"/>
    <w:rsid w:val="0073533A"/>
    <w:rsid w:val="00736EAE"/>
    <w:rsid w:val="00742381"/>
    <w:rsid w:val="007604B3"/>
    <w:rsid w:val="00770631"/>
    <w:rsid w:val="0077258F"/>
    <w:rsid w:val="00774185"/>
    <w:rsid w:val="00777637"/>
    <w:rsid w:val="00784FEE"/>
    <w:rsid w:val="007A36C0"/>
    <w:rsid w:val="007B40D8"/>
    <w:rsid w:val="007B49A8"/>
    <w:rsid w:val="007B7B8F"/>
    <w:rsid w:val="007C4F08"/>
    <w:rsid w:val="007C590B"/>
    <w:rsid w:val="007C7CCE"/>
    <w:rsid w:val="007E1728"/>
    <w:rsid w:val="007F6601"/>
    <w:rsid w:val="007F6927"/>
    <w:rsid w:val="008158A3"/>
    <w:rsid w:val="00832C32"/>
    <w:rsid w:val="0083764A"/>
    <w:rsid w:val="00847D05"/>
    <w:rsid w:val="00854860"/>
    <w:rsid w:val="00880FFC"/>
    <w:rsid w:val="0088474E"/>
    <w:rsid w:val="008922C7"/>
    <w:rsid w:val="008A03EF"/>
    <w:rsid w:val="008B70E7"/>
    <w:rsid w:val="008D6F80"/>
    <w:rsid w:val="008E4B48"/>
    <w:rsid w:val="008E5BCD"/>
    <w:rsid w:val="008E6D3C"/>
    <w:rsid w:val="0092347D"/>
    <w:rsid w:val="0093406E"/>
    <w:rsid w:val="0093644A"/>
    <w:rsid w:val="009419FA"/>
    <w:rsid w:val="0097202D"/>
    <w:rsid w:val="009802B8"/>
    <w:rsid w:val="009819EC"/>
    <w:rsid w:val="009A090C"/>
    <w:rsid w:val="009C75B0"/>
    <w:rsid w:val="009D4E34"/>
    <w:rsid w:val="009D6038"/>
    <w:rsid w:val="009E1F27"/>
    <w:rsid w:val="009E4C47"/>
    <w:rsid w:val="00A31471"/>
    <w:rsid w:val="00A31D2A"/>
    <w:rsid w:val="00A438D4"/>
    <w:rsid w:val="00A52472"/>
    <w:rsid w:val="00A55EBD"/>
    <w:rsid w:val="00A66B50"/>
    <w:rsid w:val="00A7782D"/>
    <w:rsid w:val="00A83411"/>
    <w:rsid w:val="00A84319"/>
    <w:rsid w:val="00AA1163"/>
    <w:rsid w:val="00AA30AF"/>
    <w:rsid w:val="00AA4305"/>
    <w:rsid w:val="00AA79F3"/>
    <w:rsid w:val="00AD4193"/>
    <w:rsid w:val="00AD687E"/>
    <w:rsid w:val="00AE2CB4"/>
    <w:rsid w:val="00B04D57"/>
    <w:rsid w:val="00B04F5C"/>
    <w:rsid w:val="00B05C7A"/>
    <w:rsid w:val="00B20523"/>
    <w:rsid w:val="00B23AEB"/>
    <w:rsid w:val="00B333C3"/>
    <w:rsid w:val="00B36E25"/>
    <w:rsid w:val="00B43833"/>
    <w:rsid w:val="00B45822"/>
    <w:rsid w:val="00B550AE"/>
    <w:rsid w:val="00B56E24"/>
    <w:rsid w:val="00B57D81"/>
    <w:rsid w:val="00B84313"/>
    <w:rsid w:val="00B925A1"/>
    <w:rsid w:val="00B9296D"/>
    <w:rsid w:val="00B96425"/>
    <w:rsid w:val="00B96AEC"/>
    <w:rsid w:val="00BA0597"/>
    <w:rsid w:val="00BA2E74"/>
    <w:rsid w:val="00BA63ED"/>
    <w:rsid w:val="00BD4319"/>
    <w:rsid w:val="00BE48A4"/>
    <w:rsid w:val="00BE6FB3"/>
    <w:rsid w:val="00BF669B"/>
    <w:rsid w:val="00C22E2C"/>
    <w:rsid w:val="00C31432"/>
    <w:rsid w:val="00C37D1D"/>
    <w:rsid w:val="00C66612"/>
    <w:rsid w:val="00C81B39"/>
    <w:rsid w:val="00C84287"/>
    <w:rsid w:val="00C934D5"/>
    <w:rsid w:val="00C967EF"/>
    <w:rsid w:val="00C97286"/>
    <w:rsid w:val="00CA5D68"/>
    <w:rsid w:val="00CB3699"/>
    <w:rsid w:val="00CB412D"/>
    <w:rsid w:val="00CB5958"/>
    <w:rsid w:val="00CC4CE1"/>
    <w:rsid w:val="00CC52E7"/>
    <w:rsid w:val="00CD17B9"/>
    <w:rsid w:val="00CD4A5F"/>
    <w:rsid w:val="00CE5774"/>
    <w:rsid w:val="00CF6561"/>
    <w:rsid w:val="00D12F0D"/>
    <w:rsid w:val="00D37E5E"/>
    <w:rsid w:val="00D52CC9"/>
    <w:rsid w:val="00D82CA3"/>
    <w:rsid w:val="00DA2602"/>
    <w:rsid w:val="00DA3E58"/>
    <w:rsid w:val="00DC0596"/>
    <w:rsid w:val="00DC7978"/>
    <w:rsid w:val="00DD41A3"/>
    <w:rsid w:val="00DE4F89"/>
    <w:rsid w:val="00DF3C2C"/>
    <w:rsid w:val="00E00DD5"/>
    <w:rsid w:val="00E056E4"/>
    <w:rsid w:val="00E1490D"/>
    <w:rsid w:val="00E31762"/>
    <w:rsid w:val="00E31C6B"/>
    <w:rsid w:val="00E32E65"/>
    <w:rsid w:val="00E33C08"/>
    <w:rsid w:val="00E50301"/>
    <w:rsid w:val="00E511EC"/>
    <w:rsid w:val="00E54D8C"/>
    <w:rsid w:val="00E659E2"/>
    <w:rsid w:val="00E6663F"/>
    <w:rsid w:val="00E72508"/>
    <w:rsid w:val="00E729FE"/>
    <w:rsid w:val="00E75BF1"/>
    <w:rsid w:val="00E864BC"/>
    <w:rsid w:val="00EB76A5"/>
    <w:rsid w:val="00EC7421"/>
    <w:rsid w:val="00ED1928"/>
    <w:rsid w:val="00F05C51"/>
    <w:rsid w:val="00F1725D"/>
    <w:rsid w:val="00F27FAC"/>
    <w:rsid w:val="00F309A8"/>
    <w:rsid w:val="00F30B67"/>
    <w:rsid w:val="00F367B1"/>
    <w:rsid w:val="00F5083F"/>
    <w:rsid w:val="00F55555"/>
    <w:rsid w:val="00F65639"/>
    <w:rsid w:val="00F80E75"/>
    <w:rsid w:val="00F81947"/>
    <w:rsid w:val="00F830B7"/>
    <w:rsid w:val="00FC1995"/>
    <w:rsid w:val="00FD2F2D"/>
    <w:rsid w:val="00FD735E"/>
    <w:rsid w:val="00FE062E"/>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97286"/>
    <w:pPr>
      <w:spacing w:after="0"/>
    </w:pPr>
    <w:rPr>
      <w:rFonts w:eastAsia="Times New Roman" w:cs="Times New Roman"/>
      <w:szCs w:val="20"/>
      <w:lang w:eastAsia="en-US"/>
    </w:rPr>
  </w:style>
  <w:style w:type="character" w:customStyle="1" w:styleId="BodyTextChar">
    <w:name w:val="Body Text Char"/>
    <w:basedOn w:val="DefaultParagraphFont"/>
    <w:link w:val="BodyText"/>
    <w:uiPriority w:val="99"/>
    <w:rsid w:val="00C97286"/>
    <w:rPr>
      <w:rFonts w:ascii="Arial" w:eastAsia="Times New Roman" w:hAnsi="Arial" w:cs="Times New Roman"/>
      <w:sz w:val="24"/>
      <w:szCs w:val="20"/>
    </w:rPr>
  </w:style>
  <w:style w:type="paragraph" w:styleId="BlockText">
    <w:name w:val="Block Text"/>
    <w:basedOn w:val="Normal"/>
    <w:uiPriority w:val="99"/>
    <w:rsid w:val="008A03EF"/>
    <w:pPr>
      <w:spacing w:after="0"/>
      <w:ind w:left="810" w:right="206" w:hanging="630"/>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252EC1"/>
    <w:rsid w:val="00307C27"/>
    <w:rsid w:val="003834A1"/>
    <w:rsid w:val="003873F8"/>
    <w:rsid w:val="003A5CF5"/>
    <w:rsid w:val="003F077B"/>
    <w:rsid w:val="00417A06"/>
    <w:rsid w:val="005F3143"/>
    <w:rsid w:val="005F790B"/>
    <w:rsid w:val="006C06D0"/>
    <w:rsid w:val="008777AB"/>
    <w:rsid w:val="008F1080"/>
    <w:rsid w:val="00944B7C"/>
    <w:rsid w:val="00967BE4"/>
    <w:rsid w:val="009F1D26"/>
    <w:rsid w:val="00B9589F"/>
    <w:rsid w:val="00B96AEC"/>
    <w:rsid w:val="00C96777"/>
    <w:rsid w:val="00CE5774"/>
    <w:rsid w:val="00D107AD"/>
    <w:rsid w:val="00E12EBD"/>
    <w:rsid w:val="00ED5514"/>
    <w:rsid w:val="00F6113A"/>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2" ma:contentTypeDescription="Create a new document." ma:contentTypeScope="" ma:versionID="0ad5ecca01312a31409ad08329770f9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c0007eab868121e4765b862f77c0d32"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A4133A59-DD54-4E57-BD15-4B56AC3A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1418</Words>
  <Characters>7916</Characters>
  <Application>Microsoft Office Word</Application>
  <DocSecurity>0</DocSecurity>
  <Lines>565</Lines>
  <Paragraphs>198</Paragraphs>
  <ScaleCrop>false</ScaleCrop>
  <HeadingPairs>
    <vt:vector size="2" baseType="variant">
      <vt:variant>
        <vt:lpstr>Title</vt:lpstr>
      </vt:variant>
      <vt:variant>
        <vt:i4>1</vt:i4>
      </vt:variant>
    </vt:vector>
  </HeadingPairs>
  <TitlesOfParts>
    <vt:vector size="1" baseType="lpstr">
      <vt:lpstr>London Borough of Tower Hamlets Job description template</vt:lpstr>
    </vt:vector>
  </TitlesOfParts>
  <Company>Tower Hamlets</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 Job description template</dc:title>
  <dc:subject>
  </dc:subject>
  <dc:creator>Mike Pickin</dc:creator>
  <cp:keywords>
  </cp:keywords>
  <dc:description>
  </dc:description>
  <cp:lastModifiedBy>Michael Hime</cp:lastModifiedBy>
  <cp:revision>10</cp:revision>
  <dcterms:created xsi:type="dcterms:W3CDTF">2021-06-29T15:56:00Z</dcterms:created>
  <dcterms:modified xsi:type="dcterms:W3CDTF">2026-01-19T13:10:00Z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