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CF88" w14:textId="56C72EAD" w:rsidR="00176F21" w:rsidRDefault="002D30D6" w:rsidP="00201798">
      <w:pPr>
        <w:pStyle w:val="Title"/>
        <w:jc w:val="center"/>
      </w:pPr>
      <w:r>
        <w:t>Job Description</w:t>
      </w:r>
    </w:p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="00176F21" w:rsidRPr="00DE65BD" w14:paraId="1742C5DA" w14:textId="77777777" w:rsidTr="00E659E2">
        <w:tc>
          <w:tcPr>
            <w:tcW w:w="2671" w:type="dxa"/>
          </w:tcPr>
          <w:p w14:paraId="4AD9C1D2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</w:tcPr>
          <w:p w14:paraId="1EED78DF" w14:textId="3E499AFD" w:rsidR="00176F21" w:rsidRPr="00382693" w:rsidRDefault="00DE047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lang w:eastAsia="en-US"/>
              </w:rPr>
            </w:pPr>
            <w:r w:rsidRPr="00382693">
              <w:rPr>
                <w:b/>
              </w:rPr>
              <w:t>THAMES Projects Manager (</w:t>
            </w:r>
            <w:r w:rsidR="0018563F">
              <w:rPr>
                <w:b/>
              </w:rPr>
              <w:t>Music</w:t>
            </w:r>
            <w:r w:rsidRPr="00382693">
              <w:rPr>
                <w:b/>
              </w:rPr>
              <w:t xml:space="preserve"> Education)</w:t>
            </w:r>
          </w:p>
        </w:tc>
      </w:tr>
      <w:tr w:rsidR="00176F21" w:rsidRPr="00DE65BD" w14:paraId="522FADC2" w14:textId="77777777" w:rsidTr="00E659E2">
        <w:tc>
          <w:tcPr>
            <w:tcW w:w="2671" w:type="dxa"/>
          </w:tcPr>
          <w:p w14:paraId="77ACF09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</w:tcPr>
          <w:p w14:paraId="4095E99B" w14:textId="7319B436" w:rsidR="00176F21" w:rsidRPr="00382693" w:rsidRDefault="005B1564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lang w:eastAsia="en-US"/>
              </w:rPr>
              <w:t>I</w:t>
            </w:r>
            <w:r w:rsidR="00415068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 </w:t>
            </w:r>
          </w:p>
        </w:tc>
      </w:tr>
      <w:tr w:rsidR="00176F21" w:rsidRPr="00DE65BD" w14:paraId="26C3EA86" w14:textId="77777777" w:rsidTr="00E659E2">
        <w:tc>
          <w:tcPr>
            <w:tcW w:w="2671" w:type="dxa"/>
          </w:tcPr>
          <w:p w14:paraId="0A29CC23" w14:textId="77777777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6272E">
              <w:rPr>
                <w:rFonts w:eastAsia="Times New Roman"/>
                <w:b/>
                <w:snapToGrid w:val="0"/>
                <w:szCs w:val="20"/>
                <w:lang w:eastAsia="en-US"/>
              </w:rPr>
              <w:t>POST NUMBER:</w:t>
            </w:r>
          </w:p>
        </w:tc>
        <w:tc>
          <w:tcPr>
            <w:tcW w:w="6633" w:type="dxa"/>
          </w:tcPr>
          <w:p w14:paraId="00891A55" w14:textId="3AC39FD5" w:rsidR="00176F21" w:rsidRPr="00382693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</w:p>
        </w:tc>
      </w:tr>
      <w:tr w:rsidR="00176F21" w:rsidRPr="00DE65BD" w14:paraId="5F102197" w14:textId="77777777" w:rsidTr="00E659E2">
        <w:tc>
          <w:tcPr>
            <w:tcW w:w="2671" w:type="dxa"/>
          </w:tcPr>
          <w:p w14:paraId="4508E0A3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</w:tcPr>
          <w:p w14:paraId="009E96E9" w14:textId="30E70F64" w:rsidR="00176F21" w:rsidRPr="00382693" w:rsidRDefault="00633396" w:rsidP="001065F2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t>Children’s Services </w:t>
            </w:r>
          </w:p>
        </w:tc>
      </w:tr>
      <w:tr w:rsidR="00696861" w:rsidRPr="00DE65BD" w14:paraId="1C971315" w14:textId="77777777" w:rsidTr="00E659E2">
        <w:tc>
          <w:tcPr>
            <w:tcW w:w="2671" w:type="dxa"/>
          </w:tcPr>
          <w:p w14:paraId="516172C3" w14:textId="44AA0C9E" w:rsidR="00696861" w:rsidRDefault="0069686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</w:tcPr>
          <w:p w14:paraId="227C7B68" w14:textId="177861B5" w:rsidR="00696861" w:rsidRPr="00382693" w:rsidRDefault="00946F35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rPr>
                <w:rFonts w:eastAsia="Times New Roman"/>
                <w:snapToGrid w:val="0"/>
                <w:lang w:eastAsia="en-US"/>
              </w:rPr>
              <w:t>Tower Hamlets Arts &amp; Music Education Service (THAMES) </w:t>
            </w:r>
          </w:p>
        </w:tc>
      </w:tr>
      <w:tr w:rsidR="00176F21" w:rsidRPr="00DE65BD" w14:paraId="5B7DAB38" w14:textId="77777777" w:rsidTr="00E659E2">
        <w:tc>
          <w:tcPr>
            <w:tcW w:w="2671" w:type="dxa"/>
          </w:tcPr>
          <w:p w14:paraId="08E5797F" w14:textId="5674E108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DE65BD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</w:tcPr>
          <w:p w14:paraId="6672C1B2" w14:textId="7D405124" w:rsidR="00176F21" w:rsidRPr="00382693" w:rsidRDefault="00C54C27" w:rsidP="00C54C27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t xml:space="preserve">Head of </w:t>
            </w:r>
            <w:r w:rsidR="00946F35" w:rsidRPr="00382693">
              <w:t>THAMES</w:t>
            </w:r>
          </w:p>
        </w:tc>
      </w:tr>
      <w:tr w:rsidR="00176F21" w:rsidRPr="00DE65BD" w14:paraId="52065905" w14:textId="77777777" w:rsidTr="00E659E2">
        <w:tc>
          <w:tcPr>
            <w:tcW w:w="2671" w:type="dxa"/>
          </w:tcPr>
          <w:p w14:paraId="7F1E7036" w14:textId="1E5FA620" w:rsidR="00176F21" w:rsidRPr="00DE65BD" w:rsidRDefault="0010670B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</w:tcPr>
          <w:p w14:paraId="6A657A01" w14:textId="445502B6" w:rsidR="00176F21" w:rsidRPr="00382693" w:rsidRDefault="005B1564" w:rsidP="005B1564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N/A</w:t>
            </w:r>
          </w:p>
        </w:tc>
      </w:tr>
      <w:tr w:rsidR="00176F21" w:rsidRPr="00DE65BD" w14:paraId="27B1BFE1" w14:textId="77777777" w:rsidTr="00E659E2">
        <w:tc>
          <w:tcPr>
            <w:tcW w:w="2671" w:type="dxa"/>
          </w:tcPr>
          <w:p w14:paraId="5891FACB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734F1FC0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3D81F91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02F6C4B8" w14:textId="77777777" w:rsidR="009B1F0C" w:rsidRPr="00382693" w:rsidRDefault="009B1F0C" w:rsidP="009B1F0C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rPr>
                <w:rFonts w:eastAsia="Times New Roman"/>
                <w:snapToGrid w:val="0"/>
                <w:lang w:eastAsia="en-US"/>
              </w:rPr>
              <w:t>This post requires a DBS Enhanced Check  </w:t>
            </w:r>
          </w:p>
          <w:p w14:paraId="24E60746" w14:textId="31C53013" w:rsidR="009E20CD" w:rsidRPr="00382693" w:rsidRDefault="009B1F0C" w:rsidP="00D65AD6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rPr>
                <w:rFonts w:eastAsia="Times New Roman"/>
                <w:snapToGrid w:val="0"/>
                <w:lang w:eastAsia="en-US"/>
              </w:rPr>
              <w:t>This post is not politically restricted  </w:t>
            </w:r>
          </w:p>
        </w:tc>
      </w:tr>
      <w:tr w:rsidR="00176F21" w:rsidRPr="00DE65BD" w14:paraId="524144B1" w14:textId="77777777" w:rsidTr="00E659E2">
        <w:tc>
          <w:tcPr>
            <w:tcW w:w="2671" w:type="dxa"/>
          </w:tcPr>
          <w:p w14:paraId="691ADE19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SUMMARY:</w:t>
            </w: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6633" w:type="dxa"/>
          </w:tcPr>
          <w:p w14:paraId="79A02335" w14:textId="2094177E" w:rsidR="00B34AAA" w:rsidRDefault="00383EF5" w:rsidP="00B34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711736">
              <w:rPr>
                <w:rFonts w:eastAsia="Times New Roman"/>
                <w:snapToGrid w:val="0"/>
                <w:lang w:eastAsia="en-US"/>
              </w:rPr>
              <w:t xml:space="preserve">To manage </w:t>
            </w:r>
            <w:r w:rsidR="0018563F">
              <w:rPr>
                <w:rFonts w:eastAsia="Times New Roman"/>
                <w:snapToGrid w:val="0"/>
                <w:lang w:eastAsia="en-US"/>
              </w:rPr>
              <w:t xml:space="preserve">and develop </w:t>
            </w:r>
            <w:r w:rsidRPr="00711736">
              <w:rPr>
                <w:rFonts w:eastAsia="Times New Roman"/>
                <w:snapToGrid w:val="0"/>
                <w:lang w:eastAsia="en-US"/>
              </w:rPr>
              <w:t xml:space="preserve">the provision </w:t>
            </w:r>
            <w:r w:rsidR="00272DA1">
              <w:rPr>
                <w:rFonts w:eastAsia="Times New Roman"/>
                <w:snapToGrid w:val="0"/>
                <w:lang w:eastAsia="en-US"/>
              </w:rPr>
              <w:t xml:space="preserve">and delivery </w:t>
            </w:r>
            <w:r w:rsidRPr="00711736">
              <w:rPr>
                <w:rFonts w:eastAsia="Times New Roman"/>
                <w:snapToGrid w:val="0"/>
                <w:lang w:eastAsia="en-US"/>
              </w:rPr>
              <w:t xml:space="preserve">of </w:t>
            </w:r>
            <w:r w:rsidR="0018563F">
              <w:rPr>
                <w:rFonts w:eastAsia="Times New Roman"/>
                <w:snapToGrid w:val="0"/>
                <w:lang w:eastAsia="en-US"/>
              </w:rPr>
              <w:t>music projects and</w:t>
            </w:r>
            <w:r w:rsidRPr="00711736">
              <w:rPr>
                <w:rFonts w:eastAsia="Times New Roman"/>
                <w:snapToGrid w:val="0"/>
                <w:lang w:eastAsia="en-US"/>
              </w:rPr>
              <w:t xml:space="preserve"> pr</w:t>
            </w:r>
            <w:r w:rsidR="006C6B94">
              <w:rPr>
                <w:rFonts w:eastAsia="Times New Roman"/>
                <w:snapToGrid w:val="0"/>
                <w:lang w:eastAsia="en-US"/>
              </w:rPr>
              <w:t>ogrammes</w:t>
            </w:r>
            <w:r w:rsidRPr="00711736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9269E3">
              <w:rPr>
                <w:rFonts w:eastAsia="Times New Roman"/>
                <w:snapToGrid w:val="0"/>
                <w:lang w:eastAsia="en-US"/>
              </w:rPr>
              <w:t xml:space="preserve">in collaboration with partner organisations </w:t>
            </w:r>
            <w:r w:rsidRPr="00711736">
              <w:rPr>
                <w:rFonts w:eastAsia="Times New Roman"/>
                <w:snapToGrid w:val="0"/>
                <w:lang w:eastAsia="en-US"/>
              </w:rPr>
              <w:t xml:space="preserve">on behalf of </w:t>
            </w:r>
            <w:r w:rsidR="00711736">
              <w:rPr>
                <w:rFonts w:eastAsia="Times New Roman"/>
                <w:snapToGrid w:val="0"/>
                <w:lang w:eastAsia="en-US"/>
              </w:rPr>
              <w:t>THAMES (</w:t>
            </w:r>
            <w:r w:rsidRPr="00711736">
              <w:rPr>
                <w:rFonts w:eastAsia="Times New Roman"/>
                <w:snapToGrid w:val="0"/>
                <w:lang w:eastAsia="en-US"/>
              </w:rPr>
              <w:t>Tower Hamlets Arts and Music Education Service</w:t>
            </w:r>
            <w:r w:rsidR="00711736">
              <w:rPr>
                <w:rFonts w:eastAsia="Times New Roman"/>
                <w:snapToGrid w:val="0"/>
                <w:lang w:eastAsia="en-US"/>
              </w:rPr>
              <w:t xml:space="preserve">), </w:t>
            </w:r>
            <w:r w:rsidR="00711736" w:rsidRPr="00711736">
              <w:rPr>
                <w:rFonts w:eastAsia="Times New Roman"/>
                <w:snapToGrid w:val="0"/>
                <w:lang w:eastAsia="en-US"/>
              </w:rPr>
              <w:t>a lead partner in the East London Music Alliance (ELMA), the Music Hub for London East.</w:t>
            </w:r>
            <w:r w:rsidR="00711736" w:rsidRPr="00BE24CB">
              <w:rPr>
                <w:rFonts w:eastAsia="Times New Roman"/>
                <w:snapToGrid w:val="0"/>
                <w:lang w:eastAsia="en-US"/>
              </w:rPr>
              <w:t> </w:t>
            </w:r>
          </w:p>
          <w:p w14:paraId="1ABFFC5D" w14:textId="30B9E5D9" w:rsidR="006E17FE" w:rsidRPr="00382693" w:rsidRDefault="00B34AAA" w:rsidP="00B20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440"/>
              </w:tabs>
              <w:spacing w:before="120" w:after="120"/>
              <w:jc w:val="both"/>
              <w:rPr>
                <w:snapToGrid w:val="0"/>
              </w:rPr>
            </w:pPr>
            <w:r>
              <w:rPr>
                <w:rFonts w:eastAsia="Times New Roman"/>
                <w:snapToGrid w:val="0"/>
                <w:lang w:eastAsia="en-US"/>
              </w:rPr>
              <w:t>P</w:t>
            </w:r>
            <w:r w:rsidR="006340C5">
              <w:rPr>
                <w:rFonts w:eastAsia="Times New Roman"/>
                <w:snapToGrid w:val="0"/>
                <w:lang w:eastAsia="en-US"/>
              </w:rPr>
              <w:t>rojects and p</w:t>
            </w:r>
            <w:r>
              <w:rPr>
                <w:rFonts w:eastAsia="Times New Roman"/>
                <w:snapToGrid w:val="0"/>
                <w:lang w:eastAsia="en-US"/>
              </w:rPr>
              <w:t>r</w:t>
            </w:r>
            <w:r w:rsidR="008B6A72">
              <w:rPr>
                <w:rFonts w:eastAsia="Times New Roman"/>
                <w:snapToGrid w:val="0"/>
                <w:lang w:eastAsia="en-US"/>
              </w:rPr>
              <w:t xml:space="preserve">ogrammes </w:t>
            </w:r>
            <w:r w:rsidR="001B543C">
              <w:rPr>
                <w:rFonts w:eastAsia="Times New Roman"/>
                <w:snapToGrid w:val="0"/>
                <w:lang w:eastAsia="en-US"/>
              </w:rPr>
              <w:t xml:space="preserve">support </w:t>
            </w:r>
            <w:r w:rsidR="00411851">
              <w:rPr>
                <w:rFonts w:eastAsia="Times New Roman"/>
                <w:snapToGrid w:val="0"/>
                <w:lang w:eastAsia="en-US"/>
              </w:rPr>
              <w:t xml:space="preserve">the </w:t>
            </w:r>
            <w:r w:rsidR="001B543C">
              <w:rPr>
                <w:rFonts w:eastAsia="Times New Roman"/>
                <w:snapToGrid w:val="0"/>
                <w:lang w:eastAsia="en-US"/>
              </w:rPr>
              <w:t xml:space="preserve">learning and education of young people and teachers </w:t>
            </w:r>
            <w:r w:rsidR="007B7D32">
              <w:rPr>
                <w:rFonts w:eastAsia="Times New Roman"/>
                <w:snapToGrid w:val="0"/>
                <w:lang w:eastAsia="en-US"/>
              </w:rPr>
              <w:t>in music</w:t>
            </w:r>
            <w:r w:rsidR="00950BE4">
              <w:rPr>
                <w:rFonts w:eastAsia="Times New Roman"/>
                <w:snapToGrid w:val="0"/>
                <w:lang w:eastAsia="en-US"/>
              </w:rPr>
              <w:t>.</w:t>
            </w:r>
            <w:r w:rsidR="00E04A1F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C51AE5" w:rsidRPr="00B005CA">
              <w:rPr>
                <w:rFonts w:eastAsia="Times New Roman"/>
                <w:snapToGrid w:val="0"/>
                <w:lang w:eastAsia="en-US"/>
              </w:rPr>
              <w:t>Key partners include</w:t>
            </w:r>
            <w:r w:rsidR="00B005CA" w:rsidRPr="00B005CA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0678E7">
              <w:rPr>
                <w:rFonts w:eastAsia="Times New Roman"/>
                <w:snapToGrid w:val="0"/>
                <w:lang w:eastAsia="en-US"/>
              </w:rPr>
              <w:t xml:space="preserve">English Touring Opera, </w:t>
            </w:r>
            <w:r w:rsidR="003216FA">
              <w:rPr>
                <w:rFonts w:eastAsia="Times New Roman"/>
                <w:snapToGrid w:val="0"/>
                <w:lang w:eastAsia="en-US"/>
              </w:rPr>
              <w:t xml:space="preserve">Global Music Academy, Khiyo, Little People Big Noise, </w:t>
            </w:r>
            <w:r w:rsidR="00EB6BCF">
              <w:rPr>
                <w:rFonts w:eastAsia="Times New Roman"/>
                <w:snapToGrid w:val="0"/>
                <w:lang w:eastAsia="en-US"/>
              </w:rPr>
              <w:t xml:space="preserve">London Symphony Orchestra, London Youth Choirs, Spitalfields Music, </w:t>
            </w:r>
            <w:r w:rsidR="003E3F0E">
              <w:rPr>
                <w:rFonts w:eastAsia="Times New Roman"/>
                <w:snapToGrid w:val="0"/>
                <w:lang w:eastAsia="en-US"/>
              </w:rPr>
              <w:t>VOCES8 Foundation, World Heart Beat</w:t>
            </w:r>
            <w:r w:rsidR="000A6415">
              <w:rPr>
                <w:rFonts w:eastAsia="Times New Roman"/>
                <w:snapToGrid w:val="0"/>
                <w:lang w:eastAsia="en-US"/>
              </w:rPr>
              <w:t xml:space="preserve"> among others</w:t>
            </w:r>
            <w:r w:rsidR="003F43A8">
              <w:rPr>
                <w:rFonts w:eastAsia="Times New Roman"/>
                <w:snapToGrid w:val="0"/>
                <w:lang w:eastAsia="en-US"/>
              </w:rPr>
              <w:t xml:space="preserve">. </w:t>
            </w:r>
            <w:r w:rsidR="002B783B">
              <w:rPr>
                <w:rFonts w:eastAsia="Times New Roman"/>
                <w:snapToGrid w:val="0"/>
                <w:lang w:eastAsia="en-US"/>
              </w:rPr>
              <w:t xml:space="preserve">See </w:t>
            </w:r>
            <w:hyperlink r:id="rId12" w:history="1">
              <w:r w:rsidR="002B783B" w:rsidRPr="00240BDF">
                <w:rPr>
                  <w:rStyle w:val="Hyperlink"/>
                  <w:rFonts w:eastAsia="Times New Roman"/>
                  <w:snapToGrid w:val="0"/>
                  <w:lang w:eastAsia="en-US"/>
                </w:rPr>
                <w:t>here</w:t>
              </w:r>
            </w:hyperlink>
            <w:r w:rsidR="002B783B">
              <w:rPr>
                <w:rFonts w:eastAsia="Times New Roman"/>
                <w:snapToGrid w:val="0"/>
                <w:lang w:eastAsia="en-US"/>
              </w:rPr>
              <w:t xml:space="preserve"> for examples of current and recent projects</w:t>
            </w:r>
            <w:r w:rsidR="003F43A8">
              <w:rPr>
                <w:rFonts w:eastAsia="Times New Roman"/>
                <w:snapToGrid w:val="0"/>
                <w:lang w:eastAsia="en-US"/>
              </w:rPr>
              <w:t>.</w:t>
            </w:r>
          </w:p>
        </w:tc>
      </w:tr>
      <w:tr w:rsidR="00176F21" w:rsidRPr="00DE65BD" w14:paraId="25DA19E7" w14:textId="77777777" w:rsidTr="00E659E2">
        <w:tc>
          <w:tcPr>
            <w:tcW w:w="2671" w:type="dxa"/>
          </w:tcPr>
          <w:p w14:paraId="2CF50A07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lang w:eastAsia="en-US"/>
              </w:rPr>
              <w:t>ROLE REQUIREMENTS:</w:t>
            </w:r>
          </w:p>
        </w:tc>
        <w:tc>
          <w:tcPr>
            <w:tcW w:w="6633" w:type="dxa"/>
          </w:tcPr>
          <w:p w14:paraId="4F8E6C35" w14:textId="07E55FF1" w:rsidR="00176F21" w:rsidRPr="00B04F5C" w:rsidRDefault="00176F21" w:rsidP="00B04F5C">
            <w:pPr>
              <w:jc w:val="both"/>
              <w:rPr>
                <w:rFonts w:eastAsia="Arial"/>
                <w:i/>
                <w:iCs/>
              </w:rPr>
            </w:pPr>
          </w:p>
        </w:tc>
      </w:tr>
      <w:tr w:rsidR="00176F21" w:rsidRPr="00DE65BD" w14:paraId="1D94C1F7" w14:textId="77777777" w:rsidTr="00E659E2">
        <w:tc>
          <w:tcPr>
            <w:tcW w:w="2671" w:type="dxa"/>
          </w:tcPr>
          <w:p w14:paraId="3B2074EE" w14:textId="6FFF46E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732A946" w14:textId="561C310D" w:rsidR="00176F21" w:rsidRPr="00C63BEB" w:rsidRDefault="009F6C45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Provide </w:t>
            </w:r>
            <w:r w:rsidR="00566EDB">
              <w:rPr>
                <w:rFonts w:eastAsia="Times New Roman"/>
                <w:snapToGrid w:val="0"/>
                <w:lang w:eastAsia="en-US"/>
              </w:rPr>
              <w:t>s</w:t>
            </w:r>
            <w:r w:rsidR="00586DE8" w:rsidRPr="00C63BEB">
              <w:rPr>
                <w:rFonts w:eastAsia="Times New Roman"/>
                <w:snapToGrid w:val="0"/>
                <w:lang w:eastAsia="en-US"/>
              </w:rPr>
              <w:t xml:space="preserve">trategic overview and management of all of THAMES </w:t>
            </w:r>
            <w:r w:rsidR="000015CE">
              <w:rPr>
                <w:rFonts w:eastAsia="Times New Roman"/>
                <w:snapToGrid w:val="0"/>
                <w:lang w:eastAsia="en-US"/>
              </w:rPr>
              <w:t>music</w:t>
            </w:r>
            <w:r w:rsidR="00CA4577">
              <w:rPr>
                <w:rFonts w:eastAsia="Times New Roman"/>
                <w:snapToGrid w:val="0"/>
                <w:lang w:eastAsia="en-US"/>
              </w:rPr>
              <w:t xml:space="preserve"> projects and</w:t>
            </w:r>
            <w:r w:rsidR="00586DE8">
              <w:rPr>
                <w:rFonts w:eastAsia="Times New Roman"/>
                <w:snapToGrid w:val="0"/>
                <w:lang w:eastAsia="en-US"/>
              </w:rPr>
              <w:t xml:space="preserve"> pro</w:t>
            </w:r>
            <w:r w:rsidR="002C0CE6">
              <w:rPr>
                <w:rFonts w:eastAsia="Times New Roman"/>
                <w:snapToGrid w:val="0"/>
                <w:lang w:eastAsia="en-US"/>
              </w:rPr>
              <w:t>grammes</w:t>
            </w:r>
            <w:r w:rsidR="00C926D2">
              <w:rPr>
                <w:rFonts w:eastAsia="Times New Roman"/>
                <w:snapToGrid w:val="0"/>
                <w:lang w:eastAsia="en-US"/>
              </w:rPr>
              <w:t xml:space="preserve">, managing complex national, pan-London and local arts and cultural partnerships, ensuring a diverse, </w:t>
            </w:r>
            <w:r w:rsidR="007D7F71">
              <w:rPr>
                <w:rFonts w:eastAsia="Times New Roman"/>
                <w:snapToGrid w:val="0"/>
                <w:lang w:eastAsia="en-US"/>
              </w:rPr>
              <w:t>high-quality</w:t>
            </w:r>
            <w:r w:rsidR="00C926D2">
              <w:rPr>
                <w:rFonts w:eastAsia="Times New Roman"/>
                <w:snapToGrid w:val="0"/>
                <w:lang w:eastAsia="en-US"/>
              </w:rPr>
              <w:t xml:space="preserve"> portfolio of music project activity.</w:t>
            </w:r>
          </w:p>
        </w:tc>
      </w:tr>
      <w:tr w:rsidR="009236CF" w:rsidRPr="00DE65BD" w14:paraId="4B599F62" w14:textId="77777777" w:rsidTr="00E659E2">
        <w:tc>
          <w:tcPr>
            <w:tcW w:w="2671" w:type="dxa"/>
          </w:tcPr>
          <w:p w14:paraId="627D9FBD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865FAF8" w14:textId="2D05A46E" w:rsidR="009236CF" w:rsidRPr="00C63BEB" w:rsidRDefault="00A9239E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B20E20">
              <w:rPr>
                <w:rFonts w:eastAsia="Times New Roman"/>
                <w:snapToGrid w:val="0"/>
                <w:lang w:eastAsia="en-US"/>
              </w:rPr>
              <w:t xml:space="preserve">Develop and initiate </w:t>
            </w:r>
            <w:r w:rsidR="00C926D2">
              <w:rPr>
                <w:rFonts w:eastAsia="Times New Roman"/>
                <w:snapToGrid w:val="0"/>
                <w:lang w:eastAsia="en-US"/>
              </w:rPr>
              <w:t xml:space="preserve">new </w:t>
            </w:r>
            <w:r w:rsidRPr="00B20E20">
              <w:rPr>
                <w:rFonts w:eastAsia="Times New Roman"/>
                <w:snapToGrid w:val="0"/>
                <w:lang w:eastAsia="en-US"/>
              </w:rPr>
              <w:t>innovative projects and partnerships</w:t>
            </w:r>
            <w:r w:rsidRPr="00A9239E">
              <w:rPr>
                <w:rFonts w:eastAsia="Times New Roman"/>
                <w:snapToGrid w:val="0"/>
                <w:lang w:eastAsia="en-US"/>
              </w:rPr>
              <w:t xml:space="preserve"> that enrich the wider THAMES programme. Proactively identify new opportunities that respond to emerging local needs and priorities.</w:t>
            </w:r>
          </w:p>
        </w:tc>
      </w:tr>
      <w:tr w:rsidR="009236CF" w:rsidRPr="00DE65BD" w14:paraId="7B5EEE41" w14:textId="77777777" w:rsidTr="00E659E2">
        <w:tc>
          <w:tcPr>
            <w:tcW w:w="2671" w:type="dxa"/>
          </w:tcPr>
          <w:p w14:paraId="26BE3B4F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F6065C" w14:textId="051090B9" w:rsidR="009236CF" w:rsidRPr="00C63BEB" w:rsidRDefault="005A2DB7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B20E20">
              <w:rPr>
                <w:rFonts w:eastAsia="Times New Roman"/>
                <w:snapToGrid w:val="0"/>
                <w:lang w:eastAsia="en-US"/>
              </w:rPr>
              <w:t xml:space="preserve">Map and maintain accurate records of music </w:t>
            </w:r>
            <w:r>
              <w:rPr>
                <w:rFonts w:eastAsia="Times New Roman"/>
                <w:snapToGrid w:val="0"/>
                <w:lang w:eastAsia="en-US"/>
              </w:rPr>
              <w:t>project activity</w:t>
            </w:r>
            <w:r w:rsidRPr="005A2DB7">
              <w:rPr>
                <w:rFonts w:eastAsia="Times New Roman"/>
                <w:snapToGrid w:val="0"/>
                <w:lang w:eastAsia="en-US"/>
              </w:rPr>
              <w:t xml:space="preserve"> across the borough, including pupils, schools</w:t>
            </w:r>
            <w:r w:rsidR="00E5742D">
              <w:rPr>
                <w:rFonts w:eastAsia="Times New Roman"/>
                <w:snapToGrid w:val="0"/>
                <w:lang w:eastAsia="en-US"/>
              </w:rPr>
              <w:t xml:space="preserve"> and </w:t>
            </w:r>
            <w:r w:rsidR="00E5742D">
              <w:rPr>
                <w:rFonts w:eastAsia="Times New Roman"/>
                <w:snapToGrid w:val="0"/>
                <w:lang w:eastAsia="en-US"/>
              </w:rPr>
              <w:lastRenderedPageBreak/>
              <w:t xml:space="preserve">organisations </w:t>
            </w:r>
            <w:r w:rsidRPr="005A2DB7">
              <w:rPr>
                <w:rFonts w:eastAsia="Times New Roman"/>
                <w:snapToGrid w:val="0"/>
                <w:lang w:eastAsia="en-US"/>
              </w:rPr>
              <w:t>engaged in projects.</w:t>
            </w:r>
          </w:p>
        </w:tc>
      </w:tr>
      <w:tr w:rsidR="009236CF" w:rsidRPr="00DE65BD" w14:paraId="778007C3" w14:textId="77777777" w:rsidTr="00E659E2">
        <w:tc>
          <w:tcPr>
            <w:tcW w:w="2671" w:type="dxa"/>
          </w:tcPr>
          <w:p w14:paraId="49A99C08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AD3B980" w14:textId="1B32A522" w:rsidR="009236CF" w:rsidRPr="00C63BEB" w:rsidRDefault="00902E56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BD35A4">
              <w:rPr>
                <w:rFonts w:eastAsia="Times New Roman"/>
                <w:snapToGrid w:val="0"/>
                <w:lang w:eastAsia="en-US"/>
              </w:rPr>
              <w:t>Develop strategic relationships with funding organisations</w:t>
            </w:r>
            <w:r w:rsidR="00637F78" w:rsidRPr="00BD35A4">
              <w:rPr>
                <w:rFonts w:eastAsia="Times New Roman"/>
                <w:snapToGrid w:val="0"/>
                <w:lang w:eastAsia="en-US"/>
              </w:rPr>
              <w:t xml:space="preserve"> as necessary</w:t>
            </w:r>
            <w:r w:rsidRPr="00BD35A4">
              <w:rPr>
                <w:rFonts w:eastAsia="Times New Roman"/>
                <w:snapToGrid w:val="0"/>
                <w:lang w:eastAsia="en-US"/>
              </w:rPr>
              <w:t>.</w:t>
            </w:r>
            <w:r w:rsidR="00C926D2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Pr="00BD35A4">
              <w:rPr>
                <w:rFonts w:eastAsia="Times New Roman"/>
                <w:snapToGrid w:val="0"/>
                <w:lang w:eastAsia="en-US"/>
              </w:rPr>
              <w:t>Compiling statistical reports for funders, writing funding applications and reports</w:t>
            </w:r>
            <w:r w:rsidR="00794A5E" w:rsidRPr="00BD35A4">
              <w:rPr>
                <w:rFonts w:eastAsia="Times New Roman"/>
                <w:snapToGrid w:val="0"/>
                <w:lang w:eastAsia="en-US"/>
              </w:rPr>
              <w:t>.</w:t>
            </w:r>
          </w:p>
        </w:tc>
      </w:tr>
      <w:tr w:rsidR="009236CF" w:rsidRPr="00DE65BD" w14:paraId="2FA10A94" w14:textId="77777777" w:rsidTr="00E659E2">
        <w:tc>
          <w:tcPr>
            <w:tcW w:w="2671" w:type="dxa"/>
          </w:tcPr>
          <w:p w14:paraId="1550AF00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35644FA" w14:textId="55467D79" w:rsidR="009236CF" w:rsidRPr="00C63BEB" w:rsidRDefault="009126C7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3BEB">
              <w:rPr>
                <w:rFonts w:eastAsia="Times New Roman"/>
                <w:snapToGrid w:val="0"/>
                <w:lang w:eastAsia="en-US"/>
              </w:rPr>
              <w:t>Day-to-day project management,</w:t>
            </w:r>
            <w:r w:rsidR="009154E9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Pr="00C63BEB">
              <w:rPr>
                <w:rFonts w:eastAsia="Times New Roman"/>
                <w:snapToGrid w:val="0"/>
                <w:lang w:eastAsia="en-US"/>
              </w:rPr>
              <w:t>including</w:t>
            </w:r>
            <w:r w:rsidR="00BC295A" w:rsidRPr="00C63BEB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1E774C" w:rsidRPr="00C63BEB">
              <w:rPr>
                <w:rFonts w:eastAsia="Times New Roman"/>
                <w:snapToGrid w:val="0"/>
                <w:lang w:eastAsia="en-US"/>
              </w:rPr>
              <w:t>developing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 project </w:t>
            </w:r>
            <w:r w:rsidR="00855273">
              <w:rPr>
                <w:rFonts w:eastAsia="Times New Roman"/>
                <w:snapToGrid w:val="0"/>
                <w:lang w:eastAsia="en-US"/>
              </w:rPr>
              <w:t>plans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, co-ordinating visits to projects, planning </w:t>
            </w:r>
            <w:r w:rsidR="00566EDB">
              <w:rPr>
                <w:rFonts w:eastAsia="Times New Roman"/>
                <w:snapToGrid w:val="0"/>
                <w:lang w:eastAsia="en-US"/>
              </w:rPr>
              <w:t>occasional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 workshops and performances</w:t>
            </w:r>
            <w:r w:rsidR="00BD5ABD">
              <w:rPr>
                <w:rFonts w:eastAsia="Times New Roman"/>
                <w:snapToGrid w:val="0"/>
                <w:lang w:eastAsia="en-US"/>
              </w:rPr>
              <w:t>,</w:t>
            </w:r>
            <w:r w:rsidR="005958C8" w:rsidRPr="00C63BEB">
              <w:rPr>
                <w:rFonts w:eastAsia="Times New Roman"/>
                <w:snapToGrid w:val="0"/>
                <w:lang w:eastAsia="en-US"/>
              </w:rPr>
              <w:t xml:space="preserve"> and </w:t>
            </w:r>
            <w:r w:rsidR="00C01909">
              <w:rPr>
                <w:rFonts w:eastAsia="Times New Roman"/>
                <w:snapToGrid w:val="0"/>
                <w:lang w:eastAsia="en-US"/>
              </w:rPr>
              <w:t>overseeing</w:t>
            </w:r>
            <w:r w:rsidR="005958C8" w:rsidRPr="00C63BEB">
              <w:rPr>
                <w:rFonts w:eastAsia="Times New Roman"/>
                <w:snapToGrid w:val="0"/>
                <w:lang w:eastAsia="en-US"/>
              </w:rPr>
              <w:t xml:space="preserve"> monitoring and evaluation.</w:t>
            </w:r>
          </w:p>
        </w:tc>
      </w:tr>
      <w:tr w:rsidR="009236CF" w:rsidRPr="00DE65BD" w14:paraId="41F214A5" w14:textId="77777777" w:rsidTr="00E659E2">
        <w:tc>
          <w:tcPr>
            <w:tcW w:w="2671" w:type="dxa"/>
          </w:tcPr>
          <w:p w14:paraId="482E4531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22148C9" w14:textId="6BC0AA3D" w:rsidR="009236CF" w:rsidRPr="00C63BEB" w:rsidRDefault="00BC4ACC" w:rsidP="3729CA3B">
            <w:pPr>
              <w:widowControl w:val="0"/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With the </w:t>
            </w:r>
            <w:r w:rsidR="00CF1A00">
              <w:rPr>
                <w:rFonts w:eastAsia="Times New Roman"/>
                <w:snapToGrid w:val="0"/>
                <w:lang w:eastAsia="en-US"/>
              </w:rPr>
              <w:t>THAMES Cross-Arts Projects Manager, m</w:t>
            </w:r>
            <w:r w:rsidRPr="00B20E20">
              <w:rPr>
                <w:rFonts w:eastAsia="Times New Roman"/>
                <w:snapToGrid w:val="0"/>
                <w:lang w:eastAsia="en-US"/>
              </w:rPr>
              <w:t>anage the THAMES Arts Education Fund</w:t>
            </w:r>
            <w:r w:rsidRPr="00BC4ACC">
              <w:rPr>
                <w:rFonts w:eastAsia="Times New Roman"/>
                <w:snapToGrid w:val="0"/>
                <w:lang w:eastAsia="en-US"/>
              </w:rPr>
              <w:t>, including assessing applications, advising and supporting partners, preparing SLAs, and overseeing project delivery, outcomes and evaluation.</w:t>
            </w:r>
          </w:p>
        </w:tc>
      </w:tr>
      <w:tr w:rsidR="006E6024" w:rsidRPr="00DE65BD" w14:paraId="365DD5A8" w14:textId="77777777" w:rsidTr="00E659E2">
        <w:tc>
          <w:tcPr>
            <w:tcW w:w="2671" w:type="dxa"/>
          </w:tcPr>
          <w:p w14:paraId="42217DF3" w14:textId="77777777" w:rsidR="006E6024" w:rsidRPr="00CB3699" w:rsidRDefault="006E6024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19E9B8A8" w14:textId="37CCE1FA" w:rsidR="006E6024" w:rsidRPr="00B20E20" w:rsidRDefault="00CB65FD" w:rsidP="00B20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B20E20">
              <w:rPr>
                <w:rFonts w:eastAsia="Times New Roman"/>
                <w:snapToGrid w:val="0"/>
                <w:lang w:eastAsia="en-US"/>
              </w:rPr>
              <w:t>Work collaboratively with the THAMES Cross-Arts Projects Manager to develop a</w:t>
            </w:r>
            <w:r w:rsidR="009822EA" w:rsidRPr="00B20E20">
              <w:rPr>
                <w:rFonts w:eastAsia="Times New Roman"/>
                <w:snapToGrid w:val="0"/>
                <w:lang w:eastAsia="en-US"/>
              </w:rPr>
              <w:t>n overarching</w:t>
            </w:r>
            <w:r w:rsidRPr="00B20E20">
              <w:rPr>
                <w:rFonts w:eastAsia="Times New Roman"/>
                <w:snapToGrid w:val="0"/>
                <w:lang w:eastAsia="en-US"/>
              </w:rPr>
              <w:t xml:space="preserve"> projects strategy</w:t>
            </w:r>
            <w:r w:rsidR="00E4298A" w:rsidRPr="00B20E20">
              <w:rPr>
                <w:rFonts w:eastAsia="Times New Roman"/>
                <w:snapToGrid w:val="0"/>
                <w:lang w:eastAsia="en-US"/>
              </w:rPr>
              <w:t xml:space="preserve">, </w:t>
            </w:r>
            <w:r w:rsidR="00E4298A" w:rsidRPr="00BD5ABD">
              <w:rPr>
                <w:rFonts w:eastAsia="Times New Roman"/>
                <w:snapToGrid w:val="0"/>
                <w:lang w:eastAsia="en-US"/>
              </w:rPr>
              <w:t>lead periodic consultation with teachers, young people and partners to inform strategic direction</w:t>
            </w:r>
            <w:r w:rsidR="00960414">
              <w:rPr>
                <w:rFonts w:eastAsia="Times New Roman"/>
                <w:snapToGrid w:val="0"/>
                <w:lang w:eastAsia="en-US"/>
              </w:rPr>
              <w:t>,</w:t>
            </w:r>
            <w:r w:rsidRPr="00B20E20">
              <w:rPr>
                <w:rFonts w:eastAsia="Times New Roman"/>
                <w:snapToGrid w:val="0"/>
                <w:lang w:eastAsia="en-US"/>
              </w:rPr>
              <w:t xml:space="preserve"> and co-lead the annual Cultural Partners Network meeting.</w:t>
            </w:r>
          </w:p>
        </w:tc>
      </w:tr>
      <w:tr w:rsidR="00B5381A" w:rsidRPr="00DE65BD" w14:paraId="14A6E243" w14:textId="77777777" w:rsidTr="00E659E2">
        <w:tc>
          <w:tcPr>
            <w:tcW w:w="2671" w:type="dxa"/>
          </w:tcPr>
          <w:p w14:paraId="08134F79" w14:textId="77777777" w:rsidR="00B5381A" w:rsidRPr="00CB3699" w:rsidRDefault="00B5381A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7DC9757" w14:textId="658941A8" w:rsidR="00B5381A" w:rsidRPr="00C63BEB" w:rsidRDefault="00B5381A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Manage and develop CPD (Continued Professional Development) opportunities</w:t>
            </w:r>
            <w:r w:rsidR="00722432">
              <w:rPr>
                <w:rFonts w:eastAsia="Times New Roman"/>
                <w:snapToGrid w:val="0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lang w:eastAsia="en-US"/>
              </w:rPr>
              <w:t>and teacher networks</w:t>
            </w:r>
            <w:r w:rsidR="00722432">
              <w:rPr>
                <w:rFonts w:eastAsia="Times New Roman"/>
                <w:snapToGrid w:val="0"/>
                <w:lang w:eastAsia="en-US"/>
              </w:rPr>
              <w:t xml:space="preserve">. </w:t>
            </w:r>
          </w:p>
        </w:tc>
      </w:tr>
      <w:tr w:rsidR="003507CC" w:rsidRPr="00DE65BD" w14:paraId="5F4A56B9" w14:textId="77777777" w:rsidTr="00E659E2">
        <w:tc>
          <w:tcPr>
            <w:tcW w:w="2671" w:type="dxa"/>
          </w:tcPr>
          <w:p w14:paraId="5F3B1E4D" w14:textId="77777777" w:rsidR="003507CC" w:rsidRPr="00CB3699" w:rsidRDefault="003507CC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A06507A" w14:textId="072BBB96" w:rsidR="003507CC" w:rsidRDefault="003507CC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507CC">
              <w:rPr>
                <w:rFonts w:eastAsia="Times New Roman"/>
                <w:snapToGrid w:val="0"/>
                <w:lang w:eastAsia="en-US"/>
              </w:rPr>
              <w:t>Signpost and promot</w:t>
            </w:r>
            <w:r>
              <w:rPr>
                <w:rFonts w:eastAsia="Times New Roman"/>
                <w:snapToGrid w:val="0"/>
                <w:lang w:eastAsia="en-US"/>
              </w:rPr>
              <w:t>e</w:t>
            </w:r>
            <w:r w:rsidRPr="003507CC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895333">
              <w:rPr>
                <w:rFonts w:eastAsia="Times New Roman"/>
                <w:snapToGrid w:val="0"/>
                <w:lang w:eastAsia="en-US"/>
              </w:rPr>
              <w:t>THAMES</w:t>
            </w:r>
            <w:r w:rsidR="00316588">
              <w:rPr>
                <w:rFonts w:eastAsia="Times New Roman"/>
                <w:snapToGrid w:val="0"/>
                <w:lang w:eastAsia="en-US"/>
              </w:rPr>
              <w:t xml:space="preserve"> and partner</w:t>
            </w:r>
            <w:r w:rsidR="00895333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316588">
              <w:rPr>
                <w:rFonts w:eastAsia="Times New Roman"/>
                <w:snapToGrid w:val="0"/>
                <w:lang w:eastAsia="en-US"/>
              </w:rPr>
              <w:t>music opportunities to schools</w:t>
            </w:r>
            <w:r w:rsidR="003F29FB">
              <w:rPr>
                <w:rFonts w:eastAsia="Times New Roman"/>
                <w:snapToGrid w:val="0"/>
                <w:lang w:eastAsia="en-US"/>
              </w:rPr>
              <w:t xml:space="preserve">, </w:t>
            </w:r>
            <w:r w:rsidR="00316588">
              <w:rPr>
                <w:rFonts w:eastAsia="Times New Roman"/>
                <w:snapToGrid w:val="0"/>
                <w:lang w:eastAsia="en-US"/>
              </w:rPr>
              <w:t>young people</w:t>
            </w:r>
            <w:r w:rsidR="003F29FB">
              <w:rPr>
                <w:rFonts w:eastAsia="Times New Roman"/>
                <w:snapToGrid w:val="0"/>
                <w:lang w:eastAsia="en-US"/>
              </w:rPr>
              <w:t xml:space="preserve"> and community stakeholders</w:t>
            </w:r>
            <w:r w:rsidR="00316588">
              <w:rPr>
                <w:rFonts w:eastAsia="Times New Roman"/>
                <w:snapToGrid w:val="0"/>
                <w:lang w:eastAsia="en-US"/>
              </w:rPr>
              <w:t>.</w:t>
            </w:r>
          </w:p>
        </w:tc>
      </w:tr>
      <w:tr w:rsidR="009236CF" w:rsidRPr="00DE65BD" w14:paraId="4D465A61" w14:textId="77777777" w:rsidTr="00E659E2">
        <w:tc>
          <w:tcPr>
            <w:tcW w:w="2671" w:type="dxa"/>
          </w:tcPr>
          <w:p w14:paraId="250A0DA8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DBAAB32" w14:textId="69BE0A19" w:rsidR="009236CF" w:rsidRPr="00C63BEB" w:rsidRDefault="008A5B4B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3BEB">
              <w:rPr>
                <w:rFonts w:eastAsia="Times New Roman"/>
                <w:snapToGrid w:val="0"/>
                <w:lang w:eastAsia="en-US"/>
              </w:rPr>
              <w:t xml:space="preserve">Attend </w:t>
            </w:r>
            <w:r w:rsidR="00B91056">
              <w:rPr>
                <w:rFonts w:eastAsia="Times New Roman"/>
                <w:snapToGrid w:val="0"/>
                <w:lang w:eastAsia="en-US"/>
              </w:rPr>
              <w:t xml:space="preserve">and support </w:t>
            </w:r>
            <w:r w:rsidRPr="00C63BEB">
              <w:rPr>
                <w:rFonts w:eastAsia="Times New Roman"/>
                <w:snapToGrid w:val="0"/>
                <w:lang w:eastAsia="en-US"/>
              </w:rPr>
              <w:t>THAMES events and other events organised in partnership with cultural organisations as required.</w:t>
            </w:r>
          </w:p>
        </w:tc>
      </w:tr>
      <w:tr w:rsidR="009236CF" w:rsidRPr="00DE65BD" w14:paraId="2F0610AF" w14:textId="77777777" w:rsidTr="00E659E2">
        <w:tc>
          <w:tcPr>
            <w:tcW w:w="2671" w:type="dxa"/>
          </w:tcPr>
          <w:p w14:paraId="1F7E8D6F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504AA4C" w14:textId="7C0E7152" w:rsidR="009236CF" w:rsidRPr="00C63BEB" w:rsidRDefault="007C1D1C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B20E20">
              <w:rPr>
                <w:rFonts w:eastAsia="Times New Roman"/>
                <w:snapToGrid w:val="0"/>
                <w:lang w:eastAsia="en-US"/>
              </w:rPr>
              <w:t>Produce media and press communications</w:t>
            </w:r>
            <w:r w:rsidRPr="007C1D1C">
              <w:rPr>
                <w:rFonts w:eastAsia="Times New Roman"/>
                <w:snapToGrid w:val="0"/>
                <w:lang w:eastAsia="en-US"/>
              </w:rPr>
              <w:t xml:space="preserve"> related to THAMES projects, including promotional materials, newsletters, website updates, and notifications to VIPs and key stakeholders.</w:t>
            </w:r>
          </w:p>
        </w:tc>
      </w:tr>
      <w:tr w:rsidR="009236CF" w:rsidRPr="00DE65BD" w14:paraId="20460713" w14:textId="77777777" w:rsidTr="00E659E2">
        <w:tc>
          <w:tcPr>
            <w:tcW w:w="2671" w:type="dxa"/>
          </w:tcPr>
          <w:p w14:paraId="57CE1AEB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18EB91D3" w14:textId="723A122C" w:rsidR="009236CF" w:rsidRPr="00C63BEB" w:rsidRDefault="0064374F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3BEB">
              <w:rPr>
                <w:rFonts w:eastAsia="Times New Roman"/>
                <w:snapToGrid w:val="0"/>
                <w:lang w:eastAsia="en-US"/>
              </w:rPr>
              <w:t>Keep up to date in knowledge and understanding</w:t>
            </w:r>
            <w:r w:rsidR="001D33B5">
              <w:rPr>
                <w:rFonts w:eastAsia="Times New Roman"/>
                <w:snapToGrid w:val="0"/>
                <w:lang w:eastAsia="en-US"/>
              </w:rPr>
              <w:t>, and manage any implementation and change required,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 of current arts and cultural initiatives impacting on THAMES and other Council departments and the wider arts and cultural community from both a policy and practice perspective being mind</w:t>
            </w:r>
            <w:r w:rsidR="001E774C" w:rsidRPr="00C63BEB">
              <w:rPr>
                <w:rFonts w:eastAsia="Times New Roman"/>
                <w:snapToGrid w:val="0"/>
                <w:lang w:eastAsia="en-US"/>
              </w:rPr>
              <w:t>f</w:t>
            </w:r>
            <w:r w:rsidRPr="00C63BEB">
              <w:rPr>
                <w:rFonts w:eastAsia="Times New Roman"/>
                <w:snapToGrid w:val="0"/>
                <w:lang w:eastAsia="en-US"/>
              </w:rPr>
              <w:t>ul of the partnerships</w:t>
            </w:r>
            <w:r w:rsidR="00443FD1" w:rsidRPr="00C63BEB">
              <w:rPr>
                <w:rFonts w:eastAsia="Times New Roman"/>
                <w:snapToGrid w:val="0"/>
                <w:lang w:eastAsia="en-US"/>
              </w:rPr>
              <w:t>.</w:t>
            </w:r>
          </w:p>
        </w:tc>
      </w:tr>
      <w:tr w:rsidR="00707627" w:rsidRPr="00DE65BD" w14:paraId="503F3EFE" w14:textId="77777777" w:rsidTr="00E659E2">
        <w:tc>
          <w:tcPr>
            <w:tcW w:w="2671" w:type="dxa"/>
          </w:tcPr>
          <w:p w14:paraId="29661FDD" w14:textId="77777777" w:rsidR="00707627" w:rsidRPr="00CB3699" w:rsidRDefault="00707627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DE11DC0" w14:textId="274E33C9" w:rsidR="00707627" w:rsidRPr="00C63BEB" w:rsidRDefault="00980F41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B20E20">
              <w:rPr>
                <w:rFonts w:eastAsia="Times New Roman"/>
                <w:snapToGrid w:val="0"/>
                <w:lang w:eastAsia="en-US"/>
              </w:rPr>
              <w:t>Oversee and lead the THAMES Youth Voice strategy</w:t>
            </w:r>
            <w:r w:rsidRPr="00980F41">
              <w:rPr>
                <w:rFonts w:eastAsia="Times New Roman"/>
                <w:snapToGrid w:val="0"/>
                <w:lang w:eastAsia="en-US"/>
              </w:rPr>
              <w:t>, working collaboratively with the THAMES team and partners to achieve strategic objectives, while staying informed about wider Council initiatives related to youth participation.</w:t>
            </w:r>
          </w:p>
        </w:tc>
      </w:tr>
      <w:tr w:rsidR="00176F21" w:rsidRPr="00DE65BD" w14:paraId="19FB78F5" w14:textId="77777777" w:rsidTr="00E659E2">
        <w:tc>
          <w:tcPr>
            <w:tcW w:w="2671" w:type="dxa"/>
          </w:tcPr>
          <w:p w14:paraId="1F8F75BF" w14:textId="29042A03" w:rsidR="00176F21" w:rsidRPr="0019324B" w:rsidRDefault="0019324B" w:rsidP="0019324B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lastRenderedPageBreak/>
              <w:t>CORPORATE RESPONSIBILITIES</w:t>
            </w:r>
          </w:p>
        </w:tc>
        <w:tc>
          <w:tcPr>
            <w:tcW w:w="6633" w:type="dxa"/>
          </w:tcPr>
          <w:p w14:paraId="5DA4E53F" w14:textId="57D0A5DD" w:rsidR="00176F21" w:rsidRPr="006423FA" w:rsidRDefault="00176F21" w:rsidP="009819EC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176F21" w:rsidRPr="00DE65BD" w14:paraId="09065EBC" w14:textId="77777777" w:rsidTr="00E659E2">
        <w:tc>
          <w:tcPr>
            <w:tcW w:w="2671" w:type="dxa"/>
          </w:tcPr>
          <w:p w14:paraId="5F5C0507" w14:textId="166FABED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839B5F5" w14:textId="5252C55B" w:rsidR="00176F21" w:rsidRPr="006423FA" w:rsidRDefault="00B550AE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176F21" w:rsidRPr="00DE65BD" w14:paraId="3F8B77B2" w14:textId="77777777" w:rsidTr="00E659E2">
        <w:tc>
          <w:tcPr>
            <w:tcW w:w="2671" w:type="dxa"/>
          </w:tcPr>
          <w:p w14:paraId="546D06E5" w14:textId="55236602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AE6CA9" w14:textId="2D921B44" w:rsidR="00176F21" w:rsidRPr="006423FA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="00176F21" w:rsidRPr="00DE65BD" w14:paraId="0719A0E9" w14:textId="77777777" w:rsidTr="00E659E2">
        <w:tc>
          <w:tcPr>
            <w:tcW w:w="2671" w:type="dxa"/>
          </w:tcPr>
          <w:p w14:paraId="647BBB82" w14:textId="4A0D3C6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54DE1" w14:textId="454FF380" w:rsidR="00176F21" w:rsidRPr="006423FA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="00176F21" w:rsidRPr="00DE65BD" w14:paraId="5B0856CE" w14:textId="77777777" w:rsidTr="00E659E2">
        <w:tc>
          <w:tcPr>
            <w:tcW w:w="2671" w:type="dxa"/>
          </w:tcPr>
          <w:p w14:paraId="7D3EBAF8" w14:textId="78D442C4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97C25D" w14:textId="6669DC1E" w:rsidR="00176F21" w:rsidRPr="006423FA" w:rsidRDefault="00C934D5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Support organisational change and learning, following and implementing appropriate systems of self-development, communication and engagement, quality measures, monitoring and review in delivering the functions of the role.</w:t>
            </w:r>
          </w:p>
        </w:tc>
      </w:tr>
      <w:tr w:rsidR="00176F21" w:rsidRPr="00DE65BD" w14:paraId="1B5BC1A3" w14:textId="77777777" w:rsidTr="00E659E2">
        <w:tc>
          <w:tcPr>
            <w:tcW w:w="2671" w:type="dxa"/>
          </w:tcPr>
          <w:p w14:paraId="69F701B0" w14:textId="02124E3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408A982" w14:textId="65D79E3F" w:rsidR="00176F21" w:rsidRPr="006423FA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A83411" w:rsidRPr="00DE65BD" w14:paraId="24FAD382" w14:textId="77777777" w:rsidTr="00E659E2">
        <w:tc>
          <w:tcPr>
            <w:tcW w:w="2671" w:type="dxa"/>
          </w:tcPr>
          <w:p w14:paraId="5E2905D8" w14:textId="32C4D45A" w:rsidR="00A83411" w:rsidRPr="00A84319" w:rsidRDefault="00A84319" w:rsidP="00A84319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PEOPLE</w:t>
            </w:r>
          </w:p>
        </w:tc>
        <w:tc>
          <w:tcPr>
            <w:tcW w:w="6633" w:type="dxa"/>
          </w:tcPr>
          <w:p w14:paraId="66D2184B" w14:textId="3B878246" w:rsidR="00A83411" w:rsidRPr="006423FA" w:rsidRDefault="00A83411" w:rsidP="00DA3E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A83411" w:rsidRPr="00DE65BD" w14:paraId="7ED4A260" w14:textId="77777777" w:rsidTr="00E659E2">
        <w:tc>
          <w:tcPr>
            <w:tcW w:w="2671" w:type="dxa"/>
          </w:tcPr>
          <w:p w14:paraId="52938882" w14:textId="1590DFA5" w:rsidR="00A83411" w:rsidRPr="00CB3699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0E8D233" w14:textId="511E568B" w:rsidR="00A83411" w:rsidRPr="006423FA" w:rsidRDefault="0073771F" w:rsidP="003E777B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6423FA">
              <w:rPr>
                <w:rFonts w:hAnsi="Arial Unicode MS"/>
              </w:rPr>
              <w:t>F</w:t>
            </w:r>
            <w:r w:rsidRPr="006423FA">
              <w:rPr>
                <w:rFonts w:eastAsia="Times New Roman"/>
              </w:rPr>
              <w:t>oster strong relationships with a wide range of stakeholders, including pupils, parents, school Senior Leadership Teams, Subject Head</w:t>
            </w:r>
            <w:r w:rsidR="00650070" w:rsidRPr="006423FA">
              <w:rPr>
                <w:rFonts w:eastAsia="Times New Roman"/>
              </w:rPr>
              <w:t>s</w:t>
            </w:r>
            <w:r w:rsidRPr="006423FA">
              <w:rPr>
                <w:rFonts w:eastAsia="Times New Roman"/>
              </w:rPr>
              <w:t xml:space="preserve"> and Coordinators, cultural partners, council staff.</w:t>
            </w:r>
          </w:p>
        </w:tc>
      </w:tr>
      <w:tr w:rsidR="00A83411" w:rsidRPr="00DE65BD" w14:paraId="42C282CA" w14:textId="77777777" w:rsidTr="00E659E2">
        <w:tc>
          <w:tcPr>
            <w:tcW w:w="2671" w:type="dxa"/>
          </w:tcPr>
          <w:p w14:paraId="5553C173" w14:textId="72B702E8" w:rsidR="00A83411" w:rsidRPr="00B20523" w:rsidRDefault="00B20523" w:rsidP="00B2052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SERVICE</w:t>
            </w:r>
          </w:p>
        </w:tc>
        <w:tc>
          <w:tcPr>
            <w:tcW w:w="6633" w:type="dxa"/>
          </w:tcPr>
          <w:p w14:paraId="093148CC" w14:textId="3D97D3D3" w:rsidR="00A83411" w:rsidRPr="004E5434" w:rsidRDefault="00A83411" w:rsidP="003E777B">
            <w:pPr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A83411" w:rsidRPr="00DE65BD" w14:paraId="099538EB" w14:textId="77777777" w:rsidTr="00E659E2">
        <w:tc>
          <w:tcPr>
            <w:tcW w:w="2671" w:type="dxa"/>
          </w:tcPr>
          <w:p w14:paraId="3B206091" w14:textId="6A803B42" w:rsidR="00A83411" w:rsidRPr="00CD4A5F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42564B4" w14:textId="13EAE0CD" w:rsidR="00A83411" w:rsidRPr="00DE65BD" w:rsidRDefault="003563D6" w:rsidP="003E777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  <w:r w:rsidRPr="00EE7F86">
              <w:t>Provid</w:t>
            </w:r>
            <w:r w:rsidR="000D5BAC">
              <w:t>e</w:t>
            </w:r>
            <w:r w:rsidRPr="00EE7F86">
              <w:t xml:space="preserve"> reports, data and other information, as required by the Head of THAMES, to ensure that whole service expectations are met.</w:t>
            </w:r>
          </w:p>
        </w:tc>
      </w:tr>
      <w:tr w:rsidR="00777637" w:rsidRPr="00DE65BD" w14:paraId="280BF176" w14:textId="77777777" w:rsidTr="00E659E2">
        <w:tc>
          <w:tcPr>
            <w:tcW w:w="2671" w:type="dxa"/>
          </w:tcPr>
          <w:p w14:paraId="1F089DF3" w14:textId="2F03D554" w:rsidR="00777637" w:rsidRPr="00B20523" w:rsidRDefault="00777637" w:rsidP="0077763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PERFORMANCE</w:t>
            </w:r>
          </w:p>
        </w:tc>
        <w:tc>
          <w:tcPr>
            <w:tcW w:w="6633" w:type="dxa"/>
          </w:tcPr>
          <w:p w14:paraId="28A0488C" w14:textId="77777777" w:rsidR="00777637" w:rsidRPr="00DE65BD" w:rsidRDefault="00777637" w:rsidP="0077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777637" w:rsidRPr="00DE65BD" w14:paraId="38A704C2" w14:textId="77777777" w:rsidTr="00E659E2">
        <w:tc>
          <w:tcPr>
            <w:tcW w:w="2671" w:type="dxa"/>
          </w:tcPr>
          <w:p w14:paraId="6D3B0418" w14:textId="444E7AB9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C1910D2" w14:textId="34BEC4D5" w:rsidR="00777637" w:rsidRPr="000943CA" w:rsidRDefault="003563D6" w:rsidP="000943CA">
            <w:pPr>
              <w:spacing w:before="120" w:after="120"/>
              <w:jc w:val="both"/>
              <w:rPr>
                <w:rFonts w:eastAsia="Arial"/>
                <w:i/>
                <w:iCs/>
              </w:rPr>
            </w:pPr>
            <w:r>
              <w:rPr>
                <w:snapToGrid w:val="0"/>
                <w:lang w:eastAsia="en-US"/>
              </w:rPr>
              <w:t>Keep abreast with national developments in arts education</w:t>
            </w:r>
            <w:r w:rsidR="00CB29BC">
              <w:rPr>
                <w:snapToGrid w:val="0"/>
                <w:lang w:eastAsia="en-US"/>
              </w:rPr>
              <w:t>.</w:t>
            </w:r>
          </w:p>
        </w:tc>
      </w:tr>
    </w:tbl>
    <w:p w14:paraId="109AA2D5" w14:textId="77777777" w:rsidR="00E33979" w:rsidRDefault="00E33979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12D1970B" w14:textId="21212BD1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0D9C4748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7A87E76E" w14:textId="06A979EA" w:rsidR="00E659E2" w:rsidRDefault="00E659E2" w:rsidP="00352FF8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</w:p>
    <w:p w14:paraId="4AC66CDC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94AFE2D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 xml:space="preserve">Ensure that all duties and responsibilities are discharged in accordance with the council’s policies and procedures, Code of Conduct and relevant regulations and legislation. </w:t>
      </w:r>
    </w:p>
    <w:p w14:paraId="0D05DE6A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</w:p>
    <w:p w14:paraId="353248B9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lastRenderedPageBreak/>
        <w:t>To comply with the council’s equal opportunities and diversity policies ensuring anti-discriminatory practice within the service area.</w:t>
      </w:r>
    </w:p>
    <w:p w14:paraId="1C99B22E" w14:textId="77777777" w:rsidR="002529C5" w:rsidRDefault="002529C5" w:rsidP="00E659E2">
      <w:pPr>
        <w:spacing w:after="0"/>
        <w:jc w:val="both"/>
        <w:rPr>
          <w:rFonts w:eastAsia="Times New Roman"/>
          <w:color w:val="000000"/>
        </w:rPr>
      </w:pPr>
    </w:p>
    <w:p w14:paraId="6C363B9C" w14:textId="77777777" w:rsidR="00176F21" w:rsidRDefault="00E659E2" w:rsidP="00E659E2">
      <w:pPr>
        <w:rPr>
          <w:rFonts w:eastAsia="Times New Roman"/>
          <w:snapToGrid w:val="0"/>
          <w:szCs w:val="20"/>
          <w:lang w:eastAsia="en-US"/>
        </w:rPr>
      </w:pPr>
      <w:r w:rsidRPr="005C50ED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p w14:paraId="7B88C42B" w14:textId="77777777" w:rsidR="002D30D6" w:rsidRDefault="002D30D6" w:rsidP="00E659E2">
      <w:pPr>
        <w:rPr>
          <w:rFonts w:eastAsia="Times New Roman"/>
          <w:snapToGrid w:val="0"/>
          <w:szCs w:val="20"/>
          <w:lang w:eastAsia="en-US"/>
        </w:rPr>
      </w:pPr>
    </w:p>
    <w:p w14:paraId="2E5289E2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41AE5EAC" w14:textId="77777777" w:rsidR="008F66D9" w:rsidRDefault="008F66D9" w:rsidP="00E659E2">
      <w:pPr>
        <w:rPr>
          <w:rFonts w:eastAsia="Times New Roman"/>
          <w:snapToGrid w:val="0"/>
          <w:szCs w:val="20"/>
          <w:lang w:eastAsia="en-US"/>
        </w:rPr>
      </w:pPr>
    </w:p>
    <w:p w14:paraId="20BC8C05" w14:textId="77777777" w:rsidR="008F66D9" w:rsidRDefault="008F66D9" w:rsidP="00E659E2">
      <w:pPr>
        <w:rPr>
          <w:rFonts w:eastAsia="Times New Roman"/>
          <w:snapToGrid w:val="0"/>
          <w:szCs w:val="20"/>
          <w:lang w:eastAsia="en-US"/>
        </w:rPr>
      </w:pPr>
    </w:p>
    <w:p w14:paraId="653B7DAF" w14:textId="77777777" w:rsidR="00A72BC8" w:rsidRDefault="00A72BC8" w:rsidP="00E659E2">
      <w:pPr>
        <w:rPr>
          <w:rFonts w:eastAsia="Times New Roman"/>
          <w:snapToGrid w:val="0"/>
          <w:szCs w:val="20"/>
          <w:lang w:eastAsia="en-US"/>
        </w:rPr>
      </w:pPr>
    </w:p>
    <w:p w14:paraId="6FB15995" w14:textId="77777777" w:rsidR="00A72BC8" w:rsidRDefault="00A72BC8" w:rsidP="00E659E2">
      <w:pPr>
        <w:rPr>
          <w:rFonts w:eastAsia="Times New Roman"/>
          <w:snapToGrid w:val="0"/>
          <w:szCs w:val="20"/>
          <w:lang w:eastAsia="en-US"/>
        </w:rPr>
      </w:pPr>
    </w:p>
    <w:p w14:paraId="0F771733" w14:textId="77777777" w:rsidR="002529C5" w:rsidRDefault="002529C5">
      <w:pPr>
        <w:spacing w:line="259" w:lineRule="auto"/>
        <w:rPr>
          <w:rFonts w:eastAsia="Times New Roman"/>
          <w:b/>
          <w:bCs/>
          <w:noProof/>
          <w:color w:val="0062AE"/>
          <w:sz w:val="36"/>
          <w:szCs w:val="56"/>
        </w:rPr>
      </w:pPr>
      <w:r>
        <w:br w:type="page"/>
      </w:r>
    </w:p>
    <w:p w14:paraId="6B8C18FA" w14:textId="170755E6" w:rsidR="002D30D6" w:rsidRDefault="001F481A" w:rsidP="002529C5">
      <w:pPr>
        <w:pStyle w:val="Title"/>
        <w:jc w:val="center"/>
      </w:pPr>
      <w:r>
        <w:lastRenderedPageBreak/>
        <w:t>P</w:t>
      </w:r>
      <w:r w:rsidR="009E7322">
        <w:t>erson Specification</w:t>
      </w:r>
    </w:p>
    <w:tbl>
      <w:tblPr>
        <w:tblStyle w:val="TableGrid"/>
        <w:tblW w:w="8522" w:type="dxa"/>
        <w:tblLook w:val="01E0" w:firstRow="1" w:lastRow="1" w:firstColumn="1" w:lastColumn="1" w:noHBand="0" w:noVBand="0"/>
      </w:tblPr>
      <w:tblGrid>
        <w:gridCol w:w="1817"/>
        <w:gridCol w:w="3421"/>
        <w:gridCol w:w="1720"/>
        <w:gridCol w:w="1564"/>
      </w:tblGrid>
      <w:tr w:rsidR="00E659E2" w:rsidRPr="00B85397" w14:paraId="55A1A960" w14:textId="77777777" w:rsidTr="0010431A">
        <w:trPr>
          <w:trHeight w:val="962"/>
        </w:trPr>
        <w:tc>
          <w:tcPr>
            <w:tcW w:w="1555" w:type="dxa"/>
          </w:tcPr>
          <w:p w14:paraId="760A12A7" w14:textId="77777777" w:rsidR="00E659E2" w:rsidRDefault="00E659E2">
            <w:pPr>
              <w:rPr>
                <w:b/>
              </w:rPr>
            </w:pPr>
            <w:r w:rsidRPr="00B85397">
              <w:rPr>
                <w:b/>
              </w:rPr>
              <w:t>Person Specification for the Post of</w:t>
            </w:r>
            <w:r w:rsidR="008C1FD7">
              <w:rPr>
                <w:b/>
              </w:rPr>
              <w:t xml:space="preserve"> THAMES Projects Manager (Music Education)</w:t>
            </w:r>
          </w:p>
          <w:p w14:paraId="3A5077EC" w14:textId="71543C34" w:rsidR="008C1FD7" w:rsidRPr="00B85397" w:rsidRDefault="008C1FD7">
            <w:pPr>
              <w:rPr>
                <w:b/>
              </w:rPr>
            </w:pPr>
          </w:p>
        </w:tc>
        <w:tc>
          <w:tcPr>
            <w:tcW w:w="3674" w:type="dxa"/>
          </w:tcPr>
          <w:p w14:paraId="73807D75" w14:textId="45833E31" w:rsidR="00E659E2" w:rsidRPr="00B85397" w:rsidRDefault="00E659E2"/>
        </w:tc>
        <w:tc>
          <w:tcPr>
            <w:tcW w:w="1720" w:type="dxa"/>
          </w:tcPr>
          <w:p w14:paraId="4B0AF067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7DB5762E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3583CFF4" w14:textId="46D66A7D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 xml:space="preserve">Desirable (D) </w:t>
            </w:r>
          </w:p>
          <w:p w14:paraId="1CCD8641" w14:textId="77777777" w:rsidR="00E659E2" w:rsidRPr="00B85397" w:rsidRDefault="00E659E2">
            <w:pPr>
              <w:rPr>
                <w:b/>
              </w:rPr>
            </w:pPr>
          </w:p>
        </w:tc>
        <w:tc>
          <w:tcPr>
            <w:tcW w:w="1573" w:type="dxa"/>
          </w:tcPr>
          <w:p w14:paraId="1D09C758" w14:textId="77777777" w:rsidR="00E659E2" w:rsidRPr="0010431A" w:rsidRDefault="00E659E2">
            <w:pPr>
              <w:rPr>
                <w:bCs/>
              </w:rPr>
            </w:pPr>
            <w:r w:rsidRPr="0010431A">
              <w:rPr>
                <w:bCs/>
              </w:rPr>
              <w:t>Method of Assessment</w:t>
            </w:r>
          </w:p>
          <w:p w14:paraId="1B314826" w14:textId="77777777" w:rsidR="00E659E2" w:rsidRPr="0010431A" w:rsidRDefault="00E659E2">
            <w:pPr>
              <w:rPr>
                <w:bCs/>
              </w:rPr>
            </w:pPr>
            <w:r w:rsidRPr="0010431A">
              <w:rPr>
                <w:bCs/>
              </w:rPr>
              <w:t>A= Application Form</w:t>
            </w:r>
          </w:p>
          <w:p w14:paraId="4CA990BA" w14:textId="77777777" w:rsidR="00E659E2" w:rsidRPr="0010431A" w:rsidRDefault="00E659E2">
            <w:pPr>
              <w:rPr>
                <w:bCs/>
              </w:rPr>
            </w:pPr>
            <w:r w:rsidRPr="0010431A">
              <w:rPr>
                <w:bCs/>
              </w:rPr>
              <w:t>T= Test</w:t>
            </w:r>
          </w:p>
          <w:p w14:paraId="20220EE2" w14:textId="77777777" w:rsidR="00E659E2" w:rsidRPr="00E11E72" w:rsidRDefault="00E659E2">
            <w:pPr>
              <w:rPr>
                <w:b/>
              </w:rPr>
            </w:pPr>
            <w:r w:rsidRPr="0010431A">
              <w:rPr>
                <w:bCs/>
              </w:rPr>
              <w:t>I= Interview</w:t>
            </w:r>
          </w:p>
        </w:tc>
      </w:tr>
      <w:tr w:rsidR="004C5A44" w:rsidRPr="00B85397" w14:paraId="4A61CEB3" w14:textId="77777777" w:rsidTr="0010431A">
        <w:trPr>
          <w:trHeight w:val="867"/>
        </w:trPr>
        <w:tc>
          <w:tcPr>
            <w:tcW w:w="1555" w:type="dxa"/>
          </w:tcPr>
          <w:p w14:paraId="35EBA756" w14:textId="77777777" w:rsidR="004C5A44" w:rsidRPr="00B85397" w:rsidRDefault="004C5A44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14:paraId="2C7F5174" w14:textId="77777777" w:rsidR="004C5A44" w:rsidRPr="00B85397" w:rsidRDefault="004C5A44">
            <w:pPr>
              <w:rPr>
                <w:b/>
              </w:rPr>
            </w:pPr>
          </w:p>
          <w:p w14:paraId="2B64A65C" w14:textId="77777777" w:rsidR="004C5A44" w:rsidRPr="00B85397" w:rsidRDefault="004C5A44">
            <w:pPr>
              <w:rPr>
                <w:b/>
              </w:rPr>
            </w:pPr>
          </w:p>
        </w:tc>
        <w:tc>
          <w:tcPr>
            <w:tcW w:w="3674" w:type="dxa"/>
          </w:tcPr>
          <w:p w14:paraId="0B82D29A" w14:textId="0E77DA32" w:rsidR="00496CA1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 xml:space="preserve">A good understanding of the current issues relating to </w:t>
            </w:r>
            <w:r w:rsidR="002529C5">
              <w:rPr>
                <w:rFonts w:eastAsia="Times New Roman"/>
                <w:lang w:val="en-US" w:eastAsia="en-US"/>
              </w:rPr>
              <w:t>music</w:t>
            </w:r>
            <w:r w:rsidR="002529C5" w:rsidRPr="008F66D9">
              <w:rPr>
                <w:rFonts w:eastAsia="Times New Roman"/>
                <w:lang w:val="en-US" w:eastAsia="en-US"/>
              </w:rPr>
              <w:t xml:space="preserve"> </w:t>
            </w:r>
            <w:r w:rsidRPr="008F66D9">
              <w:rPr>
                <w:rFonts w:eastAsia="Times New Roman"/>
                <w:lang w:val="en-US" w:eastAsia="en-US"/>
              </w:rPr>
              <w:t xml:space="preserve">education in schools </w:t>
            </w:r>
            <w:r w:rsidR="008965AD">
              <w:rPr>
                <w:rFonts w:eastAsia="Times New Roman"/>
                <w:lang w:val="en-US" w:eastAsia="en-US"/>
              </w:rPr>
              <w:t>both at local and national levels</w:t>
            </w:r>
          </w:p>
          <w:p w14:paraId="4CE5E3D0" w14:textId="12422450" w:rsidR="00EF2885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>A good understanding of how schools operate and how music and arts education can contribute to improving pupil learning and motivation</w:t>
            </w:r>
          </w:p>
          <w:p w14:paraId="378A4D69" w14:textId="1DF67062" w:rsidR="000E6845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>A good understanding of how Arts and Music Services can contribute to School Improvement and rais</w:t>
            </w:r>
            <w:r w:rsidR="00B60975">
              <w:rPr>
                <w:rFonts w:eastAsia="Times New Roman"/>
                <w:lang w:val="en-US" w:eastAsia="en-US"/>
              </w:rPr>
              <w:t>e</w:t>
            </w:r>
            <w:r w:rsidRPr="008F66D9">
              <w:rPr>
                <w:rFonts w:eastAsia="Times New Roman"/>
                <w:lang w:val="en-US" w:eastAsia="en-US"/>
              </w:rPr>
              <w:t xml:space="preserve"> attainment and motivation of young people</w:t>
            </w:r>
          </w:p>
          <w:p w14:paraId="68224BA0" w14:textId="6B2C4F98" w:rsidR="000E6845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 xml:space="preserve">An understanding of the planning, procedures and organisation needed when delivering </w:t>
            </w:r>
            <w:r w:rsidR="00C314D1">
              <w:rPr>
                <w:rFonts w:eastAsia="Times New Roman"/>
                <w:lang w:val="en-US" w:eastAsia="en-US"/>
              </w:rPr>
              <w:t xml:space="preserve">and evaluating </w:t>
            </w:r>
            <w:r w:rsidRPr="008F66D9">
              <w:rPr>
                <w:rFonts w:eastAsia="Times New Roman"/>
                <w:lang w:val="en-US" w:eastAsia="en-US"/>
              </w:rPr>
              <w:t>projects and other performance opportunities</w:t>
            </w:r>
          </w:p>
          <w:p w14:paraId="7479131F" w14:textId="27072B8D" w:rsidR="000E6845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>An understanding of how budgets are devised</w:t>
            </w:r>
            <w:r w:rsidR="00E1186D">
              <w:rPr>
                <w:rFonts w:eastAsia="Times New Roman"/>
                <w:lang w:val="en-US" w:eastAsia="en-US"/>
              </w:rPr>
              <w:t xml:space="preserve"> and managed</w:t>
            </w:r>
            <w:r w:rsidR="000A1FF1">
              <w:rPr>
                <w:rFonts w:eastAsia="Times New Roman"/>
                <w:lang w:val="en-US" w:eastAsia="en-US"/>
              </w:rPr>
              <w:t>, finance of projects, fundraising and creating financial projections</w:t>
            </w:r>
          </w:p>
          <w:p w14:paraId="0A1F9C28" w14:textId="7AFB0F65" w:rsidR="00191648" w:rsidRPr="00A2073F" w:rsidRDefault="00191648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An understanding of what is needed to ensure music education and opportunities are fully accessible and inclusive</w:t>
            </w:r>
            <w:r w:rsidR="00B47A25">
              <w:rPr>
                <w:rFonts w:eastAsia="Times New Roman"/>
                <w:lang w:val="en-US" w:eastAsia="en-US"/>
              </w:rPr>
              <w:t xml:space="preserve"> </w:t>
            </w:r>
            <w:r w:rsidR="00B47A25">
              <w:rPr>
                <w:rFonts w:eastAsia="Times New Roman"/>
                <w:lang w:val="en-US" w:eastAsia="en-US"/>
              </w:rPr>
              <w:lastRenderedPageBreak/>
              <w:t>and embrace the principles of youth voice</w:t>
            </w:r>
            <w:r>
              <w:rPr>
                <w:rFonts w:eastAsia="Times New Roman"/>
                <w:lang w:val="en-US" w:eastAsia="en-US"/>
              </w:rPr>
              <w:t>.</w:t>
            </w:r>
          </w:p>
          <w:p w14:paraId="123DB728" w14:textId="0653D298" w:rsidR="00530541" w:rsidRPr="00A2073F" w:rsidRDefault="0053054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A2073F">
              <w:rPr>
                <w:rFonts w:eastAsia="Times New Roman"/>
                <w:lang w:val="en-US" w:eastAsia="en-US"/>
              </w:rPr>
              <w:t xml:space="preserve">An understanding and sensitivity to issues relating to the development of music and performance activities in a culturally diverse inner-city Borough  </w:t>
            </w:r>
          </w:p>
          <w:p w14:paraId="4317F8DA" w14:textId="58C2B230" w:rsidR="008B3900" w:rsidRDefault="0053054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684D91">
              <w:rPr>
                <w:rFonts w:eastAsia="Times New Roman"/>
                <w:lang w:val="en-US" w:eastAsia="en-US"/>
              </w:rPr>
              <w:t>An understanding of the learning needs of the wider educational community</w:t>
            </w:r>
          </w:p>
          <w:p w14:paraId="3293E8FB" w14:textId="4B702D2D" w:rsidR="00DA5605" w:rsidRPr="008B3900" w:rsidRDefault="00C314D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An understanding of</w:t>
            </w:r>
            <w:r w:rsidR="00DA5605" w:rsidRPr="008B3900">
              <w:rPr>
                <w:rFonts w:eastAsia="Times New Roman"/>
                <w:lang w:val="en-US" w:eastAsia="en-US"/>
              </w:rPr>
              <w:t xml:space="preserve"> IT to support learning and administration</w:t>
            </w:r>
          </w:p>
          <w:p w14:paraId="4F4EDB62" w14:textId="26855964" w:rsidR="004C5A44" w:rsidRPr="008F66D9" w:rsidRDefault="00DA5605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201798">
              <w:rPr>
                <w:rFonts w:eastAsia="Times New Roman"/>
                <w:lang w:val="en-US" w:eastAsia="en-US"/>
              </w:rPr>
              <w:t>Good communication skills, both verbal and written</w:t>
            </w:r>
          </w:p>
        </w:tc>
        <w:tc>
          <w:tcPr>
            <w:tcW w:w="1720" w:type="dxa"/>
          </w:tcPr>
          <w:p w14:paraId="2F8E5A28" w14:textId="77777777" w:rsidR="004C5A44" w:rsidRDefault="007B002E">
            <w:r>
              <w:lastRenderedPageBreak/>
              <w:t>E</w:t>
            </w:r>
          </w:p>
          <w:p w14:paraId="5003E9A9" w14:textId="77777777" w:rsidR="007B002E" w:rsidRDefault="007B002E"/>
          <w:p w14:paraId="30968684" w14:textId="77777777" w:rsidR="007B002E" w:rsidRDefault="007B002E"/>
          <w:p w14:paraId="0C0C52D2" w14:textId="77777777" w:rsidR="007B002E" w:rsidRDefault="007B002E"/>
          <w:p w14:paraId="6A5E08B0" w14:textId="77777777" w:rsidR="00931822" w:rsidRDefault="00931822"/>
          <w:p w14:paraId="6304B388" w14:textId="77777777" w:rsidR="00891C01" w:rsidRDefault="00891C01"/>
          <w:p w14:paraId="38621E7E" w14:textId="127D1113" w:rsidR="007B002E" w:rsidRDefault="008D7335">
            <w:r>
              <w:t>E</w:t>
            </w:r>
          </w:p>
          <w:p w14:paraId="414F64B6" w14:textId="77777777" w:rsidR="00931822" w:rsidRDefault="00931822"/>
          <w:p w14:paraId="6A5DB425" w14:textId="77777777" w:rsidR="00931822" w:rsidRDefault="00931822"/>
          <w:p w14:paraId="2AD88E35" w14:textId="77777777" w:rsidR="00931822" w:rsidRDefault="00931822"/>
          <w:p w14:paraId="7BDA8734" w14:textId="77777777" w:rsidR="00931822" w:rsidRDefault="00931822"/>
          <w:p w14:paraId="51A0CF43" w14:textId="77777777" w:rsidR="00931822" w:rsidRDefault="00931822"/>
          <w:p w14:paraId="6E47ADCB" w14:textId="77777777" w:rsidR="00931822" w:rsidRDefault="00931822">
            <w:r>
              <w:t>E</w:t>
            </w:r>
          </w:p>
          <w:p w14:paraId="7E01853B" w14:textId="77777777" w:rsidR="00931822" w:rsidRDefault="00931822"/>
          <w:p w14:paraId="78277521" w14:textId="77777777" w:rsidR="00931822" w:rsidRDefault="00931822"/>
          <w:p w14:paraId="5E3A0C9D" w14:textId="77777777" w:rsidR="00931822" w:rsidRDefault="00931822"/>
          <w:p w14:paraId="28344DA0" w14:textId="77777777" w:rsidR="00931822" w:rsidRDefault="00931822"/>
          <w:p w14:paraId="0EB43E14" w14:textId="77777777" w:rsidR="00931822" w:rsidRDefault="00931822"/>
          <w:p w14:paraId="268A808E" w14:textId="77777777" w:rsidR="00931822" w:rsidRDefault="00931822"/>
          <w:p w14:paraId="08857CD8" w14:textId="04132D3C" w:rsidR="00931822" w:rsidRDefault="00931822">
            <w:r>
              <w:t>E</w:t>
            </w:r>
          </w:p>
          <w:p w14:paraId="179D1B94" w14:textId="77777777" w:rsidR="00931822" w:rsidRDefault="00931822"/>
          <w:p w14:paraId="546A9E6A" w14:textId="77777777" w:rsidR="00931822" w:rsidRDefault="00931822"/>
          <w:p w14:paraId="1895100F" w14:textId="77777777" w:rsidR="00931822" w:rsidRDefault="00931822"/>
          <w:p w14:paraId="70F9748D" w14:textId="77777777" w:rsidR="00931822" w:rsidRDefault="00931822"/>
          <w:p w14:paraId="71B29AB9" w14:textId="77777777" w:rsidR="00931822" w:rsidRDefault="00931822"/>
          <w:p w14:paraId="642114C8" w14:textId="77777777" w:rsidR="00BE52EC" w:rsidRDefault="00BE52EC"/>
          <w:p w14:paraId="0B75CB08" w14:textId="783D5635" w:rsidR="00931822" w:rsidRDefault="00931822">
            <w:r>
              <w:t>E</w:t>
            </w:r>
          </w:p>
          <w:p w14:paraId="58892740" w14:textId="77777777" w:rsidR="00931822" w:rsidRDefault="00931822"/>
          <w:p w14:paraId="27D0B500" w14:textId="77777777" w:rsidR="00931822" w:rsidRDefault="00931822"/>
          <w:p w14:paraId="37E3BA6E" w14:textId="62026B13" w:rsidR="00931822" w:rsidRDefault="00931822"/>
          <w:p w14:paraId="3413D6C6" w14:textId="77777777" w:rsidR="00931822" w:rsidRDefault="00931822"/>
          <w:p w14:paraId="1E6869B5" w14:textId="77777777" w:rsidR="0072491C" w:rsidRDefault="0072491C"/>
          <w:p w14:paraId="630BCFA0" w14:textId="599AB040" w:rsidR="00931822" w:rsidRDefault="0015199E">
            <w:r>
              <w:t>E</w:t>
            </w:r>
          </w:p>
          <w:p w14:paraId="5723C62E" w14:textId="77777777" w:rsidR="0015199E" w:rsidRDefault="0015199E"/>
          <w:p w14:paraId="71A34267" w14:textId="77777777" w:rsidR="0015199E" w:rsidRDefault="0015199E"/>
          <w:p w14:paraId="2C0F882F" w14:textId="77777777" w:rsidR="0015199E" w:rsidRDefault="0015199E"/>
          <w:p w14:paraId="6877913E" w14:textId="77777777" w:rsidR="0015199E" w:rsidRDefault="0015199E"/>
          <w:p w14:paraId="0BC082B7" w14:textId="77777777" w:rsidR="00BE52EC" w:rsidRDefault="00BE52EC"/>
          <w:p w14:paraId="022C8542" w14:textId="77777777" w:rsidR="0072491C" w:rsidRDefault="0072491C"/>
          <w:p w14:paraId="1B5576A5" w14:textId="77777777" w:rsidR="0072491C" w:rsidRDefault="0072491C"/>
          <w:p w14:paraId="3C1FECC3" w14:textId="0100EB74" w:rsidR="0015199E" w:rsidRDefault="0015199E">
            <w:r>
              <w:t>D</w:t>
            </w:r>
          </w:p>
          <w:p w14:paraId="52820613" w14:textId="77777777" w:rsidR="0015199E" w:rsidRDefault="0015199E"/>
          <w:p w14:paraId="039458CC" w14:textId="77777777" w:rsidR="0015199E" w:rsidRDefault="0015199E"/>
          <w:p w14:paraId="60CCE935" w14:textId="77777777" w:rsidR="0015199E" w:rsidRDefault="0015199E"/>
          <w:p w14:paraId="2B56EFF9" w14:textId="77777777" w:rsidR="0015199E" w:rsidRDefault="0015199E"/>
          <w:p w14:paraId="73D7EE93" w14:textId="77777777" w:rsidR="0015199E" w:rsidRDefault="0015199E"/>
          <w:p w14:paraId="186A149D" w14:textId="77777777" w:rsidR="0015199E" w:rsidRDefault="0015199E"/>
          <w:p w14:paraId="4223C00B" w14:textId="77777777" w:rsidR="0015199E" w:rsidRDefault="0015199E"/>
          <w:p w14:paraId="295923B3" w14:textId="1947DE66" w:rsidR="0015199E" w:rsidRDefault="00535019">
            <w:r>
              <w:t>D</w:t>
            </w:r>
          </w:p>
          <w:p w14:paraId="2890AFDA" w14:textId="77777777" w:rsidR="00535019" w:rsidRDefault="00535019"/>
          <w:p w14:paraId="76787614" w14:textId="77777777" w:rsidR="00535019" w:rsidRDefault="00535019"/>
          <w:p w14:paraId="4CD45DD7" w14:textId="77777777" w:rsidR="00535019" w:rsidRDefault="00535019"/>
          <w:p w14:paraId="2BC98D13" w14:textId="302AB970" w:rsidR="00535019" w:rsidRDefault="00535019">
            <w:r>
              <w:t>E</w:t>
            </w:r>
          </w:p>
          <w:p w14:paraId="734AE2FC" w14:textId="77777777" w:rsidR="00535019" w:rsidRDefault="00535019"/>
          <w:p w14:paraId="708B536E" w14:textId="77777777" w:rsidR="00535019" w:rsidRDefault="00535019"/>
          <w:p w14:paraId="7A9782B1" w14:textId="217DACF3" w:rsidR="00535019" w:rsidRDefault="00535019">
            <w:r>
              <w:t>E</w:t>
            </w:r>
          </w:p>
          <w:p w14:paraId="3D6C1EE9" w14:textId="77777777" w:rsidR="0015199E" w:rsidRDefault="0015199E"/>
          <w:p w14:paraId="7E4B035B" w14:textId="77777777" w:rsidR="0015199E" w:rsidRDefault="0015199E"/>
          <w:p w14:paraId="1F430EC7" w14:textId="213C2664" w:rsidR="00931822" w:rsidRPr="00B85397" w:rsidRDefault="00931822"/>
        </w:tc>
        <w:tc>
          <w:tcPr>
            <w:tcW w:w="1573" w:type="dxa"/>
          </w:tcPr>
          <w:p w14:paraId="2B12F267" w14:textId="77777777" w:rsidR="007A506F" w:rsidRDefault="007A506F">
            <w:r>
              <w:lastRenderedPageBreak/>
              <w:t>A/I</w:t>
            </w:r>
          </w:p>
          <w:p w14:paraId="01DA5261" w14:textId="77777777" w:rsidR="007A506F" w:rsidRDefault="007A506F"/>
          <w:p w14:paraId="501D29D3" w14:textId="77777777" w:rsidR="007A506F" w:rsidRDefault="007A506F"/>
          <w:p w14:paraId="1D047120" w14:textId="77777777" w:rsidR="007A506F" w:rsidRDefault="007A506F"/>
          <w:p w14:paraId="22B8D8B1" w14:textId="77777777" w:rsidR="00402369" w:rsidRDefault="00402369"/>
          <w:p w14:paraId="2C517390" w14:textId="77777777" w:rsidR="00891C01" w:rsidRDefault="00891C01"/>
          <w:p w14:paraId="3281B707" w14:textId="466859FF" w:rsidR="007A506F" w:rsidRDefault="007A506F">
            <w:r>
              <w:t>A/I</w:t>
            </w:r>
          </w:p>
          <w:p w14:paraId="6D57BEF9" w14:textId="77777777" w:rsidR="00BC5EEA" w:rsidRDefault="00BC5EEA"/>
          <w:p w14:paraId="58140C0E" w14:textId="77777777" w:rsidR="00BC5EEA" w:rsidRDefault="00BC5EEA"/>
          <w:p w14:paraId="116E3CE6" w14:textId="77777777" w:rsidR="00BC5EEA" w:rsidRDefault="00BC5EEA"/>
          <w:p w14:paraId="5511F58C" w14:textId="77777777" w:rsidR="00BC5EEA" w:rsidRDefault="00BC5EEA"/>
          <w:p w14:paraId="545420A8" w14:textId="77777777" w:rsidR="00BC5EEA" w:rsidRDefault="00BC5EEA"/>
          <w:p w14:paraId="4D677801" w14:textId="5967341D" w:rsidR="00BC5EEA" w:rsidRDefault="00BC5EEA">
            <w:r>
              <w:t>A/I</w:t>
            </w:r>
          </w:p>
          <w:p w14:paraId="0EF07113" w14:textId="77777777" w:rsidR="00BC5EEA" w:rsidRDefault="00BC5EEA"/>
          <w:p w14:paraId="73768753" w14:textId="77777777" w:rsidR="00402369" w:rsidRDefault="00402369"/>
          <w:p w14:paraId="19DEC466" w14:textId="77777777" w:rsidR="00402369" w:rsidRDefault="00402369"/>
          <w:p w14:paraId="1FB1332C" w14:textId="77777777" w:rsidR="00402369" w:rsidRDefault="00402369"/>
          <w:p w14:paraId="147FF733" w14:textId="77777777" w:rsidR="00402369" w:rsidRDefault="00402369"/>
          <w:p w14:paraId="534EC846" w14:textId="77777777" w:rsidR="00402369" w:rsidRDefault="00402369"/>
          <w:p w14:paraId="4B4ECF88" w14:textId="77777777" w:rsidR="00402369" w:rsidRDefault="00BE52EC">
            <w:r>
              <w:t>A</w:t>
            </w:r>
          </w:p>
          <w:p w14:paraId="2644F10F" w14:textId="77777777" w:rsidR="00BE52EC" w:rsidRPr="00BE52EC" w:rsidRDefault="00BE52EC" w:rsidP="00BE52EC"/>
          <w:p w14:paraId="6CF3C697" w14:textId="77777777" w:rsidR="00BE52EC" w:rsidRPr="00BE52EC" w:rsidRDefault="00BE52EC" w:rsidP="00BE52EC"/>
          <w:p w14:paraId="7B8171F9" w14:textId="77777777" w:rsidR="00BE52EC" w:rsidRPr="00BE52EC" w:rsidRDefault="00BE52EC" w:rsidP="00BE52EC"/>
          <w:p w14:paraId="4D7E4101" w14:textId="77777777" w:rsidR="00BE52EC" w:rsidRDefault="00BE52EC" w:rsidP="00BE52EC"/>
          <w:p w14:paraId="6AB7BC61" w14:textId="77777777" w:rsidR="00BE52EC" w:rsidRDefault="00BE52EC" w:rsidP="00BE52EC"/>
          <w:p w14:paraId="3ADA0BE2" w14:textId="77777777" w:rsidR="00BE52EC" w:rsidRDefault="00BE52EC" w:rsidP="00BE52EC"/>
          <w:p w14:paraId="6612C4A8" w14:textId="77777777" w:rsidR="00BE52EC" w:rsidRDefault="00BE52EC" w:rsidP="00BE52EC">
            <w:r>
              <w:t>A</w:t>
            </w:r>
          </w:p>
          <w:p w14:paraId="5C8DFDED" w14:textId="77777777" w:rsidR="00BE52EC" w:rsidRDefault="00BE52EC" w:rsidP="00BE52EC"/>
          <w:p w14:paraId="6EA99644" w14:textId="77777777" w:rsidR="00BE52EC" w:rsidRDefault="00BE52EC" w:rsidP="00BE52EC"/>
          <w:p w14:paraId="7032A991" w14:textId="11D2A899" w:rsidR="00BE52EC" w:rsidRDefault="00BE52EC" w:rsidP="00BE52EC"/>
          <w:p w14:paraId="3047D6B3" w14:textId="77777777" w:rsidR="00BE52EC" w:rsidRDefault="00BE52EC" w:rsidP="00BE52EC"/>
          <w:p w14:paraId="3241545C" w14:textId="77777777" w:rsidR="0072491C" w:rsidRDefault="0072491C" w:rsidP="00BE52EC"/>
          <w:p w14:paraId="0094401E" w14:textId="26AC1228" w:rsidR="00BE52EC" w:rsidRDefault="00BE52EC" w:rsidP="00BE52EC">
            <w:r>
              <w:t>A/I</w:t>
            </w:r>
          </w:p>
          <w:p w14:paraId="258F1CFF" w14:textId="77777777" w:rsidR="00BE52EC" w:rsidRPr="00BE52EC" w:rsidRDefault="00BE52EC" w:rsidP="00BE52EC"/>
          <w:p w14:paraId="1A120620" w14:textId="77777777" w:rsidR="00BE52EC" w:rsidRPr="00BE52EC" w:rsidRDefault="00BE52EC" w:rsidP="00BE52EC"/>
          <w:p w14:paraId="4A6A49A7" w14:textId="77777777" w:rsidR="00BE52EC" w:rsidRDefault="00BE52EC" w:rsidP="00BE52EC"/>
          <w:p w14:paraId="7147973E" w14:textId="77777777" w:rsidR="00BE52EC" w:rsidRPr="00BE52EC" w:rsidRDefault="00BE52EC" w:rsidP="00BE52EC"/>
          <w:p w14:paraId="362D5F79" w14:textId="77777777" w:rsidR="00BE52EC" w:rsidRDefault="00BE52EC" w:rsidP="00BE52EC"/>
          <w:p w14:paraId="112313E3" w14:textId="77777777" w:rsidR="0072491C" w:rsidRDefault="0072491C" w:rsidP="00BE52EC"/>
          <w:p w14:paraId="70F87451" w14:textId="77777777" w:rsidR="0072491C" w:rsidRDefault="0072491C" w:rsidP="00BE52EC"/>
          <w:p w14:paraId="4279F394" w14:textId="09BE9F78" w:rsidR="00BE52EC" w:rsidRDefault="00BE52EC" w:rsidP="00BE52EC">
            <w:r>
              <w:t>A</w:t>
            </w:r>
          </w:p>
          <w:p w14:paraId="31DA78CD" w14:textId="77777777" w:rsidR="00BE52EC" w:rsidRDefault="00BE52EC" w:rsidP="00BE52EC"/>
          <w:p w14:paraId="650D1B06" w14:textId="77777777" w:rsidR="00BE52EC" w:rsidRDefault="00BE52EC" w:rsidP="00BE52EC"/>
          <w:p w14:paraId="236F1CDC" w14:textId="77777777" w:rsidR="00BE52EC" w:rsidRDefault="00BE52EC" w:rsidP="00BE52EC"/>
          <w:p w14:paraId="03BB6AAA" w14:textId="77777777" w:rsidR="00BE52EC" w:rsidRDefault="00BE52EC" w:rsidP="00BE52EC"/>
          <w:p w14:paraId="054C53FD" w14:textId="77777777" w:rsidR="00BE52EC" w:rsidRDefault="00BE52EC" w:rsidP="00BE52EC"/>
          <w:p w14:paraId="6EC19E7B" w14:textId="77777777" w:rsidR="00BE52EC" w:rsidRDefault="00BE52EC" w:rsidP="00BE52EC"/>
          <w:p w14:paraId="65DE8525" w14:textId="77777777" w:rsidR="00BE52EC" w:rsidRDefault="00BE52EC" w:rsidP="00BE52EC"/>
          <w:p w14:paraId="5924E907" w14:textId="77777777" w:rsidR="00BE52EC" w:rsidRDefault="00BE52EC" w:rsidP="00BE52EC">
            <w:r>
              <w:t>A</w:t>
            </w:r>
          </w:p>
          <w:p w14:paraId="143DA0EC" w14:textId="77777777" w:rsidR="00A07A0F" w:rsidRDefault="00A07A0F" w:rsidP="00BE52EC"/>
          <w:p w14:paraId="649BD35E" w14:textId="77777777" w:rsidR="00A07A0F" w:rsidRDefault="00A07A0F" w:rsidP="00BE52EC"/>
          <w:p w14:paraId="6F3DF866" w14:textId="77777777" w:rsidR="00A07A0F" w:rsidRDefault="00A07A0F" w:rsidP="00BE52EC"/>
          <w:p w14:paraId="57E24018" w14:textId="77777777" w:rsidR="00A07A0F" w:rsidRDefault="00A07A0F" w:rsidP="00BE52EC">
            <w:r>
              <w:t>A</w:t>
            </w:r>
          </w:p>
          <w:p w14:paraId="29EEF501" w14:textId="77777777" w:rsidR="00A07A0F" w:rsidRDefault="00A07A0F" w:rsidP="00BE52EC"/>
          <w:p w14:paraId="7C16DE8C" w14:textId="77777777" w:rsidR="00A07A0F" w:rsidRDefault="00A07A0F" w:rsidP="00BE52EC"/>
          <w:p w14:paraId="6A9AA967" w14:textId="5DFD7A7D" w:rsidR="00A07A0F" w:rsidRPr="00BE52EC" w:rsidRDefault="00A07A0F" w:rsidP="00BE52EC">
            <w:r>
              <w:t>A/I</w:t>
            </w:r>
          </w:p>
        </w:tc>
      </w:tr>
      <w:tr w:rsidR="004C5A44" w:rsidRPr="00B85397" w14:paraId="1B55AFA6" w14:textId="77777777" w:rsidTr="0010431A">
        <w:trPr>
          <w:trHeight w:val="752"/>
        </w:trPr>
        <w:tc>
          <w:tcPr>
            <w:tcW w:w="1555" w:type="dxa"/>
          </w:tcPr>
          <w:p w14:paraId="254393A7" w14:textId="77777777" w:rsidR="004C5A44" w:rsidRPr="00B85397" w:rsidRDefault="004C5A44">
            <w:pPr>
              <w:rPr>
                <w:b/>
              </w:rPr>
            </w:pPr>
            <w:r w:rsidRPr="00B85397">
              <w:rPr>
                <w:b/>
              </w:rPr>
              <w:lastRenderedPageBreak/>
              <w:t>Qualifications</w:t>
            </w:r>
          </w:p>
          <w:p w14:paraId="2C84335A" w14:textId="77777777" w:rsidR="004C5A44" w:rsidRPr="00B85397" w:rsidRDefault="004C5A44">
            <w:r w:rsidRPr="00B85397">
              <w:rPr>
                <w:b/>
              </w:rPr>
              <w:t>&amp; Experience</w:t>
            </w:r>
          </w:p>
        </w:tc>
        <w:tc>
          <w:tcPr>
            <w:tcW w:w="3674" w:type="dxa"/>
          </w:tcPr>
          <w:p w14:paraId="5790F0FA" w14:textId="4F2BC9FE" w:rsidR="0060782E" w:rsidRPr="00A07A0F" w:rsidRDefault="0060782E" w:rsidP="00A07A0F">
            <w:pPr>
              <w:pStyle w:val="ListParagraph"/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A07A0F">
              <w:rPr>
                <w:rFonts w:eastAsia="Times New Roman"/>
                <w:lang w:val="en-US" w:eastAsia="en-US"/>
              </w:rPr>
              <w:t>In depth knowledge and experience in project management as a project manager and programme manager or equivalent.</w:t>
            </w:r>
          </w:p>
          <w:p w14:paraId="782F3239" w14:textId="7DADE56F" w:rsidR="00E229AB" w:rsidRPr="00B20E20" w:rsidRDefault="00E229AB" w:rsidP="00634B5D">
            <w:pPr>
              <w:pStyle w:val="Body"/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B20E2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 w:eastAsia="en-US"/>
              </w:rPr>
              <w:t xml:space="preserve">Ability to </w:t>
            </w:r>
            <w:r w:rsidR="00D932FF" w:rsidRPr="00B20E2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 w:eastAsia="en-US"/>
              </w:rPr>
              <w:t xml:space="preserve">consult, </w:t>
            </w:r>
            <w:r w:rsidRPr="00B20E2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 w:eastAsia="en-US"/>
              </w:rPr>
              <w:t>plan, co-ordinate, monitor and evaluate complex project work</w:t>
            </w:r>
            <w:r w:rsidR="008C6CC1" w:rsidRPr="00B20E2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 w:eastAsia="en-US"/>
              </w:rPr>
              <w:t>.</w:t>
            </w:r>
          </w:p>
          <w:p w14:paraId="26E45AC0" w14:textId="062F3956" w:rsidR="00BC1977" w:rsidRDefault="00BC1977" w:rsidP="00634B5D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8B3900">
              <w:rPr>
                <w:rFonts w:eastAsia="Times New Roman"/>
                <w:lang w:val="en-US" w:eastAsia="en-US"/>
              </w:rPr>
              <w:t xml:space="preserve">Experience of working with staff at all levels of complex organisations and developing effective partnerships with agencies external to the </w:t>
            </w:r>
            <w:proofErr w:type="spellStart"/>
            <w:r w:rsidRPr="008B3900">
              <w:rPr>
                <w:rFonts w:eastAsia="Times New Roman"/>
                <w:lang w:val="en-US" w:eastAsia="en-US"/>
              </w:rPr>
              <w:t>organisation</w:t>
            </w:r>
            <w:proofErr w:type="spellEnd"/>
            <w:r w:rsidR="001B000B">
              <w:rPr>
                <w:rFonts w:eastAsia="Times New Roman"/>
                <w:lang w:val="en-US" w:eastAsia="en-US"/>
              </w:rPr>
              <w:t xml:space="preserve"> e.g. schools and cultural </w:t>
            </w:r>
            <w:proofErr w:type="spellStart"/>
            <w:r w:rsidR="001B000B">
              <w:rPr>
                <w:rFonts w:eastAsia="Times New Roman"/>
                <w:lang w:val="en-US" w:eastAsia="en-US"/>
              </w:rPr>
              <w:t>organisations</w:t>
            </w:r>
            <w:proofErr w:type="spellEnd"/>
          </w:p>
          <w:p w14:paraId="234D3F31" w14:textId="14639473" w:rsidR="0066104D" w:rsidRPr="00B20E20" w:rsidRDefault="0066104D" w:rsidP="00634B5D">
            <w:pPr>
              <w:pStyle w:val="Body"/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B20E2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 w:eastAsia="en-US"/>
              </w:rPr>
              <w:t>Ability to inspire confidence across a range of cultural partners and schools</w:t>
            </w:r>
          </w:p>
          <w:p w14:paraId="6089185A" w14:textId="05456EF3" w:rsidR="00BD4993" w:rsidRPr="0003644A" w:rsidRDefault="00BD4993" w:rsidP="00634B5D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03644A">
              <w:rPr>
                <w:rFonts w:eastAsia="Times New Roman"/>
                <w:lang w:val="en-US" w:eastAsia="en-US"/>
              </w:rPr>
              <w:t xml:space="preserve">A </w:t>
            </w:r>
            <w:r w:rsidR="009679F1">
              <w:rPr>
                <w:rFonts w:eastAsia="Times New Roman"/>
                <w:lang w:val="en-US" w:eastAsia="en-US"/>
              </w:rPr>
              <w:t>d</w:t>
            </w:r>
            <w:r w:rsidR="00D4302D" w:rsidRPr="0003644A">
              <w:rPr>
                <w:rFonts w:eastAsia="Times New Roman"/>
                <w:lang w:val="en-US" w:eastAsia="en-US"/>
              </w:rPr>
              <w:t>egree</w:t>
            </w:r>
            <w:r w:rsidR="00751700">
              <w:rPr>
                <w:rFonts w:eastAsia="Times New Roman"/>
                <w:lang w:val="en-US" w:eastAsia="en-US"/>
              </w:rPr>
              <w:t xml:space="preserve"> or </w:t>
            </w:r>
            <w:r w:rsidR="009679F1">
              <w:rPr>
                <w:rFonts w:eastAsia="Times New Roman"/>
                <w:lang w:val="en-US" w:eastAsia="en-US"/>
              </w:rPr>
              <w:t>equivalent experience</w:t>
            </w:r>
          </w:p>
          <w:p w14:paraId="067814AF" w14:textId="3C42FD0C" w:rsidR="00BD4993" w:rsidRPr="008B3900" w:rsidRDefault="00BD4993" w:rsidP="00634B5D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8B3900">
              <w:rPr>
                <w:rFonts w:eastAsia="Times New Roman"/>
                <w:lang w:val="en-US" w:eastAsia="en-US"/>
              </w:rPr>
              <w:t xml:space="preserve">Experience of having </w:t>
            </w:r>
            <w:proofErr w:type="spellStart"/>
            <w:r w:rsidRPr="008B3900">
              <w:rPr>
                <w:rFonts w:eastAsia="Times New Roman"/>
                <w:lang w:val="en-US" w:eastAsia="en-US"/>
              </w:rPr>
              <w:t>organised</w:t>
            </w:r>
            <w:proofErr w:type="spellEnd"/>
            <w:r w:rsidRPr="008B3900">
              <w:rPr>
                <w:rFonts w:eastAsia="Times New Roman"/>
                <w:lang w:val="en-US" w:eastAsia="en-US"/>
              </w:rPr>
              <w:t xml:space="preserve"> </w:t>
            </w:r>
            <w:r w:rsidR="000D436B">
              <w:rPr>
                <w:rFonts w:eastAsia="Times New Roman"/>
                <w:lang w:val="en-US" w:eastAsia="en-US"/>
              </w:rPr>
              <w:t xml:space="preserve">music or </w:t>
            </w:r>
            <w:r w:rsidRPr="008B3900">
              <w:rPr>
                <w:rFonts w:eastAsia="Times New Roman"/>
                <w:lang w:val="en-US" w:eastAsia="en-US"/>
              </w:rPr>
              <w:t>arts projects with young people</w:t>
            </w:r>
          </w:p>
          <w:p w14:paraId="47BE24D6" w14:textId="4888C8E4" w:rsidR="00BD4993" w:rsidRPr="008B3900" w:rsidRDefault="00BD4993" w:rsidP="00751700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8B3900">
              <w:rPr>
                <w:rFonts w:eastAsia="Times New Roman"/>
                <w:lang w:val="en-US" w:eastAsia="en-US"/>
              </w:rPr>
              <w:lastRenderedPageBreak/>
              <w:t>Experience having worked in arts administration</w:t>
            </w:r>
          </w:p>
          <w:p w14:paraId="66B2DAAF" w14:textId="77777777" w:rsidR="004C5A44" w:rsidRPr="00B85397" w:rsidRDefault="004C5A44" w:rsidP="000A1FF1">
            <w:pPr>
              <w:ind w:left="478"/>
            </w:pPr>
          </w:p>
        </w:tc>
        <w:tc>
          <w:tcPr>
            <w:tcW w:w="1720" w:type="dxa"/>
          </w:tcPr>
          <w:p w14:paraId="6A603484" w14:textId="77777777" w:rsidR="004C5A44" w:rsidRPr="00630553" w:rsidRDefault="00535019" w:rsidP="00C3309E">
            <w:pPr>
              <w:rPr>
                <w:rFonts w:eastAsia="Times New Roman"/>
                <w:lang w:val="en-US" w:eastAsia="en-US"/>
              </w:rPr>
            </w:pPr>
            <w:r w:rsidRPr="00630553">
              <w:rPr>
                <w:rFonts w:eastAsia="Times New Roman"/>
                <w:lang w:val="en-US" w:eastAsia="en-US"/>
              </w:rPr>
              <w:lastRenderedPageBreak/>
              <w:t>E</w:t>
            </w:r>
          </w:p>
          <w:p w14:paraId="2A257CE3" w14:textId="77777777" w:rsidR="00535019" w:rsidRPr="00630553" w:rsidRDefault="00535019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372A6E3A" w14:textId="77777777" w:rsidR="00535019" w:rsidRPr="00630553" w:rsidRDefault="00535019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5702DEFA" w14:textId="77777777" w:rsidR="00535019" w:rsidRPr="00630553" w:rsidRDefault="00535019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0431918E" w14:textId="77777777" w:rsidR="00535019" w:rsidRPr="00630553" w:rsidRDefault="00535019" w:rsidP="00B20E20">
            <w:pPr>
              <w:ind w:left="57"/>
              <w:jc w:val="center"/>
              <w:rPr>
                <w:rFonts w:eastAsia="Times New Roman"/>
                <w:lang w:val="en-US" w:eastAsia="en-US"/>
              </w:rPr>
            </w:pPr>
          </w:p>
          <w:p w14:paraId="6C9DC748" w14:textId="0BB4F18C" w:rsidR="00535019" w:rsidRPr="00630553" w:rsidRDefault="008C6CC1" w:rsidP="00C3309E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E</w:t>
            </w:r>
          </w:p>
          <w:p w14:paraId="358D52EE" w14:textId="77777777" w:rsidR="00535019" w:rsidRPr="00630553" w:rsidRDefault="00535019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3F42AC79" w14:textId="77777777" w:rsidR="00535019" w:rsidRPr="00630553" w:rsidRDefault="00535019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453D7337" w14:textId="77777777" w:rsidR="00535019" w:rsidRPr="00630553" w:rsidRDefault="00535019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32B97756" w14:textId="386EC0F6" w:rsidR="00535019" w:rsidRPr="00630553" w:rsidRDefault="0003644A" w:rsidP="00B20E20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E</w:t>
            </w:r>
          </w:p>
          <w:p w14:paraId="4D9AFEB1" w14:textId="77777777" w:rsidR="00D4302D" w:rsidRPr="00630553" w:rsidRDefault="00D4302D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2D8733E2" w14:textId="77777777" w:rsidR="00D4302D" w:rsidRPr="00630553" w:rsidRDefault="00D4302D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13F42A62" w14:textId="77777777" w:rsidR="0003644A" w:rsidRDefault="0003644A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4BE11A1B" w14:textId="77777777" w:rsidR="0003644A" w:rsidRDefault="0003644A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1BA69372" w14:textId="77777777" w:rsidR="0003644A" w:rsidRDefault="0003644A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4011F7B4" w14:textId="77777777" w:rsidR="0003644A" w:rsidRDefault="0003644A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3D9CF05D" w14:textId="77777777" w:rsidR="0003644A" w:rsidRDefault="0003644A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39A2D1DE" w14:textId="77777777" w:rsidR="0003644A" w:rsidRDefault="0003644A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3436D86F" w14:textId="48BDEFBC" w:rsidR="00D4302D" w:rsidRPr="00630553" w:rsidRDefault="00D4302D" w:rsidP="0003644A">
            <w:pPr>
              <w:rPr>
                <w:rFonts w:eastAsia="Times New Roman"/>
                <w:lang w:val="en-US" w:eastAsia="en-US"/>
              </w:rPr>
            </w:pPr>
            <w:r w:rsidRPr="00630553">
              <w:rPr>
                <w:rFonts w:eastAsia="Times New Roman"/>
                <w:lang w:val="en-US" w:eastAsia="en-US"/>
              </w:rPr>
              <w:t>D</w:t>
            </w:r>
          </w:p>
          <w:p w14:paraId="7973C408" w14:textId="77777777" w:rsidR="00D4302D" w:rsidRPr="00630553" w:rsidRDefault="00D4302D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6997076D" w14:textId="77777777" w:rsidR="00D4302D" w:rsidRPr="00630553" w:rsidRDefault="00D4302D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7ACA49E7" w14:textId="77777777" w:rsidR="00630553" w:rsidRDefault="00630553" w:rsidP="00630553">
            <w:pPr>
              <w:ind w:left="57"/>
              <w:rPr>
                <w:rFonts w:eastAsia="Times New Roman"/>
                <w:lang w:val="en-US" w:eastAsia="en-US"/>
              </w:rPr>
            </w:pPr>
          </w:p>
          <w:p w14:paraId="744120E0" w14:textId="6D8677CC" w:rsidR="00751700" w:rsidRDefault="00D4302D" w:rsidP="00751700">
            <w:pPr>
              <w:rPr>
                <w:rFonts w:eastAsia="Times New Roman"/>
                <w:lang w:val="en-US" w:eastAsia="en-US"/>
              </w:rPr>
            </w:pPr>
            <w:r w:rsidRPr="00630553">
              <w:rPr>
                <w:rFonts w:eastAsia="Times New Roman"/>
                <w:lang w:val="en-US" w:eastAsia="en-US"/>
              </w:rPr>
              <w:t>E</w:t>
            </w:r>
          </w:p>
          <w:p w14:paraId="28CF6447" w14:textId="77777777" w:rsidR="008C1FD7" w:rsidRDefault="008C1FD7" w:rsidP="00751700">
            <w:pPr>
              <w:rPr>
                <w:rFonts w:eastAsia="Times New Roman"/>
                <w:lang w:val="en-US" w:eastAsia="en-US"/>
              </w:rPr>
            </w:pPr>
          </w:p>
          <w:p w14:paraId="4373FFC1" w14:textId="7B7A95BD" w:rsidR="00D4302D" w:rsidRDefault="00D4302D" w:rsidP="00751700">
            <w:pPr>
              <w:rPr>
                <w:rFonts w:eastAsia="Times New Roman"/>
                <w:lang w:val="en-US" w:eastAsia="en-US"/>
              </w:rPr>
            </w:pPr>
            <w:r w:rsidRPr="00630553">
              <w:rPr>
                <w:rFonts w:eastAsia="Times New Roman"/>
                <w:lang w:val="en-US" w:eastAsia="en-US"/>
              </w:rPr>
              <w:t>E</w:t>
            </w:r>
          </w:p>
          <w:p w14:paraId="0961EE41" w14:textId="77777777" w:rsidR="00751700" w:rsidRDefault="00751700" w:rsidP="00751700">
            <w:pPr>
              <w:rPr>
                <w:rFonts w:eastAsia="Times New Roman"/>
                <w:lang w:val="en-US" w:eastAsia="en-US"/>
              </w:rPr>
            </w:pPr>
          </w:p>
          <w:p w14:paraId="01BCE45F" w14:textId="77777777" w:rsidR="00751700" w:rsidRDefault="00751700" w:rsidP="00751700">
            <w:pPr>
              <w:rPr>
                <w:rFonts w:eastAsia="Times New Roman"/>
                <w:lang w:val="en-US" w:eastAsia="en-US"/>
              </w:rPr>
            </w:pPr>
          </w:p>
          <w:p w14:paraId="5F720598" w14:textId="77777777" w:rsidR="00751700" w:rsidRDefault="00751700" w:rsidP="00751700">
            <w:pPr>
              <w:rPr>
                <w:rFonts w:eastAsia="Times New Roman"/>
                <w:lang w:val="en-US" w:eastAsia="en-US"/>
              </w:rPr>
            </w:pPr>
          </w:p>
          <w:p w14:paraId="7A7E9A12" w14:textId="77777777" w:rsidR="00947CD4" w:rsidRDefault="00947CD4" w:rsidP="00751700">
            <w:pPr>
              <w:rPr>
                <w:rFonts w:eastAsia="Times New Roman"/>
                <w:lang w:val="en-US" w:eastAsia="en-US"/>
              </w:rPr>
            </w:pPr>
          </w:p>
          <w:p w14:paraId="1B533FA4" w14:textId="262BD45C" w:rsidR="00751700" w:rsidRDefault="00751700" w:rsidP="00751700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lastRenderedPageBreak/>
              <w:t>E</w:t>
            </w:r>
          </w:p>
          <w:p w14:paraId="6FAEF6F5" w14:textId="77777777" w:rsidR="00751700" w:rsidRDefault="00751700" w:rsidP="00751700">
            <w:pPr>
              <w:rPr>
                <w:rFonts w:eastAsia="Times New Roman"/>
                <w:lang w:val="en-US" w:eastAsia="en-US"/>
              </w:rPr>
            </w:pPr>
          </w:p>
          <w:p w14:paraId="3F46524D" w14:textId="77777777" w:rsidR="00751700" w:rsidRDefault="00751700" w:rsidP="00751700">
            <w:pPr>
              <w:rPr>
                <w:rFonts w:eastAsia="Times New Roman"/>
                <w:lang w:val="en-US" w:eastAsia="en-US"/>
              </w:rPr>
            </w:pPr>
          </w:p>
          <w:p w14:paraId="767C675A" w14:textId="03314AA6" w:rsidR="00751700" w:rsidRPr="00630553" w:rsidRDefault="00751700" w:rsidP="00751700">
            <w:pPr>
              <w:rPr>
                <w:rFonts w:eastAsia="Times New Roman"/>
                <w:lang w:val="en-US" w:eastAsia="en-US"/>
              </w:rPr>
            </w:pPr>
          </w:p>
        </w:tc>
        <w:tc>
          <w:tcPr>
            <w:tcW w:w="1573" w:type="dxa"/>
          </w:tcPr>
          <w:p w14:paraId="0EDCE4C0" w14:textId="77777777" w:rsidR="004C5A44" w:rsidRDefault="00C3309E">
            <w:r>
              <w:lastRenderedPageBreak/>
              <w:t>A/I</w:t>
            </w:r>
          </w:p>
          <w:p w14:paraId="7D721525" w14:textId="77777777" w:rsidR="00C3309E" w:rsidRPr="00C3309E" w:rsidRDefault="00C3309E" w:rsidP="00C3309E"/>
          <w:p w14:paraId="11C60814" w14:textId="77777777" w:rsidR="00C3309E" w:rsidRDefault="00C3309E" w:rsidP="00C3309E"/>
          <w:p w14:paraId="64655FED" w14:textId="77777777" w:rsidR="00C3309E" w:rsidRDefault="00C3309E" w:rsidP="00C3309E"/>
          <w:p w14:paraId="392DBC1D" w14:textId="77777777" w:rsidR="00C3309E" w:rsidRDefault="00C3309E" w:rsidP="00C3309E"/>
          <w:p w14:paraId="2E930E7B" w14:textId="77777777" w:rsidR="00C3309E" w:rsidRDefault="00C3309E" w:rsidP="00C3309E">
            <w:r>
              <w:t>A/I</w:t>
            </w:r>
          </w:p>
          <w:p w14:paraId="2D78DDAF" w14:textId="77777777" w:rsidR="0003644A" w:rsidRDefault="0003644A" w:rsidP="00C3309E"/>
          <w:p w14:paraId="13A2C90D" w14:textId="77777777" w:rsidR="0003644A" w:rsidRDefault="0003644A" w:rsidP="00C3309E"/>
          <w:p w14:paraId="2BDDD999" w14:textId="77777777" w:rsidR="0003644A" w:rsidRDefault="0003644A" w:rsidP="00C3309E"/>
          <w:p w14:paraId="5F061EB5" w14:textId="77777777" w:rsidR="0003644A" w:rsidRDefault="0003644A" w:rsidP="00C3309E">
            <w:r>
              <w:t>A</w:t>
            </w:r>
          </w:p>
          <w:p w14:paraId="6D91EDD9" w14:textId="77777777" w:rsidR="0003644A" w:rsidRDefault="0003644A" w:rsidP="00C3309E"/>
          <w:p w14:paraId="516BE1D4" w14:textId="77777777" w:rsidR="0003644A" w:rsidRDefault="0003644A" w:rsidP="00C3309E"/>
          <w:p w14:paraId="0C6E094F" w14:textId="77777777" w:rsidR="0003644A" w:rsidRDefault="0003644A" w:rsidP="00C3309E"/>
          <w:p w14:paraId="50D3BCDE" w14:textId="77777777" w:rsidR="0003644A" w:rsidRDefault="0003644A" w:rsidP="00C3309E"/>
          <w:p w14:paraId="6119BB2A" w14:textId="77777777" w:rsidR="0003644A" w:rsidRDefault="0003644A" w:rsidP="00C3309E"/>
          <w:p w14:paraId="0C553745" w14:textId="77777777" w:rsidR="0003644A" w:rsidRDefault="0003644A" w:rsidP="00C3309E"/>
          <w:p w14:paraId="02599653" w14:textId="77777777" w:rsidR="0003644A" w:rsidRDefault="0003644A" w:rsidP="00C3309E"/>
          <w:p w14:paraId="12D882D3" w14:textId="77777777" w:rsidR="0003644A" w:rsidRDefault="0003644A" w:rsidP="00C3309E"/>
          <w:p w14:paraId="2FD40539" w14:textId="73D9267C" w:rsidR="0003644A" w:rsidRDefault="0003644A" w:rsidP="00C3309E">
            <w:r>
              <w:t>A</w:t>
            </w:r>
          </w:p>
          <w:p w14:paraId="72F61532" w14:textId="77777777" w:rsidR="0003644A" w:rsidRDefault="0003644A" w:rsidP="00C3309E"/>
          <w:p w14:paraId="14605448" w14:textId="77777777" w:rsidR="0003644A" w:rsidRDefault="0003644A" w:rsidP="00C3309E"/>
          <w:p w14:paraId="3C037171" w14:textId="77777777" w:rsidR="0003644A" w:rsidRDefault="0003644A" w:rsidP="00C3309E"/>
          <w:p w14:paraId="1D001300" w14:textId="77777777" w:rsidR="0003644A" w:rsidRDefault="00751700" w:rsidP="00C3309E">
            <w:r>
              <w:t>A</w:t>
            </w:r>
          </w:p>
          <w:p w14:paraId="52DCA68D" w14:textId="77777777" w:rsidR="00751700" w:rsidRDefault="00751700" w:rsidP="00C3309E"/>
          <w:p w14:paraId="33B5AB88" w14:textId="3746D1EF" w:rsidR="00751700" w:rsidRDefault="00751700" w:rsidP="00C3309E">
            <w:r>
              <w:t>A/I</w:t>
            </w:r>
          </w:p>
          <w:p w14:paraId="2F93F9AD" w14:textId="77777777" w:rsidR="00751700" w:rsidRDefault="00751700" w:rsidP="00C3309E"/>
          <w:p w14:paraId="19994CA4" w14:textId="77777777" w:rsidR="00751700" w:rsidRDefault="00751700" w:rsidP="00C3309E"/>
          <w:p w14:paraId="7A7CC32D" w14:textId="77777777" w:rsidR="00751700" w:rsidRDefault="00751700" w:rsidP="00C3309E"/>
          <w:p w14:paraId="4932C451" w14:textId="77777777" w:rsidR="00947CD4" w:rsidRDefault="00947CD4" w:rsidP="00C3309E"/>
          <w:p w14:paraId="21C21412" w14:textId="1DB87A26" w:rsidR="00751700" w:rsidRDefault="00751700" w:rsidP="00C3309E">
            <w:r>
              <w:lastRenderedPageBreak/>
              <w:t>A</w:t>
            </w:r>
          </w:p>
          <w:p w14:paraId="73B7B608" w14:textId="77777777" w:rsidR="00751700" w:rsidRDefault="00751700" w:rsidP="00C3309E"/>
          <w:p w14:paraId="4CF52422" w14:textId="77777777" w:rsidR="00751700" w:rsidRDefault="00751700" w:rsidP="00C3309E"/>
          <w:p w14:paraId="1D95EA99" w14:textId="15096D52" w:rsidR="00751700" w:rsidRPr="00C3309E" w:rsidRDefault="00751700" w:rsidP="00C3309E"/>
        </w:tc>
      </w:tr>
      <w:tr w:rsidR="004C5A44" w:rsidRPr="00B85397" w14:paraId="35B0D62D" w14:textId="77777777" w:rsidTr="0010431A">
        <w:trPr>
          <w:trHeight w:val="832"/>
        </w:trPr>
        <w:tc>
          <w:tcPr>
            <w:tcW w:w="1555" w:type="dxa"/>
          </w:tcPr>
          <w:p w14:paraId="41403265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lastRenderedPageBreak/>
              <w:t>Living the TOWER Values sets out the essential behaviours required of all staff.</w:t>
            </w:r>
          </w:p>
        </w:tc>
        <w:tc>
          <w:tcPr>
            <w:tcW w:w="3674" w:type="dxa"/>
          </w:tcPr>
          <w:p w14:paraId="56DA2448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</w:tcPr>
          <w:p w14:paraId="09AEC4F6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  <w:tc>
          <w:tcPr>
            <w:tcW w:w="1573" w:type="dxa"/>
          </w:tcPr>
          <w:p w14:paraId="10C6CCF0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3F99EED2" w14:textId="77777777" w:rsidTr="0010431A">
        <w:trPr>
          <w:trHeight w:val="832"/>
        </w:trPr>
        <w:tc>
          <w:tcPr>
            <w:tcW w:w="1555" w:type="dxa"/>
          </w:tcPr>
          <w:p w14:paraId="5C153EA8" w14:textId="77777777" w:rsidR="004C5A44" w:rsidRPr="00C03273" w:rsidRDefault="004C5A44">
            <w:pPr>
              <w:jc w:val="both"/>
              <w:rPr>
                <w:rFonts w:eastAsia="Calibri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3611A9B8" w14:textId="77777777" w:rsidR="004C5A44" w:rsidRPr="00B85397" w:rsidRDefault="004C5A44"/>
        </w:tc>
        <w:tc>
          <w:tcPr>
            <w:tcW w:w="3674" w:type="dxa"/>
          </w:tcPr>
          <w:p w14:paraId="7AC3D0A3" w14:textId="77777777" w:rsidR="00D70AE8" w:rsidRPr="00AF3781" w:rsidRDefault="00D70AE8" w:rsidP="00D70AE8">
            <w:pPr>
              <w:pStyle w:val="Body1"/>
              <w:tabs>
                <w:tab w:val="num" w:pos="708"/>
              </w:tabs>
              <w:rPr>
                <w:rFonts w:hAnsi="Arial Unicode MS"/>
              </w:rPr>
            </w:pPr>
            <w:r w:rsidRPr="000C3820">
              <w:rPr>
                <w:iCs/>
              </w:rPr>
              <w:t>A good team player</w:t>
            </w:r>
            <w:r>
              <w:rPr>
                <w:iCs/>
              </w:rPr>
              <w:t xml:space="preserve">. </w:t>
            </w:r>
            <w:r w:rsidRPr="00AF3781">
              <w:rPr>
                <w:rFonts w:hAnsi="Arial Unicode MS"/>
              </w:rPr>
              <w:t xml:space="preserve">Proven and demonstrable commitment to the principles and practice of equal opportunities and access and inclusion in employment and service delivery </w:t>
            </w:r>
          </w:p>
          <w:p w14:paraId="5EA8C6E4" w14:textId="18471A2C" w:rsidR="004C5A44" w:rsidRPr="00A71C64" w:rsidRDefault="004C5A44">
            <w:pPr>
              <w:rPr>
                <w:i/>
              </w:rPr>
            </w:pPr>
          </w:p>
        </w:tc>
        <w:tc>
          <w:tcPr>
            <w:tcW w:w="1720" w:type="dxa"/>
          </w:tcPr>
          <w:p w14:paraId="0BE30ADF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2024D206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342E9AAB" w14:textId="77777777" w:rsidTr="0010431A">
        <w:trPr>
          <w:trHeight w:val="898"/>
        </w:trPr>
        <w:tc>
          <w:tcPr>
            <w:tcW w:w="1555" w:type="dxa"/>
          </w:tcPr>
          <w:p w14:paraId="0F6BC270" w14:textId="77777777" w:rsidR="004C5A44" w:rsidRPr="00C03273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14:paraId="340EF57D" w14:textId="77777777" w:rsidR="004C5A44" w:rsidRPr="00B85397" w:rsidRDefault="004C5A44"/>
        </w:tc>
        <w:tc>
          <w:tcPr>
            <w:tcW w:w="3674" w:type="dxa"/>
          </w:tcPr>
          <w:p w14:paraId="774911AB" w14:textId="77777777" w:rsidR="00DF44CA" w:rsidRPr="000B14EA" w:rsidRDefault="00DF44CA" w:rsidP="00DF44CA">
            <w:pPr>
              <w:pStyle w:val="Body1"/>
              <w:rPr>
                <w:rFonts w:hAnsi="Arial Unicode MS"/>
              </w:rPr>
            </w:pPr>
            <w:r>
              <w:rPr>
                <w:rFonts w:hAnsi="Arial Unicode MS"/>
              </w:rPr>
              <w:t>Excellent</w:t>
            </w:r>
            <w:r w:rsidRPr="000B14EA">
              <w:rPr>
                <w:rFonts w:hAnsi="Arial Unicode MS"/>
              </w:rPr>
              <w:t xml:space="preserve"> communication skills </w:t>
            </w:r>
            <w:r>
              <w:rPr>
                <w:rFonts w:hAnsi="Arial Unicode MS"/>
              </w:rPr>
              <w:t>with all stakeholders</w:t>
            </w:r>
          </w:p>
          <w:p w14:paraId="3CEC9C18" w14:textId="71236E3D" w:rsidR="004C5A44" w:rsidRPr="00B85397" w:rsidRDefault="004C5A44"/>
        </w:tc>
        <w:tc>
          <w:tcPr>
            <w:tcW w:w="1720" w:type="dxa"/>
          </w:tcPr>
          <w:p w14:paraId="5C2D1CD5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49B80898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26D868E6" w14:textId="77777777" w:rsidTr="0010431A">
        <w:trPr>
          <w:trHeight w:val="783"/>
        </w:trPr>
        <w:tc>
          <w:tcPr>
            <w:tcW w:w="1555" w:type="dxa"/>
          </w:tcPr>
          <w:p w14:paraId="7AF057BA" w14:textId="77777777" w:rsidR="004C5A44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  <w:p w14:paraId="716270F4" w14:textId="77777777" w:rsidR="004C5A44" w:rsidRPr="00B85397" w:rsidRDefault="004C5A44"/>
        </w:tc>
        <w:tc>
          <w:tcPr>
            <w:tcW w:w="3674" w:type="dxa"/>
          </w:tcPr>
          <w:p w14:paraId="6894408B" w14:textId="05728AF1" w:rsidR="004C5A44" w:rsidRPr="00B85397" w:rsidRDefault="00125BDB">
            <w:r w:rsidRPr="00542AFE">
              <w:rPr>
                <w:rFonts w:hAnsi="Arial Unicode MS"/>
              </w:rPr>
              <w:t>Demonstrate and promote positive values, attitudes, and behaviour</w:t>
            </w:r>
            <w:r>
              <w:rPr>
                <w:rFonts w:hAnsi="Arial Unicode MS"/>
              </w:rPr>
              <w:t>.</w:t>
            </w:r>
          </w:p>
        </w:tc>
        <w:tc>
          <w:tcPr>
            <w:tcW w:w="1720" w:type="dxa"/>
          </w:tcPr>
          <w:p w14:paraId="1A7CF0BC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462C26C7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5138090A" w14:textId="77777777" w:rsidTr="0010431A">
        <w:trPr>
          <w:trHeight w:val="1003"/>
        </w:trPr>
        <w:tc>
          <w:tcPr>
            <w:tcW w:w="1555" w:type="dxa"/>
          </w:tcPr>
          <w:p w14:paraId="573D19C4" w14:textId="77777777" w:rsidR="004C5A44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5E1268B7" w14:textId="77777777" w:rsidR="004C5A44" w:rsidRPr="00B85397" w:rsidRDefault="004C5A44"/>
        </w:tc>
        <w:tc>
          <w:tcPr>
            <w:tcW w:w="3674" w:type="dxa"/>
          </w:tcPr>
          <w:p w14:paraId="56019FA8" w14:textId="77777777" w:rsidR="00E14FB8" w:rsidRPr="00FC6CB3" w:rsidRDefault="00E14FB8" w:rsidP="00E14FB8">
            <w:pPr>
              <w:pStyle w:val="Body1"/>
            </w:pPr>
            <w:r>
              <w:rPr>
                <w:rFonts w:hAnsi="Arial Unicode MS"/>
              </w:rPr>
              <w:t xml:space="preserve">High expectations of what children &amp; young people can achieve. </w:t>
            </w:r>
          </w:p>
          <w:p w14:paraId="03481FA2" w14:textId="0FF57120" w:rsidR="004C5A44" w:rsidRPr="00B85397" w:rsidRDefault="004C5A44">
            <w:pPr>
              <w:tabs>
                <w:tab w:val="num" w:pos="1080"/>
              </w:tabs>
            </w:pPr>
          </w:p>
        </w:tc>
        <w:tc>
          <w:tcPr>
            <w:tcW w:w="1720" w:type="dxa"/>
          </w:tcPr>
          <w:p w14:paraId="00F23397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66B1E200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3BF5CEFE" w14:textId="77777777" w:rsidTr="0010431A">
        <w:trPr>
          <w:trHeight w:val="1003"/>
        </w:trPr>
        <w:tc>
          <w:tcPr>
            <w:tcW w:w="1555" w:type="dxa"/>
          </w:tcPr>
          <w:p w14:paraId="6DBF92B5" w14:textId="7465071D" w:rsidR="004C5A44" w:rsidRPr="00C03273" w:rsidRDefault="004C5A44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</w:t>
            </w:r>
            <w:r w:rsidR="00DF70E3" w:rsidRPr="00C03273">
              <w:rPr>
                <w:sz w:val="22"/>
                <w:szCs w:val="22"/>
              </w:rPr>
              <w:t>communities;</w:t>
            </w:r>
            <w:r w:rsidRPr="00C03273">
              <w:rPr>
                <w:sz w:val="22"/>
                <w:szCs w:val="22"/>
              </w:rPr>
              <w:t xml:space="preserve"> they are the heart of everything we do</w:t>
            </w:r>
          </w:p>
          <w:p w14:paraId="696C0DEE" w14:textId="77777777" w:rsidR="004C5A44" w:rsidRPr="00B85397" w:rsidRDefault="004C5A44"/>
        </w:tc>
        <w:tc>
          <w:tcPr>
            <w:tcW w:w="3674" w:type="dxa"/>
          </w:tcPr>
          <w:p w14:paraId="715F5E1E" w14:textId="487ED8AA" w:rsidR="004C5A44" w:rsidRPr="00B85397" w:rsidRDefault="0025564C">
            <w:pPr>
              <w:tabs>
                <w:tab w:val="num" w:pos="1080"/>
              </w:tabs>
            </w:pPr>
            <w:r>
              <w:rPr>
                <w:rFonts w:hAnsi="Arial Unicode MS"/>
              </w:rPr>
              <w:t>An understanding and sensitivity to issues relating to the development of arts and music activities in a culturally diverse inner-city Borough</w:t>
            </w:r>
          </w:p>
        </w:tc>
        <w:tc>
          <w:tcPr>
            <w:tcW w:w="1720" w:type="dxa"/>
          </w:tcPr>
          <w:p w14:paraId="72AA8BFF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13C9B372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0C7BA159" w14:textId="77777777" w:rsidTr="0010431A">
        <w:trPr>
          <w:trHeight w:val="1003"/>
        </w:trPr>
        <w:tc>
          <w:tcPr>
            <w:tcW w:w="1555" w:type="dxa"/>
          </w:tcPr>
          <w:p w14:paraId="6012B10D" w14:textId="77777777" w:rsidR="004C5A44" w:rsidRPr="003516AD" w:rsidRDefault="004C5A44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</w:tc>
        <w:tc>
          <w:tcPr>
            <w:tcW w:w="3674" w:type="dxa"/>
          </w:tcPr>
          <w:p w14:paraId="47582873" w14:textId="5F8A78A5" w:rsidR="004C5A44" w:rsidRPr="00751700" w:rsidRDefault="004C5A44">
            <w:r w:rsidRPr="00766FDD">
              <w:t>To comply with the requirement to ca</w:t>
            </w:r>
            <w:r>
              <w:t xml:space="preserve">rry out a DBS check on this role. </w:t>
            </w:r>
          </w:p>
        </w:tc>
        <w:tc>
          <w:tcPr>
            <w:tcW w:w="1720" w:type="dxa"/>
          </w:tcPr>
          <w:p w14:paraId="1C14930E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5C5A3A4E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p w14:paraId="57955A45" w14:textId="77777777" w:rsidR="00E921BD" w:rsidRDefault="00E921BD" w:rsidP="00F872E3">
      <w:pPr>
        <w:spacing w:line="259" w:lineRule="auto"/>
      </w:pPr>
    </w:p>
    <w:sectPr w:rsidR="00E921BD" w:rsidSect="00363A4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796F" w14:textId="77777777" w:rsidR="00676148" w:rsidRDefault="00676148" w:rsidP="00101F8B">
      <w:r>
        <w:separator/>
      </w:r>
    </w:p>
    <w:p w14:paraId="29C74BDA" w14:textId="77777777" w:rsidR="00676148" w:rsidRDefault="00676148" w:rsidP="00101F8B"/>
    <w:p w14:paraId="5DB5AA55" w14:textId="77777777" w:rsidR="00676148" w:rsidRDefault="00676148" w:rsidP="00101F8B"/>
    <w:p w14:paraId="1D546B4D" w14:textId="77777777" w:rsidR="00676148" w:rsidRDefault="00676148" w:rsidP="00101F8B"/>
    <w:p w14:paraId="4AA53C71" w14:textId="77777777" w:rsidR="00676148" w:rsidRDefault="00676148" w:rsidP="00101F8B"/>
    <w:p w14:paraId="400CA23A" w14:textId="77777777" w:rsidR="00676148" w:rsidRDefault="00676148" w:rsidP="00101F8B"/>
  </w:endnote>
  <w:endnote w:type="continuationSeparator" w:id="0">
    <w:p w14:paraId="20B3686E" w14:textId="77777777" w:rsidR="00676148" w:rsidRDefault="00676148" w:rsidP="00101F8B">
      <w:r>
        <w:continuationSeparator/>
      </w:r>
    </w:p>
    <w:p w14:paraId="1DBA0826" w14:textId="77777777" w:rsidR="00676148" w:rsidRDefault="00676148" w:rsidP="00101F8B"/>
    <w:p w14:paraId="04D75886" w14:textId="77777777" w:rsidR="00676148" w:rsidRDefault="00676148" w:rsidP="00101F8B"/>
    <w:p w14:paraId="546BC16E" w14:textId="77777777" w:rsidR="00676148" w:rsidRDefault="00676148" w:rsidP="00101F8B"/>
    <w:p w14:paraId="44E86E01" w14:textId="77777777" w:rsidR="00676148" w:rsidRDefault="00676148" w:rsidP="00101F8B"/>
    <w:p w14:paraId="23D0FC6C" w14:textId="77777777" w:rsidR="00676148" w:rsidRDefault="00676148" w:rsidP="00101F8B"/>
  </w:endnote>
  <w:endnote w:type="continuationNotice" w:id="1">
    <w:p w14:paraId="304A94A1" w14:textId="77777777" w:rsidR="00676148" w:rsidRDefault="006761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0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729F3" w14:textId="60ABBDDE" w:rsidR="00AF6858" w:rsidRDefault="00AF6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54DF5" w14:textId="77777777" w:rsidR="004E1F25" w:rsidRDefault="004E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FACA" w14:textId="77777777" w:rsidR="00676148" w:rsidRDefault="00676148" w:rsidP="00101F8B">
      <w:r>
        <w:separator/>
      </w:r>
    </w:p>
    <w:p w14:paraId="2EF0EEAD" w14:textId="77777777" w:rsidR="00676148" w:rsidRDefault="00676148" w:rsidP="00101F8B"/>
    <w:p w14:paraId="6C012DC6" w14:textId="77777777" w:rsidR="00676148" w:rsidRDefault="00676148" w:rsidP="00101F8B"/>
    <w:p w14:paraId="0445F759" w14:textId="77777777" w:rsidR="00676148" w:rsidRDefault="00676148" w:rsidP="00101F8B"/>
    <w:p w14:paraId="0B2ED2E6" w14:textId="77777777" w:rsidR="00676148" w:rsidRDefault="00676148" w:rsidP="00101F8B"/>
    <w:p w14:paraId="1E5D728F" w14:textId="77777777" w:rsidR="00676148" w:rsidRDefault="00676148" w:rsidP="00101F8B"/>
  </w:footnote>
  <w:footnote w:type="continuationSeparator" w:id="0">
    <w:p w14:paraId="6E80B1C3" w14:textId="77777777" w:rsidR="00676148" w:rsidRDefault="00676148" w:rsidP="00101F8B">
      <w:r>
        <w:continuationSeparator/>
      </w:r>
    </w:p>
    <w:p w14:paraId="5A306E11" w14:textId="77777777" w:rsidR="00676148" w:rsidRDefault="00676148" w:rsidP="00101F8B"/>
    <w:p w14:paraId="0EFB660F" w14:textId="77777777" w:rsidR="00676148" w:rsidRDefault="00676148" w:rsidP="00101F8B"/>
    <w:p w14:paraId="5D8705CB" w14:textId="77777777" w:rsidR="00676148" w:rsidRDefault="00676148" w:rsidP="00101F8B"/>
    <w:p w14:paraId="1FF62D5E" w14:textId="77777777" w:rsidR="00676148" w:rsidRDefault="00676148" w:rsidP="00101F8B"/>
    <w:p w14:paraId="423722D9" w14:textId="77777777" w:rsidR="00676148" w:rsidRDefault="00676148" w:rsidP="00101F8B"/>
  </w:footnote>
  <w:footnote w:type="continuationNotice" w:id="1">
    <w:p w14:paraId="47E21A2C" w14:textId="77777777" w:rsidR="00676148" w:rsidRDefault="0067614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B92"/>
    <w:multiLevelType w:val="hybridMultilevel"/>
    <w:tmpl w:val="D928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E36"/>
    <w:multiLevelType w:val="hybridMultilevel"/>
    <w:tmpl w:val="0D723A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444"/>
    <w:multiLevelType w:val="hybridMultilevel"/>
    <w:tmpl w:val="D23AB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D66"/>
    <w:multiLevelType w:val="hybridMultilevel"/>
    <w:tmpl w:val="E27EADB0"/>
    <w:lvl w:ilvl="0" w:tplc="53E02F2A">
      <w:start w:val="31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956DA"/>
    <w:multiLevelType w:val="hybridMultilevel"/>
    <w:tmpl w:val="55FE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3B"/>
    <w:multiLevelType w:val="hybridMultilevel"/>
    <w:tmpl w:val="0E0A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7674"/>
    <w:multiLevelType w:val="hybridMultilevel"/>
    <w:tmpl w:val="0DB89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66F9"/>
    <w:multiLevelType w:val="hybridMultilevel"/>
    <w:tmpl w:val="4BFE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D10A1"/>
    <w:multiLevelType w:val="hybridMultilevel"/>
    <w:tmpl w:val="59A0BBF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07197A"/>
    <w:multiLevelType w:val="hybridMultilevel"/>
    <w:tmpl w:val="0D46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0F1C"/>
    <w:multiLevelType w:val="hybridMultilevel"/>
    <w:tmpl w:val="4418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71C63"/>
    <w:multiLevelType w:val="hybridMultilevel"/>
    <w:tmpl w:val="5052E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D2354"/>
    <w:multiLevelType w:val="hybridMultilevel"/>
    <w:tmpl w:val="5A0E629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264A6"/>
    <w:multiLevelType w:val="hybridMultilevel"/>
    <w:tmpl w:val="182A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F7104"/>
    <w:multiLevelType w:val="hybridMultilevel"/>
    <w:tmpl w:val="0CCEC0C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488D1585"/>
    <w:multiLevelType w:val="hybridMultilevel"/>
    <w:tmpl w:val="9916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E2DF6"/>
    <w:multiLevelType w:val="hybridMultilevel"/>
    <w:tmpl w:val="D842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D1B29"/>
    <w:multiLevelType w:val="hybridMultilevel"/>
    <w:tmpl w:val="B6765470"/>
    <w:lvl w:ilvl="0" w:tplc="C63EE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12398"/>
    <w:multiLevelType w:val="hybridMultilevel"/>
    <w:tmpl w:val="C0C01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83B20"/>
    <w:multiLevelType w:val="hybridMultilevel"/>
    <w:tmpl w:val="0350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37845"/>
    <w:multiLevelType w:val="hybridMultilevel"/>
    <w:tmpl w:val="5D1C4D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7B4785"/>
    <w:multiLevelType w:val="hybridMultilevel"/>
    <w:tmpl w:val="F8E637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BF5F85"/>
    <w:multiLevelType w:val="hybridMultilevel"/>
    <w:tmpl w:val="9C1E99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393E65"/>
    <w:multiLevelType w:val="hybridMultilevel"/>
    <w:tmpl w:val="F082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47753"/>
    <w:multiLevelType w:val="hybridMultilevel"/>
    <w:tmpl w:val="FF62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17D7F"/>
    <w:multiLevelType w:val="hybridMultilevel"/>
    <w:tmpl w:val="E9BC754E"/>
    <w:lvl w:ilvl="0" w:tplc="97948054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1A75"/>
    <w:multiLevelType w:val="hybridMultilevel"/>
    <w:tmpl w:val="D19E36A4"/>
    <w:lvl w:ilvl="0" w:tplc="1B8881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17021699">
    <w:abstractNumId w:val="5"/>
  </w:num>
  <w:num w:numId="2" w16cid:durableId="1511870890">
    <w:abstractNumId w:val="2"/>
  </w:num>
  <w:num w:numId="3" w16cid:durableId="784276660">
    <w:abstractNumId w:val="12"/>
  </w:num>
  <w:num w:numId="4" w16cid:durableId="703990192">
    <w:abstractNumId w:val="20"/>
  </w:num>
  <w:num w:numId="5" w16cid:durableId="1013187382">
    <w:abstractNumId w:val="25"/>
  </w:num>
  <w:num w:numId="6" w16cid:durableId="1345206344">
    <w:abstractNumId w:val="21"/>
  </w:num>
  <w:num w:numId="7" w16cid:durableId="1506939807">
    <w:abstractNumId w:val="32"/>
  </w:num>
  <w:num w:numId="8" w16cid:durableId="301158269">
    <w:abstractNumId w:val="17"/>
  </w:num>
  <w:num w:numId="9" w16cid:durableId="1058552037">
    <w:abstractNumId w:val="14"/>
  </w:num>
  <w:num w:numId="10" w16cid:durableId="731080326">
    <w:abstractNumId w:val="30"/>
  </w:num>
  <w:num w:numId="11" w16cid:durableId="303857379">
    <w:abstractNumId w:val="1"/>
  </w:num>
  <w:num w:numId="12" w16cid:durableId="960646667">
    <w:abstractNumId w:val="9"/>
  </w:num>
  <w:num w:numId="13" w16cid:durableId="1467771258">
    <w:abstractNumId w:val="10"/>
  </w:num>
  <w:num w:numId="14" w16cid:durableId="180749088">
    <w:abstractNumId w:val="6"/>
  </w:num>
  <w:num w:numId="15" w16cid:durableId="1245645558">
    <w:abstractNumId w:val="27"/>
  </w:num>
  <w:num w:numId="16" w16cid:durableId="2141877320">
    <w:abstractNumId w:val="16"/>
  </w:num>
  <w:num w:numId="17" w16cid:durableId="761419156">
    <w:abstractNumId w:val="19"/>
  </w:num>
  <w:num w:numId="18" w16cid:durableId="1375543501">
    <w:abstractNumId w:val="3"/>
  </w:num>
  <w:num w:numId="19" w16cid:durableId="720327906">
    <w:abstractNumId w:val="11"/>
  </w:num>
  <w:num w:numId="20" w16cid:durableId="1858732376">
    <w:abstractNumId w:val="22"/>
  </w:num>
  <w:num w:numId="21" w16cid:durableId="1511262304">
    <w:abstractNumId w:val="0"/>
  </w:num>
  <w:num w:numId="22" w16cid:durableId="1570577444">
    <w:abstractNumId w:val="18"/>
  </w:num>
  <w:num w:numId="23" w16cid:durableId="1771385838">
    <w:abstractNumId w:val="26"/>
  </w:num>
  <w:num w:numId="24" w16cid:durableId="174153306">
    <w:abstractNumId w:val="28"/>
  </w:num>
  <w:num w:numId="25" w16cid:durableId="586304629">
    <w:abstractNumId w:val="31"/>
  </w:num>
  <w:num w:numId="26" w16cid:durableId="1021980348">
    <w:abstractNumId w:val="7"/>
  </w:num>
  <w:num w:numId="27" w16cid:durableId="578950597">
    <w:abstractNumId w:val="15"/>
  </w:num>
  <w:num w:numId="28" w16cid:durableId="2105612048">
    <w:abstractNumId w:val="33"/>
  </w:num>
  <w:num w:numId="29" w16cid:durableId="1156452375">
    <w:abstractNumId w:val="13"/>
  </w:num>
  <w:num w:numId="30" w16cid:durableId="755170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198716">
    <w:abstractNumId w:val="23"/>
  </w:num>
  <w:num w:numId="32" w16cid:durableId="917402090">
    <w:abstractNumId w:val="24"/>
  </w:num>
  <w:num w:numId="33" w16cid:durableId="2045053168">
    <w:abstractNumId w:val="4"/>
  </w:num>
  <w:num w:numId="34" w16cid:durableId="393428624">
    <w:abstractNumId w:val="8"/>
  </w:num>
  <w:num w:numId="35" w16cid:durableId="992224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00911"/>
    <w:rsid w:val="000015CE"/>
    <w:rsid w:val="00010832"/>
    <w:rsid w:val="00010F12"/>
    <w:rsid w:val="00013EB2"/>
    <w:rsid w:val="000155E9"/>
    <w:rsid w:val="00022B70"/>
    <w:rsid w:val="00026780"/>
    <w:rsid w:val="000275C2"/>
    <w:rsid w:val="000318DE"/>
    <w:rsid w:val="00031DB9"/>
    <w:rsid w:val="000327E1"/>
    <w:rsid w:val="0003644A"/>
    <w:rsid w:val="000375E0"/>
    <w:rsid w:val="00046A2A"/>
    <w:rsid w:val="00046C3C"/>
    <w:rsid w:val="00051CFB"/>
    <w:rsid w:val="00054465"/>
    <w:rsid w:val="00057366"/>
    <w:rsid w:val="000663F2"/>
    <w:rsid w:val="00067325"/>
    <w:rsid w:val="000678E7"/>
    <w:rsid w:val="00070438"/>
    <w:rsid w:val="00080CA2"/>
    <w:rsid w:val="00081787"/>
    <w:rsid w:val="00084992"/>
    <w:rsid w:val="00084F24"/>
    <w:rsid w:val="000858AD"/>
    <w:rsid w:val="0009219E"/>
    <w:rsid w:val="00093E39"/>
    <w:rsid w:val="000943CA"/>
    <w:rsid w:val="000A1FF1"/>
    <w:rsid w:val="000A3241"/>
    <w:rsid w:val="000A6415"/>
    <w:rsid w:val="000A6597"/>
    <w:rsid w:val="000A6769"/>
    <w:rsid w:val="000A7649"/>
    <w:rsid w:val="000B78FE"/>
    <w:rsid w:val="000C41F9"/>
    <w:rsid w:val="000C4BD3"/>
    <w:rsid w:val="000C5780"/>
    <w:rsid w:val="000C635F"/>
    <w:rsid w:val="000D2DC9"/>
    <w:rsid w:val="000D436B"/>
    <w:rsid w:val="000D5BAC"/>
    <w:rsid w:val="000E37BA"/>
    <w:rsid w:val="000E6845"/>
    <w:rsid w:val="000F44F4"/>
    <w:rsid w:val="000F481F"/>
    <w:rsid w:val="000F69B5"/>
    <w:rsid w:val="001004CC"/>
    <w:rsid w:val="001011AE"/>
    <w:rsid w:val="00101F8B"/>
    <w:rsid w:val="0010431A"/>
    <w:rsid w:val="0010455E"/>
    <w:rsid w:val="001065F2"/>
    <w:rsid w:val="0010670B"/>
    <w:rsid w:val="00114878"/>
    <w:rsid w:val="00121D85"/>
    <w:rsid w:val="00123714"/>
    <w:rsid w:val="001256EB"/>
    <w:rsid w:val="00125BDB"/>
    <w:rsid w:val="00130FC5"/>
    <w:rsid w:val="00133FF7"/>
    <w:rsid w:val="001357FA"/>
    <w:rsid w:val="00137388"/>
    <w:rsid w:val="00150576"/>
    <w:rsid w:val="0015199E"/>
    <w:rsid w:val="001532C0"/>
    <w:rsid w:val="001539D8"/>
    <w:rsid w:val="0016716A"/>
    <w:rsid w:val="00167DA3"/>
    <w:rsid w:val="001702A6"/>
    <w:rsid w:val="00173D7C"/>
    <w:rsid w:val="00176F21"/>
    <w:rsid w:val="00183EC8"/>
    <w:rsid w:val="0018563F"/>
    <w:rsid w:val="001907C2"/>
    <w:rsid w:val="00191648"/>
    <w:rsid w:val="0019324B"/>
    <w:rsid w:val="00196728"/>
    <w:rsid w:val="001A2794"/>
    <w:rsid w:val="001A5C02"/>
    <w:rsid w:val="001A6638"/>
    <w:rsid w:val="001B000B"/>
    <w:rsid w:val="001B2C4A"/>
    <w:rsid w:val="001B543C"/>
    <w:rsid w:val="001B5AC3"/>
    <w:rsid w:val="001C2F94"/>
    <w:rsid w:val="001D0034"/>
    <w:rsid w:val="001D1AC7"/>
    <w:rsid w:val="001D33B5"/>
    <w:rsid w:val="001D5881"/>
    <w:rsid w:val="001D79AA"/>
    <w:rsid w:val="001E01E9"/>
    <w:rsid w:val="001E774C"/>
    <w:rsid w:val="001F0B7E"/>
    <w:rsid w:val="001F2D5B"/>
    <w:rsid w:val="001F481A"/>
    <w:rsid w:val="001F57B7"/>
    <w:rsid w:val="00200D3A"/>
    <w:rsid w:val="00201798"/>
    <w:rsid w:val="00204695"/>
    <w:rsid w:val="00206DCA"/>
    <w:rsid w:val="0021044F"/>
    <w:rsid w:val="00224E75"/>
    <w:rsid w:val="00224EF4"/>
    <w:rsid w:val="00240573"/>
    <w:rsid w:val="00240BDF"/>
    <w:rsid w:val="00241C72"/>
    <w:rsid w:val="002426B3"/>
    <w:rsid w:val="00251DD1"/>
    <w:rsid w:val="002529C5"/>
    <w:rsid w:val="00253B43"/>
    <w:rsid w:val="0025409B"/>
    <w:rsid w:val="0025564C"/>
    <w:rsid w:val="0026141E"/>
    <w:rsid w:val="00263182"/>
    <w:rsid w:val="002633E9"/>
    <w:rsid w:val="00264BE2"/>
    <w:rsid w:val="00265757"/>
    <w:rsid w:val="002660B4"/>
    <w:rsid w:val="0027226F"/>
    <w:rsid w:val="00272DA1"/>
    <w:rsid w:val="00274192"/>
    <w:rsid w:val="00282001"/>
    <w:rsid w:val="00284470"/>
    <w:rsid w:val="00284556"/>
    <w:rsid w:val="00291680"/>
    <w:rsid w:val="00296E8B"/>
    <w:rsid w:val="00297396"/>
    <w:rsid w:val="00297ADC"/>
    <w:rsid w:val="00297E72"/>
    <w:rsid w:val="002A119D"/>
    <w:rsid w:val="002A1E6E"/>
    <w:rsid w:val="002A29B4"/>
    <w:rsid w:val="002B01E9"/>
    <w:rsid w:val="002B278A"/>
    <w:rsid w:val="002B5905"/>
    <w:rsid w:val="002B783B"/>
    <w:rsid w:val="002C0CE6"/>
    <w:rsid w:val="002C5DCC"/>
    <w:rsid w:val="002D0235"/>
    <w:rsid w:val="002D236B"/>
    <w:rsid w:val="002D30D6"/>
    <w:rsid w:val="002D3373"/>
    <w:rsid w:val="002D5757"/>
    <w:rsid w:val="002E39E1"/>
    <w:rsid w:val="002E5505"/>
    <w:rsid w:val="002F683E"/>
    <w:rsid w:val="0030336A"/>
    <w:rsid w:val="003146D2"/>
    <w:rsid w:val="00316588"/>
    <w:rsid w:val="00317A3A"/>
    <w:rsid w:val="00320DC1"/>
    <w:rsid w:val="003216FA"/>
    <w:rsid w:val="00321D0C"/>
    <w:rsid w:val="003252D4"/>
    <w:rsid w:val="00327302"/>
    <w:rsid w:val="00345BBA"/>
    <w:rsid w:val="003507CC"/>
    <w:rsid w:val="00351855"/>
    <w:rsid w:val="00352FF8"/>
    <w:rsid w:val="00353CEF"/>
    <w:rsid w:val="003563D6"/>
    <w:rsid w:val="00357305"/>
    <w:rsid w:val="00360231"/>
    <w:rsid w:val="00361F53"/>
    <w:rsid w:val="00363A4D"/>
    <w:rsid w:val="00370D51"/>
    <w:rsid w:val="003710AC"/>
    <w:rsid w:val="00377988"/>
    <w:rsid w:val="00382693"/>
    <w:rsid w:val="0038389B"/>
    <w:rsid w:val="00383EF5"/>
    <w:rsid w:val="003878AB"/>
    <w:rsid w:val="00393D23"/>
    <w:rsid w:val="003A4CF5"/>
    <w:rsid w:val="003B5697"/>
    <w:rsid w:val="003B6374"/>
    <w:rsid w:val="003B66DC"/>
    <w:rsid w:val="003B7A6D"/>
    <w:rsid w:val="003B7D22"/>
    <w:rsid w:val="003C0357"/>
    <w:rsid w:val="003C18CD"/>
    <w:rsid w:val="003C6655"/>
    <w:rsid w:val="003C6C8C"/>
    <w:rsid w:val="003D59D9"/>
    <w:rsid w:val="003D7DDD"/>
    <w:rsid w:val="003E09AD"/>
    <w:rsid w:val="003E2932"/>
    <w:rsid w:val="003E3EDD"/>
    <w:rsid w:val="003E3F0E"/>
    <w:rsid w:val="003E777B"/>
    <w:rsid w:val="003F29FB"/>
    <w:rsid w:val="003F2A1E"/>
    <w:rsid w:val="003F43A8"/>
    <w:rsid w:val="0040077C"/>
    <w:rsid w:val="00402369"/>
    <w:rsid w:val="004023AE"/>
    <w:rsid w:val="004024C8"/>
    <w:rsid w:val="0040762E"/>
    <w:rsid w:val="00411851"/>
    <w:rsid w:val="00415068"/>
    <w:rsid w:val="00417A06"/>
    <w:rsid w:val="004208C7"/>
    <w:rsid w:val="00435821"/>
    <w:rsid w:val="004362B1"/>
    <w:rsid w:val="004362E7"/>
    <w:rsid w:val="004369A3"/>
    <w:rsid w:val="00443FD1"/>
    <w:rsid w:val="00446697"/>
    <w:rsid w:val="004472A1"/>
    <w:rsid w:val="00453B68"/>
    <w:rsid w:val="0045465D"/>
    <w:rsid w:val="00473346"/>
    <w:rsid w:val="00483C40"/>
    <w:rsid w:val="0048474D"/>
    <w:rsid w:val="00484D0B"/>
    <w:rsid w:val="004945A3"/>
    <w:rsid w:val="00496CA1"/>
    <w:rsid w:val="004B1424"/>
    <w:rsid w:val="004B283C"/>
    <w:rsid w:val="004B4093"/>
    <w:rsid w:val="004B6D34"/>
    <w:rsid w:val="004C0AAA"/>
    <w:rsid w:val="004C0D74"/>
    <w:rsid w:val="004C2BB6"/>
    <w:rsid w:val="004C5A44"/>
    <w:rsid w:val="004D1C12"/>
    <w:rsid w:val="004D1ED4"/>
    <w:rsid w:val="004D6FE1"/>
    <w:rsid w:val="004E1F25"/>
    <w:rsid w:val="004E245B"/>
    <w:rsid w:val="004E5434"/>
    <w:rsid w:val="004F4558"/>
    <w:rsid w:val="00500F06"/>
    <w:rsid w:val="00504E2E"/>
    <w:rsid w:val="005072C8"/>
    <w:rsid w:val="005156D5"/>
    <w:rsid w:val="0051759C"/>
    <w:rsid w:val="00524697"/>
    <w:rsid w:val="00530541"/>
    <w:rsid w:val="00530CAB"/>
    <w:rsid w:val="00532A50"/>
    <w:rsid w:val="00534043"/>
    <w:rsid w:val="00534DF3"/>
    <w:rsid w:val="00535019"/>
    <w:rsid w:val="00541158"/>
    <w:rsid w:val="005411EF"/>
    <w:rsid w:val="00551AB3"/>
    <w:rsid w:val="00552807"/>
    <w:rsid w:val="00552FBC"/>
    <w:rsid w:val="00555740"/>
    <w:rsid w:val="0055657D"/>
    <w:rsid w:val="00560B1B"/>
    <w:rsid w:val="00565E90"/>
    <w:rsid w:val="00565F8F"/>
    <w:rsid w:val="00566EDB"/>
    <w:rsid w:val="00573AEA"/>
    <w:rsid w:val="005745B7"/>
    <w:rsid w:val="00582668"/>
    <w:rsid w:val="00582F72"/>
    <w:rsid w:val="00584ACF"/>
    <w:rsid w:val="005852B9"/>
    <w:rsid w:val="005865C5"/>
    <w:rsid w:val="00586DE8"/>
    <w:rsid w:val="005958C8"/>
    <w:rsid w:val="005A2DB7"/>
    <w:rsid w:val="005A7698"/>
    <w:rsid w:val="005B1564"/>
    <w:rsid w:val="005B4AE4"/>
    <w:rsid w:val="005C4E21"/>
    <w:rsid w:val="005C50ED"/>
    <w:rsid w:val="005C7C97"/>
    <w:rsid w:val="005D6016"/>
    <w:rsid w:val="005E4943"/>
    <w:rsid w:val="005E57A5"/>
    <w:rsid w:val="005E6059"/>
    <w:rsid w:val="005F24B4"/>
    <w:rsid w:val="005F24FD"/>
    <w:rsid w:val="005F2F33"/>
    <w:rsid w:val="00601D08"/>
    <w:rsid w:val="00606A7E"/>
    <w:rsid w:val="00607129"/>
    <w:rsid w:val="0060782E"/>
    <w:rsid w:val="006104DC"/>
    <w:rsid w:val="00612E79"/>
    <w:rsid w:val="00614E18"/>
    <w:rsid w:val="00621D52"/>
    <w:rsid w:val="00630553"/>
    <w:rsid w:val="00633396"/>
    <w:rsid w:val="006340C5"/>
    <w:rsid w:val="00634B5D"/>
    <w:rsid w:val="00635564"/>
    <w:rsid w:val="00637F78"/>
    <w:rsid w:val="006423FA"/>
    <w:rsid w:val="0064374F"/>
    <w:rsid w:val="0064464F"/>
    <w:rsid w:val="00650070"/>
    <w:rsid w:val="00656A19"/>
    <w:rsid w:val="00657BD0"/>
    <w:rsid w:val="006601B5"/>
    <w:rsid w:val="0066104D"/>
    <w:rsid w:val="006637F3"/>
    <w:rsid w:val="00673779"/>
    <w:rsid w:val="00674856"/>
    <w:rsid w:val="00674A03"/>
    <w:rsid w:val="00676148"/>
    <w:rsid w:val="00677A13"/>
    <w:rsid w:val="00684D91"/>
    <w:rsid w:val="00696861"/>
    <w:rsid w:val="006A6700"/>
    <w:rsid w:val="006A7828"/>
    <w:rsid w:val="006B2062"/>
    <w:rsid w:val="006B49A9"/>
    <w:rsid w:val="006B4FC8"/>
    <w:rsid w:val="006C28A9"/>
    <w:rsid w:val="006C6B94"/>
    <w:rsid w:val="006C7FF9"/>
    <w:rsid w:val="006D06F5"/>
    <w:rsid w:val="006D52AE"/>
    <w:rsid w:val="006E17FE"/>
    <w:rsid w:val="006E49ED"/>
    <w:rsid w:val="006E6024"/>
    <w:rsid w:val="006F30F4"/>
    <w:rsid w:val="006F3908"/>
    <w:rsid w:val="00702594"/>
    <w:rsid w:val="007032B5"/>
    <w:rsid w:val="00706AF6"/>
    <w:rsid w:val="00706F60"/>
    <w:rsid w:val="00707627"/>
    <w:rsid w:val="007102B7"/>
    <w:rsid w:val="00711736"/>
    <w:rsid w:val="00715124"/>
    <w:rsid w:val="007202E2"/>
    <w:rsid w:val="007203B5"/>
    <w:rsid w:val="00722025"/>
    <w:rsid w:val="00722432"/>
    <w:rsid w:val="0072491C"/>
    <w:rsid w:val="00725ACC"/>
    <w:rsid w:val="0073533A"/>
    <w:rsid w:val="00736EAE"/>
    <w:rsid w:val="0073771F"/>
    <w:rsid w:val="007414C4"/>
    <w:rsid w:val="00743414"/>
    <w:rsid w:val="0074459C"/>
    <w:rsid w:val="00751700"/>
    <w:rsid w:val="007562FF"/>
    <w:rsid w:val="007604B3"/>
    <w:rsid w:val="007611AA"/>
    <w:rsid w:val="0076355A"/>
    <w:rsid w:val="00763BA9"/>
    <w:rsid w:val="00770631"/>
    <w:rsid w:val="0077258F"/>
    <w:rsid w:val="00774185"/>
    <w:rsid w:val="00774DCD"/>
    <w:rsid w:val="00776673"/>
    <w:rsid w:val="00777637"/>
    <w:rsid w:val="00784FEE"/>
    <w:rsid w:val="00794A5E"/>
    <w:rsid w:val="007A213E"/>
    <w:rsid w:val="007A36C0"/>
    <w:rsid w:val="007A506F"/>
    <w:rsid w:val="007B002E"/>
    <w:rsid w:val="007B02E8"/>
    <w:rsid w:val="007B1FA1"/>
    <w:rsid w:val="007B3B28"/>
    <w:rsid w:val="007B40D8"/>
    <w:rsid w:val="007B49A8"/>
    <w:rsid w:val="007B67DA"/>
    <w:rsid w:val="007B7184"/>
    <w:rsid w:val="007B7B8F"/>
    <w:rsid w:val="007B7D32"/>
    <w:rsid w:val="007C1D1C"/>
    <w:rsid w:val="007C4F08"/>
    <w:rsid w:val="007C590B"/>
    <w:rsid w:val="007C78AD"/>
    <w:rsid w:val="007C7CCE"/>
    <w:rsid w:val="007D0BF4"/>
    <w:rsid w:val="007D7A78"/>
    <w:rsid w:val="007D7F71"/>
    <w:rsid w:val="007E1728"/>
    <w:rsid w:val="007E3AA0"/>
    <w:rsid w:val="007F23DA"/>
    <w:rsid w:val="007F4695"/>
    <w:rsid w:val="007F6927"/>
    <w:rsid w:val="00802DB1"/>
    <w:rsid w:val="008037FB"/>
    <w:rsid w:val="008043A5"/>
    <w:rsid w:val="0080516C"/>
    <w:rsid w:val="0080651B"/>
    <w:rsid w:val="00807939"/>
    <w:rsid w:val="008158A3"/>
    <w:rsid w:val="00815A6E"/>
    <w:rsid w:val="0081730F"/>
    <w:rsid w:val="0082559F"/>
    <w:rsid w:val="00825D95"/>
    <w:rsid w:val="00827109"/>
    <w:rsid w:val="00831EE3"/>
    <w:rsid w:val="00832C32"/>
    <w:rsid w:val="008345E6"/>
    <w:rsid w:val="00835ECE"/>
    <w:rsid w:val="008367D1"/>
    <w:rsid w:val="00836E1D"/>
    <w:rsid w:val="0083764A"/>
    <w:rsid w:val="0084179B"/>
    <w:rsid w:val="00854860"/>
    <w:rsid w:val="00855273"/>
    <w:rsid w:val="00856F39"/>
    <w:rsid w:val="0085721D"/>
    <w:rsid w:val="00862541"/>
    <w:rsid w:val="0086270A"/>
    <w:rsid w:val="00862A60"/>
    <w:rsid w:val="00863839"/>
    <w:rsid w:val="008640D5"/>
    <w:rsid w:val="008760F3"/>
    <w:rsid w:val="00880FFC"/>
    <w:rsid w:val="0088474E"/>
    <w:rsid w:val="00891C01"/>
    <w:rsid w:val="00891DDE"/>
    <w:rsid w:val="008922C7"/>
    <w:rsid w:val="00893A9F"/>
    <w:rsid w:val="00895333"/>
    <w:rsid w:val="008965AD"/>
    <w:rsid w:val="008A2306"/>
    <w:rsid w:val="008A5B4B"/>
    <w:rsid w:val="008A71E8"/>
    <w:rsid w:val="008B191B"/>
    <w:rsid w:val="008B3900"/>
    <w:rsid w:val="008B6A72"/>
    <w:rsid w:val="008B70E7"/>
    <w:rsid w:val="008C1FD7"/>
    <w:rsid w:val="008C582B"/>
    <w:rsid w:val="008C6CC1"/>
    <w:rsid w:val="008D3435"/>
    <w:rsid w:val="008D35C7"/>
    <w:rsid w:val="008D6F80"/>
    <w:rsid w:val="008D7335"/>
    <w:rsid w:val="008E4B48"/>
    <w:rsid w:val="008E5BCD"/>
    <w:rsid w:val="008E6D3C"/>
    <w:rsid w:val="008F3289"/>
    <w:rsid w:val="008F3443"/>
    <w:rsid w:val="008F66D9"/>
    <w:rsid w:val="00900E8E"/>
    <w:rsid w:val="00902E56"/>
    <w:rsid w:val="00912110"/>
    <w:rsid w:val="009126C7"/>
    <w:rsid w:val="009154E9"/>
    <w:rsid w:val="009156F0"/>
    <w:rsid w:val="00917D72"/>
    <w:rsid w:val="009210E4"/>
    <w:rsid w:val="0092347D"/>
    <w:rsid w:val="009236CF"/>
    <w:rsid w:val="00925891"/>
    <w:rsid w:val="009269E3"/>
    <w:rsid w:val="00931822"/>
    <w:rsid w:val="0093406E"/>
    <w:rsid w:val="0093610C"/>
    <w:rsid w:val="00936388"/>
    <w:rsid w:val="0093644A"/>
    <w:rsid w:val="009419FA"/>
    <w:rsid w:val="00946F35"/>
    <w:rsid w:val="00947CD4"/>
    <w:rsid w:val="009509DB"/>
    <w:rsid w:val="00950BE4"/>
    <w:rsid w:val="0095611B"/>
    <w:rsid w:val="00957864"/>
    <w:rsid w:val="00960414"/>
    <w:rsid w:val="00961DCA"/>
    <w:rsid w:val="00965469"/>
    <w:rsid w:val="009679F1"/>
    <w:rsid w:val="00970465"/>
    <w:rsid w:val="0097202D"/>
    <w:rsid w:val="009802B8"/>
    <w:rsid w:val="00980BF7"/>
    <w:rsid w:val="00980F41"/>
    <w:rsid w:val="009819EC"/>
    <w:rsid w:val="009822EA"/>
    <w:rsid w:val="00983E70"/>
    <w:rsid w:val="00991AF0"/>
    <w:rsid w:val="00991F56"/>
    <w:rsid w:val="00992B0F"/>
    <w:rsid w:val="009961DA"/>
    <w:rsid w:val="009A090C"/>
    <w:rsid w:val="009A7C40"/>
    <w:rsid w:val="009B1F0C"/>
    <w:rsid w:val="009B217E"/>
    <w:rsid w:val="009B7B27"/>
    <w:rsid w:val="009C75B0"/>
    <w:rsid w:val="009D46F6"/>
    <w:rsid w:val="009D6038"/>
    <w:rsid w:val="009E1F27"/>
    <w:rsid w:val="009E20CD"/>
    <w:rsid w:val="009E2C7E"/>
    <w:rsid w:val="009E4C47"/>
    <w:rsid w:val="009E5586"/>
    <w:rsid w:val="009E5674"/>
    <w:rsid w:val="009E7322"/>
    <w:rsid w:val="009E739D"/>
    <w:rsid w:val="009F6C45"/>
    <w:rsid w:val="00A07A0F"/>
    <w:rsid w:val="00A13AA6"/>
    <w:rsid w:val="00A223D4"/>
    <w:rsid w:val="00A24B1B"/>
    <w:rsid w:val="00A26E42"/>
    <w:rsid w:val="00A31471"/>
    <w:rsid w:val="00A31D2A"/>
    <w:rsid w:val="00A438D4"/>
    <w:rsid w:val="00A52472"/>
    <w:rsid w:val="00A55EBD"/>
    <w:rsid w:val="00A65C7C"/>
    <w:rsid w:val="00A66B50"/>
    <w:rsid w:val="00A72BC8"/>
    <w:rsid w:val="00A74006"/>
    <w:rsid w:val="00A74659"/>
    <w:rsid w:val="00A7782D"/>
    <w:rsid w:val="00A77B97"/>
    <w:rsid w:val="00A82563"/>
    <w:rsid w:val="00A83411"/>
    <w:rsid w:val="00A84319"/>
    <w:rsid w:val="00A85B18"/>
    <w:rsid w:val="00A9239E"/>
    <w:rsid w:val="00A925DF"/>
    <w:rsid w:val="00AA1163"/>
    <w:rsid w:val="00AA28E3"/>
    <w:rsid w:val="00AA30AF"/>
    <w:rsid w:val="00AA4305"/>
    <w:rsid w:val="00AA79F3"/>
    <w:rsid w:val="00AB1BC6"/>
    <w:rsid w:val="00AB3ADF"/>
    <w:rsid w:val="00AC67C5"/>
    <w:rsid w:val="00AD5753"/>
    <w:rsid w:val="00AD5830"/>
    <w:rsid w:val="00AD687E"/>
    <w:rsid w:val="00AD6BB4"/>
    <w:rsid w:val="00AE2CB4"/>
    <w:rsid w:val="00AE3986"/>
    <w:rsid w:val="00AE7665"/>
    <w:rsid w:val="00AF008B"/>
    <w:rsid w:val="00AF6858"/>
    <w:rsid w:val="00B005CA"/>
    <w:rsid w:val="00B04D57"/>
    <w:rsid w:val="00B04F5C"/>
    <w:rsid w:val="00B05C7A"/>
    <w:rsid w:val="00B073EE"/>
    <w:rsid w:val="00B1243B"/>
    <w:rsid w:val="00B136F3"/>
    <w:rsid w:val="00B20523"/>
    <w:rsid w:val="00B20831"/>
    <w:rsid w:val="00B20E20"/>
    <w:rsid w:val="00B23AEB"/>
    <w:rsid w:val="00B25A23"/>
    <w:rsid w:val="00B265C1"/>
    <w:rsid w:val="00B2716D"/>
    <w:rsid w:val="00B328BD"/>
    <w:rsid w:val="00B333C3"/>
    <w:rsid w:val="00B33761"/>
    <w:rsid w:val="00B34AAA"/>
    <w:rsid w:val="00B36E25"/>
    <w:rsid w:val="00B43833"/>
    <w:rsid w:val="00B4496B"/>
    <w:rsid w:val="00B45822"/>
    <w:rsid w:val="00B47A25"/>
    <w:rsid w:val="00B5381A"/>
    <w:rsid w:val="00B550AE"/>
    <w:rsid w:val="00B56E24"/>
    <w:rsid w:val="00B57D81"/>
    <w:rsid w:val="00B60975"/>
    <w:rsid w:val="00B6398B"/>
    <w:rsid w:val="00B67FC2"/>
    <w:rsid w:val="00B709FD"/>
    <w:rsid w:val="00B7280C"/>
    <w:rsid w:val="00B73B50"/>
    <w:rsid w:val="00B83676"/>
    <w:rsid w:val="00B84313"/>
    <w:rsid w:val="00B91056"/>
    <w:rsid w:val="00B925A1"/>
    <w:rsid w:val="00B9296D"/>
    <w:rsid w:val="00B96425"/>
    <w:rsid w:val="00BA0597"/>
    <w:rsid w:val="00BA2E74"/>
    <w:rsid w:val="00BA63ED"/>
    <w:rsid w:val="00BA6B7E"/>
    <w:rsid w:val="00BB37AC"/>
    <w:rsid w:val="00BB6A49"/>
    <w:rsid w:val="00BC1977"/>
    <w:rsid w:val="00BC295A"/>
    <w:rsid w:val="00BC4ACC"/>
    <w:rsid w:val="00BC5EEA"/>
    <w:rsid w:val="00BD2FAE"/>
    <w:rsid w:val="00BD35A4"/>
    <w:rsid w:val="00BD4319"/>
    <w:rsid w:val="00BD497B"/>
    <w:rsid w:val="00BD4993"/>
    <w:rsid w:val="00BD5ABD"/>
    <w:rsid w:val="00BE24CB"/>
    <w:rsid w:val="00BE3582"/>
    <w:rsid w:val="00BE48A4"/>
    <w:rsid w:val="00BE52EC"/>
    <w:rsid w:val="00BE6FB3"/>
    <w:rsid w:val="00BE753B"/>
    <w:rsid w:val="00BF669B"/>
    <w:rsid w:val="00BF6C1F"/>
    <w:rsid w:val="00BF775B"/>
    <w:rsid w:val="00C01909"/>
    <w:rsid w:val="00C03606"/>
    <w:rsid w:val="00C136BC"/>
    <w:rsid w:val="00C22E2C"/>
    <w:rsid w:val="00C26C0D"/>
    <w:rsid w:val="00C276B2"/>
    <w:rsid w:val="00C27C02"/>
    <w:rsid w:val="00C31432"/>
    <w:rsid w:val="00C314D1"/>
    <w:rsid w:val="00C3309E"/>
    <w:rsid w:val="00C37D1D"/>
    <w:rsid w:val="00C43570"/>
    <w:rsid w:val="00C4454D"/>
    <w:rsid w:val="00C44576"/>
    <w:rsid w:val="00C46404"/>
    <w:rsid w:val="00C51AE5"/>
    <w:rsid w:val="00C54C27"/>
    <w:rsid w:val="00C63BEB"/>
    <w:rsid w:val="00C6574C"/>
    <w:rsid w:val="00C71D0E"/>
    <w:rsid w:val="00C81B39"/>
    <w:rsid w:val="00C9172E"/>
    <w:rsid w:val="00C91AB2"/>
    <w:rsid w:val="00C920C4"/>
    <w:rsid w:val="00C926D2"/>
    <w:rsid w:val="00C934D5"/>
    <w:rsid w:val="00C967EF"/>
    <w:rsid w:val="00C97360"/>
    <w:rsid w:val="00CA040E"/>
    <w:rsid w:val="00CA4577"/>
    <w:rsid w:val="00CA5D68"/>
    <w:rsid w:val="00CB0639"/>
    <w:rsid w:val="00CB1069"/>
    <w:rsid w:val="00CB29BC"/>
    <w:rsid w:val="00CB314B"/>
    <w:rsid w:val="00CB3699"/>
    <w:rsid w:val="00CB3E17"/>
    <w:rsid w:val="00CB412D"/>
    <w:rsid w:val="00CB5958"/>
    <w:rsid w:val="00CB65FD"/>
    <w:rsid w:val="00CC01E7"/>
    <w:rsid w:val="00CC4CE1"/>
    <w:rsid w:val="00CC52E7"/>
    <w:rsid w:val="00CC7C5F"/>
    <w:rsid w:val="00CD4A5F"/>
    <w:rsid w:val="00CE118B"/>
    <w:rsid w:val="00CE5774"/>
    <w:rsid w:val="00CE5BF1"/>
    <w:rsid w:val="00CF1A00"/>
    <w:rsid w:val="00CF6561"/>
    <w:rsid w:val="00D01D85"/>
    <w:rsid w:val="00D07607"/>
    <w:rsid w:val="00D100CD"/>
    <w:rsid w:val="00D12F0D"/>
    <w:rsid w:val="00D32051"/>
    <w:rsid w:val="00D32254"/>
    <w:rsid w:val="00D33ED3"/>
    <w:rsid w:val="00D354E7"/>
    <w:rsid w:val="00D3561D"/>
    <w:rsid w:val="00D37E5E"/>
    <w:rsid w:val="00D4302D"/>
    <w:rsid w:val="00D44CE0"/>
    <w:rsid w:val="00D47538"/>
    <w:rsid w:val="00D50713"/>
    <w:rsid w:val="00D52CC9"/>
    <w:rsid w:val="00D64694"/>
    <w:rsid w:val="00D65AD6"/>
    <w:rsid w:val="00D70AE8"/>
    <w:rsid w:val="00D71BF7"/>
    <w:rsid w:val="00D7331D"/>
    <w:rsid w:val="00D77D2E"/>
    <w:rsid w:val="00D82A83"/>
    <w:rsid w:val="00D82CA3"/>
    <w:rsid w:val="00D832DE"/>
    <w:rsid w:val="00D83A0C"/>
    <w:rsid w:val="00D932FF"/>
    <w:rsid w:val="00D97112"/>
    <w:rsid w:val="00DA2602"/>
    <w:rsid w:val="00DA3E58"/>
    <w:rsid w:val="00DA5605"/>
    <w:rsid w:val="00DB3104"/>
    <w:rsid w:val="00DB3642"/>
    <w:rsid w:val="00DC0596"/>
    <w:rsid w:val="00DC7574"/>
    <w:rsid w:val="00DC7978"/>
    <w:rsid w:val="00DD41A3"/>
    <w:rsid w:val="00DD4DCB"/>
    <w:rsid w:val="00DD5B8F"/>
    <w:rsid w:val="00DE0471"/>
    <w:rsid w:val="00DE15CD"/>
    <w:rsid w:val="00DE3328"/>
    <w:rsid w:val="00DE4F89"/>
    <w:rsid w:val="00DF3C2C"/>
    <w:rsid w:val="00DF44CA"/>
    <w:rsid w:val="00DF70E3"/>
    <w:rsid w:val="00E00DD5"/>
    <w:rsid w:val="00E04A1F"/>
    <w:rsid w:val="00E056E4"/>
    <w:rsid w:val="00E113A9"/>
    <w:rsid w:val="00E1186D"/>
    <w:rsid w:val="00E121F3"/>
    <w:rsid w:val="00E1490D"/>
    <w:rsid w:val="00E14FB8"/>
    <w:rsid w:val="00E15BB8"/>
    <w:rsid w:val="00E174FF"/>
    <w:rsid w:val="00E229AB"/>
    <w:rsid w:val="00E27751"/>
    <w:rsid w:val="00E31762"/>
    <w:rsid w:val="00E31C6B"/>
    <w:rsid w:val="00E32E65"/>
    <w:rsid w:val="00E33979"/>
    <w:rsid w:val="00E33C08"/>
    <w:rsid w:val="00E34465"/>
    <w:rsid w:val="00E4298A"/>
    <w:rsid w:val="00E43C8E"/>
    <w:rsid w:val="00E46519"/>
    <w:rsid w:val="00E502AA"/>
    <w:rsid w:val="00E50301"/>
    <w:rsid w:val="00E511EC"/>
    <w:rsid w:val="00E516E8"/>
    <w:rsid w:val="00E51E79"/>
    <w:rsid w:val="00E54D8C"/>
    <w:rsid w:val="00E562C3"/>
    <w:rsid w:val="00E5742D"/>
    <w:rsid w:val="00E57B43"/>
    <w:rsid w:val="00E659E2"/>
    <w:rsid w:val="00E72508"/>
    <w:rsid w:val="00E729FE"/>
    <w:rsid w:val="00E75BF1"/>
    <w:rsid w:val="00E76299"/>
    <w:rsid w:val="00E806A5"/>
    <w:rsid w:val="00E831FD"/>
    <w:rsid w:val="00E857AA"/>
    <w:rsid w:val="00E857B3"/>
    <w:rsid w:val="00E864BC"/>
    <w:rsid w:val="00E921BD"/>
    <w:rsid w:val="00E92C31"/>
    <w:rsid w:val="00E94497"/>
    <w:rsid w:val="00E94E34"/>
    <w:rsid w:val="00EA4A47"/>
    <w:rsid w:val="00EB3836"/>
    <w:rsid w:val="00EB68C9"/>
    <w:rsid w:val="00EB6BCF"/>
    <w:rsid w:val="00EB76A5"/>
    <w:rsid w:val="00EC4656"/>
    <w:rsid w:val="00EC6B82"/>
    <w:rsid w:val="00EC7421"/>
    <w:rsid w:val="00ED0097"/>
    <w:rsid w:val="00ED0177"/>
    <w:rsid w:val="00ED1928"/>
    <w:rsid w:val="00ED3EA1"/>
    <w:rsid w:val="00EE0DF0"/>
    <w:rsid w:val="00EF2885"/>
    <w:rsid w:val="00F03DB1"/>
    <w:rsid w:val="00F05C51"/>
    <w:rsid w:val="00F1010F"/>
    <w:rsid w:val="00F1364B"/>
    <w:rsid w:val="00F1725D"/>
    <w:rsid w:val="00F2704E"/>
    <w:rsid w:val="00F27FAC"/>
    <w:rsid w:val="00F309A8"/>
    <w:rsid w:val="00F30B67"/>
    <w:rsid w:val="00F367B1"/>
    <w:rsid w:val="00F410B1"/>
    <w:rsid w:val="00F43AA5"/>
    <w:rsid w:val="00F5083F"/>
    <w:rsid w:val="00F53E49"/>
    <w:rsid w:val="00F55555"/>
    <w:rsid w:val="00F61EC5"/>
    <w:rsid w:val="00F65639"/>
    <w:rsid w:val="00F661F7"/>
    <w:rsid w:val="00F72F52"/>
    <w:rsid w:val="00F777D0"/>
    <w:rsid w:val="00F80E75"/>
    <w:rsid w:val="00F81947"/>
    <w:rsid w:val="00F830B7"/>
    <w:rsid w:val="00F872E3"/>
    <w:rsid w:val="00F925E3"/>
    <w:rsid w:val="00F92E61"/>
    <w:rsid w:val="00F9375A"/>
    <w:rsid w:val="00FA3F88"/>
    <w:rsid w:val="00FA5E4C"/>
    <w:rsid w:val="00FB0790"/>
    <w:rsid w:val="00FB2A97"/>
    <w:rsid w:val="00FB3FC8"/>
    <w:rsid w:val="00FB473F"/>
    <w:rsid w:val="00FC0A3E"/>
    <w:rsid w:val="00FC0F3F"/>
    <w:rsid w:val="00FC1995"/>
    <w:rsid w:val="00FD2C99"/>
    <w:rsid w:val="00FD2F2D"/>
    <w:rsid w:val="00FD4519"/>
    <w:rsid w:val="00FD5E63"/>
    <w:rsid w:val="00FD735E"/>
    <w:rsid w:val="00FD7461"/>
    <w:rsid w:val="00FE062E"/>
    <w:rsid w:val="00FE32E7"/>
    <w:rsid w:val="00FF1CFD"/>
    <w:rsid w:val="00FF395A"/>
    <w:rsid w:val="00FF63D1"/>
    <w:rsid w:val="15CC4201"/>
    <w:rsid w:val="1C47597B"/>
    <w:rsid w:val="2341935E"/>
    <w:rsid w:val="25E0DA27"/>
    <w:rsid w:val="32B73DD3"/>
    <w:rsid w:val="32DF3E3D"/>
    <w:rsid w:val="3729CA3B"/>
    <w:rsid w:val="377011D4"/>
    <w:rsid w:val="3A4E3038"/>
    <w:rsid w:val="42799829"/>
    <w:rsid w:val="4B577B64"/>
    <w:rsid w:val="69A7C51E"/>
    <w:rsid w:val="7447F7C6"/>
    <w:rsid w:val="798EA6A8"/>
    <w:rsid w:val="7AAE34E1"/>
    <w:rsid w:val="7AD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181163D7-B0AF-452E-8F4A-B90BCEB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D70AE8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 w:val="24"/>
      <w:szCs w:val="20"/>
      <w:u w:color="000000"/>
      <w:lang w:eastAsia="en-GB"/>
    </w:rPr>
  </w:style>
  <w:style w:type="paragraph" w:customStyle="1" w:styleId="Body">
    <w:name w:val="Body"/>
    <w:rsid w:val="006F30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F30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8563F"/>
    <w:pPr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0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hames.towerhamlets.gov.uk/news/project-highlights-autumn-term-20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d79745-92fc-4b4e-a213-f975f2a6d945">
      <UserInfo>
        <DisplayName>Pat Chen</DisplayName>
        <AccountId>15</AccountId>
        <AccountType/>
      </UserInfo>
    </SharedWithUsers>
    <lcf76f155ced4ddcb4097134ff3c332f xmlns="deec781b-51b2-41f5-8977-d833afa0cdb5">
      <Terms xmlns="http://schemas.microsoft.com/office/infopath/2007/PartnerControls"/>
    </lcf76f155ced4ddcb4097134ff3c332f>
    <TaxCatchAll xmlns="30d79745-92fc-4b4e-a213-f975f2a6d9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BE090C39F147A791A9BD3E22C541" ma:contentTypeVersion="19" ma:contentTypeDescription="Create a new document." ma:contentTypeScope="" ma:versionID="4e3f06e509245c0225ad63149ac9a526">
  <xsd:schema xmlns:xsd="http://www.w3.org/2001/XMLSchema" xmlns:xs="http://www.w3.org/2001/XMLSchema" xmlns:p="http://schemas.microsoft.com/office/2006/metadata/properties" xmlns:ns2="deec781b-51b2-41f5-8977-d833afa0cdb5" xmlns:ns3="30d79745-92fc-4b4e-a213-f975f2a6d945" targetNamespace="http://schemas.microsoft.com/office/2006/metadata/properties" ma:root="true" ma:fieldsID="9e28b52b1be9b46ff743568e9f6ca31d" ns2:_="" ns3:_="">
    <xsd:import namespace="deec781b-51b2-41f5-8977-d833afa0cdb5"/>
    <xsd:import namespace="30d79745-92fc-4b4e-a213-f975f2a6d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781b-51b2-41f5-8977-d833afa0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9745-92fc-4b4e-a213-f975f2a6d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2b72d-eec0-4d09-ba60-44ab0082f5a4}" ma:internalName="TaxCatchAll" ma:showField="CatchAllData" ma:web="30d79745-92fc-4b4e-a213-f975f2a6d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30d79745-92fc-4b4e-a213-f975f2a6d945"/>
    <ds:schemaRef ds:uri="deec781b-51b2-41f5-8977-d833afa0cdb5"/>
  </ds:schemaRefs>
</ds:datastoreItem>
</file>

<file path=customXml/itemProps4.xml><?xml version="1.0" encoding="utf-8"?>
<ds:datastoreItem xmlns:ds="http://schemas.openxmlformats.org/officeDocument/2006/customXml" ds:itemID="{010803B0-6917-410C-814D-5E090FDA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c781b-51b2-41f5-8977-d833afa0cdb5"/>
    <ds:schemaRef ds:uri="30d79745-92fc-4b4e-a213-f975f2a6d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1423</Words>
  <Characters>7402</Characters>
  <Application>Microsoft Office Word</Application>
  <DocSecurity>0</DocSecurity>
  <Lines>231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Tower Hamlets</Company>
  <LinksUpToDate>false</LinksUpToDate>
  <CharactersWithSpaces>8741</CharactersWithSpaces>
  <SharedDoc>false</SharedDoc>
  <HLinks>
    <vt:vector size="6" baseType="variant"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https://thames.towerhamlets.gov.uk/news/project-highlights-autumn-term-2025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Mike Pickin</dc:creator>
  <cp:keywords/>
  <dc:description/>
  <cp:lastModifiedBy>Jak Berry</cp:lastModifiedBy>
  <cp:revision>35</cp:revision>
  <dcterms:created xsi:type="dcterms:W3CDTF">2026-02-18T23:11:00Z</dcterms:created>
  <dcterms:modified xsi:type="dcterms:W3CDTF">2026-03-06T14:23:00Z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0x0101005D01BE090C39F147A791A9BD3E22C541</vt:lpwstr>
  </property>
  <property fmtid="{D5CDD505-2E9C-101B-9397-08002B2CF9AE}" pid="3" name="MediaServiceImageTags">
    <vt:lpwstr/>
  </property>
</Properties>
</file>